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73B446" w14:textId="77777777" w:rsidR="00C6055D" w:rsidRPr="004128B9" w:rsidRDefault="00C6055D" w:rsidP="00A66660">
      <w:pPr>
        <w:spacing w:line="360" w:lineRule="auto"/>
        <w:ind w:left="720"/>
        <w:rPr>
          <w:rFonts w:ascii="David" w:hAnsi="David" w:cs="David"/>
          <w:rtl/>
        </w:rPr>
      </w:pPr>
    </w:p>
    <w:p w14:paraId="29D7AC49" w14:textId="53714E19"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b/>
          <w:bCs/>
          <w:sz w:val="40"/>
          <w:szCs w:val="40"/>
          <w:u w:val="single"/>
          <w:rtl/>
        </w:rPr>
        <w:t xml:space="preserve">מכרז פומבי מספר </w:t>
      </w:r>
      <w:r w:rsidRPr="00A66660">
        <w:rPr>
          <w:rFonts w:ascii="David" w:hAnsi="David" w:cs="David"/>
          <w:b/>
          <w:bCs/>
          <w:sz w:val="40"/>
          <w:szCs w:val="40"/>
          <w:u w:val="single"/>
        </w:rPr>
        <w:t>/21</w:t>
      </w:r>
      <w:r w:rsidR="0082043A" w:rsidRPr="00A66660">
        <w:rPr>
          <w:rFonts w:ascii="David" w:hAnsi="David" w:cs="David" w:hint="cs"/>
          <w:b/>
          <w:bCs/>
          <w:sz w:val="40"/>
          <w:szCs w:val="40"/>
          <w:u w:val="single"/>
          <w:rtl/>
        </w:rPr>
        <w:t>2</w:t>
      </w:r>
      <w:r w:rsidRPr="00A66660">
        <w:rPr>
          <w:rFonts w:ascii="David" w:hAnsi="David" w:cs="David"/>
          <w:b/>
          <w:bCs/>
          <w:sz w:val="40"/>
          <w:szCs w:val="40"/>
          <w:u w:val="single"/>
          <w:rtl/>
        </w:rPr>
        <w:t xml:space="preserve"> לקבלת שירותי אבטחה </w:t>
      </w:r>
      <w:r w:rsidRPr="00A66660">
        <w:rPr>
          <w:rFonts w:ascii="David" w:hAnsi="David" w:cs="David"/>
          <w:b/>
          <w:bCs/>
          <w:sz w:val="40"/>
          <w:szCs w:val="40"/>
          <w:u w:val="single"/>
          <w:rtl/>
        </w:rPr>
        <w:br/>
        <w:t>למשרד להגנת הסביבה</w:t>
      </w:r>
    </w:p>
    <w:p w14:paraId="51F9319A" w14:textId="77777777" w:rsidR="00C6055D" w:rsidRPr="00A66660" w:rsidRDefault="00C6055D" w:rsidP="00A66660">
      <w:pPr>
        <w:spacing w:line="360" w:lineRule="auto"/>
        <w:jc w:val="center"/>
        <w:rPr>
          <w:rFonts w:ascii="David" w:hAnsi="David" w:cs="David"/>
          <w:b/>
          <w:bCs/>
          <w:u w:val="single"/>
        </w:rPr>
      </w:pPr>
    </w:p>
    <w:p w14:paraId="5FF0CCEA"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תיאור העבודה הנדרשת</w:t>
      </w:r>
    </w:p>
    <w:p w14:paraId="33F22365"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rtl/>
        </w:rPr>
        <w:t>המשרד להגנת הסביבה (להלן: "</w:t>
      </w:r>
      <w:r w:rsidRPr="00A66660">
        <w:rPr>
          <w:rFonts w:ascii="David" w:hAnsi="David" w:cs="David"/>
          <w:i/>
          <w:iCs/>
          <w:u w:val="single"/>
          <w:rtl/>
        </w:rPr>
        <w:t>המשרד</w:t>
      </w:r>
      <w:r w:rsidRPr="00A66660">
        <w:rPr>
          <w:rFonts w:ascii="David" w:hAnsi="David" w:cs="David"/>
          <w:rtl/>
        </w:rPr>
        <w:t>"), באמצעות אגף הביטחון (להלן: "</w:t>
      </w:r>
      <w:r w:rsidRPr="00A66660">
        <w:rPr>
          <w:rFonts w:ascii="David" w:hAnsi="David" w:cs="David"/>
          <w:i/>
          <w:iCs/>
          <w:u w:val="single"/>
          <w:rtl/>
        </w:rPr>
        <w:t>האגף</w:t>
      </w:r>
      <w:r w:rsidRPr="00A66660">
        <w:rPr>
          <w:rFonts w:ascii="David" w:hAnsi="David" w:cs="David"/>
          <w:rtl/>
        </w:rPr>
        <w:t xml:space="preserve">"), פונה בזאת לקבלת הצעות </w:t>
      </w:r>
      <w:r w:rsidRPr="00A66660">
        <w:rPr>
          <w:rFonts w:ascii="David" w:hAnsi="David" w:cs="David"/>
          <w:b/>
          <w:bCs/>
          <w:rtl/>
        </w:rPr>
        <w:t>לקבלת שירותי אבטחת השר ואבטחת המשרד ומתקניו</w:t>
      </w:r>
      <w:r w:rsidRPr="00A66660">
        <w:rPr>
          <w:rFonts w:ascii="David" w:hAnsi="David" w:cs="David"/>
          <w:rtl/>
        </w:rPr>
        <w:t>, כמפורט במסמכי מכרז זה.</w:t>
      </w:r>
    </w:p>
    <w:p w14:paraId="6B44B33A" w14:textId="77777777" w:rsidR="00C6055D" w:rsidRPr="00A66660" w:rsidRDefault="00C6055D" w:rsidP="00A66660">
      <w:pPr>
        <w:spacing w:line="360" w:lineRule="auto"/>
        <w:ind w:left="360"/>
        <w:jc w:val="both"/>
        <w:rPr>
          <w:rFonts w:ascii="David" w:hAnsi="David" w:cs="David"/>
          <w:b/>
          <w:bCs/>
          <w:rtl/>
        </w:rPr>
      </w:pPr>
      <w:r w:rsidRPr="00A66660">
        <w:rPr>
          <w:rFonts w:ascii="David" w:hAnsi="David" w:cs="David"/>
          <w:rtl/>
        </w:rPr>
        <w:t>המציע-הזוכה (להלן: "</w:t>
      </w:r>
      <w:r w:rsidRPr="00A66660">
        <w:rPr>
          <w:rFonts w:ascii="David" w:hAnsi="David" w:cs="David"/>
          <w:i/>
          <w:iCs/>
          <w:u w:val="single"/>
          <w:rtl/>
        </w:rPr>
        <w:t>הספק</w:t>
      </w:r>
      <w:r w:rsidRPr="00A66660">
        <w:rPr>
          <w:rFonts w:ascii="David" w:hAnsi="David" w:cs="David"/>
          <w:rtl/>
        </w:rPr>
        <w:t>") יספק את השירותים למשרד כמפורט בהסכם ובמפרט המכרז על נספחיו. לספק אחריות כוללת, מקצועית ומנהלית, לאספקת השירותים באופן סדיר ועל-פי הנחיות המשרד וקב"ט המשרד (להלן: "</w:t>
      </w:r>
      <w:r w:rsidRPr="00A66660">
        <w:rPr>
          <w:rFonts w:ascii="David" w:hAnsi="David" w:cs="David"/>
          <w:i/>
          <w:iCs/>
          <w:u w:val="single"/>
          <w:rtl/>
        </w:rPr>
        <w:t>האחראי</w:t>
      </w:r>
      <w:r w:rsidRPr="00A66660">
        <w:rPr>
          <w:rFonts w:ascii="David" w:hAnsi="David" w:cs="David"/>
          <w:rtl/>
        </w:rPr>
        <w:t>").</w:t>
      </w:r>
    </w:p>
    <w:p w14:paraId="459CBA98"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rtl/>
        </w:rPr>
        <w:t xml:space="preserve">רשאים להגיש הצעות במכרז זה תאגידים, הרשומים בישראל הממלאים אחר כל תנאי הסף של המכרז, בעלי ידע וניסיון בביצועם בפועל של השירותים, כנדרש במסמכי המכרז. ההצעה תוגש בצירוף כל המסמכים הנדרשים, הכל כמפורט להלן במסגרת מכרז זה. </w:t>
      </w:r>
    </w:p>
    <w:p w14:paraId="28AF433E" w14:textId="77777777" w:rsidR="00C6055D" w:rsidRPr="00A66660" w:rsidRDefault="00C6055D" w:rsidP="00A66660">
      <w:pPr>
        <w:spacing w:line="360" w:lineRule="auto"/>
        <w:ind w:left="360"/>
        <w:jc w:val="both"/>
        <w:rPr>
          <w:rFonts w:ascii="David" w:hAnsi="David" w:cs="David"/>
          <w:b/>
          <w:bCs/>
          <w:rtl/>
        </w:rPr>
      </w:pPr>
    </w:p>
    <w:p w14:paraId="26881D94" w14:textId="28F7415F" w:rsidR="0066162A" w:rsidRPr="00A66660" w:rsidRDefault="00E930BC" w:rsidP="00A66660">
      <w:pPr>
        <w:spacing w:line="360" w:lineRule="auto"/>
        <w:ind w:left="360"/>
        <w:jc w:val="both"/>
        <w:rPr>
          <w:rFonts w:ascii="David" w:hAnsi="David" w:cs="David"/>
          <w:b/>
          <w:bCs/>
          <w:rtl/>
        </w:rPr>
      </w:pPr>
      <w:r w:rsidRPr="00A66660">
        <w:rPr>
          <w:rFonts w:ascii="David" w:hAnsi="David" w:cs="David"/>
          <w:b/>
          <w:bCs/>
          <w:rtl/>
        </w:rPr>
        <w:t xml:space="preserve">המציע הזוכה מחוייב לעמוד בכל הדרישות וההנחיות המופיעות בהוראת תכ"ם מס' </w:t>
      </w:r>
      <w:r w:rsidR="00F07DEB" w:rsidRPr="00A66660">
        <w:rPr>
          <w:rFonts w:ascii="David" w:hAnsi="David" w:cs="David" w:hint="cs"/>
          <w:b/>
          <w:bCs/>
          <w:rtl/>
        </w:rPr>
        <w:t>8.2.1</w:t>
      </w:r>
      <w:r w:rsidRPr="00A66660">
        <w:rPr>
          <w:rFonts w:ascii="David" w:hAnsi="David" w:cs="David"/>
          <w:b/>
          <w:bCs/>
          <w:rtl/>
        </w:rPr>
        <w:t xml:space="preserve"> כפי שיעודכנו מעת לעת</w:t>
      </w:r>
      <w:r w:rsidR="00233D2D" w:rsidRPr="00A66660">
        <w:rPr>
          <w:rFonts w:ascii="David" w:hAnsi="David" w:cs="David" w:hint="cs"/>
          <w:b/>
          <w:bCs/>
          <w:rtl/>
        </w:rPr>
        <w:t xml:space="preserve"> (</w:t>
      </w:r>
      <w:r w:rsidR="00A85270" w:rsidRPr="00A66660">
        <w:rPr>
          <w:rFonts w:ascii="David" w:hAnsi="David" w:cs="David" w:hint="cs"/>
          <w:b/>
          <w:bCs/>
          <w:rtl/>
        </w:rPr>
        <w:t xml:space="preserve">תשומת לב המציעים כי </w:t>
      </w:r>
      <w:r w:rsidR="00233D2D" w:rsidRPr="00A66660">
        <w:rPr>
          <w:rFonts w:ascii="David" w:hAnsi="David" w:cs="David" w:hint="cs"/>
          <w:b/>
          <w:bCs/>
          <w:rtl/>
        </w:rPr>
        <w:t>מספר ההוראה שונה מ</w:t>
      </w:r>
      <w:r w:rsidR="00A85270" w:rsidRPr="00A66660">
        <w:rPr>
          <w:rFonts w:ascii="David" w:hAnsi="David" w:cs="David" w:hint="cs"/>
          <w:b/>
          <w:bCs/>
          <w:rtl/>
        </w:rPr>
        <w:t>מס'</w:t>
      </w:r>
      <w:r w:rsidR="00233D2D" w:rsidRPr="00A66660">
        <w:rPr>
          <w:rFonts w:ascii="David" w:hAnsi="David" w:cs="David" w:hint="cs"/>
          <w:b/>
          <w:bCs/>
          <w:rtl/>
        </w:rPr>
        <w:t xml:space="preserve"> 7.3.9.2</w:t>
      </w:r>
      <w:r w:rsidR="00A85270" w:rsidRPr="00A66660">
        <w:rPr>
          <w:rFonts w:ascii="David" w:hAnsi="David" w:cs="David" w:hint="cs"/>
          <w:b/>
          <w:bCs/>
          <w:rtl/>
        </w:rPr>
        <w:t xml:space="preserve"> למס' 8.2.1</w:t>
      </w:r>
      <w:r w:rsidR="00233D2D" w:rsidRPr="00A66660">
        <w:rPr>
          <w:rFonts w:ascii="David" w:hAnsi="David" w:cs="David" w:hint="cs"/>
          <w:b/>
          <w:bCs/>
          <w:rtl/>
        </w:rPr>
        <w:t>)</w:t>
      </w:r>
      <w:r w:rsidRPr="00A66660">
        <w:rPr>
          <w:rFonts w:ascii="David" w:hAnsi="David" w:cs="David"/>
          <w:b/>
          <w:bCs/>
          <w:rtl/>
        </w:rPr>
        <w:t>.</w:t>
      </w:r>
      <w:r w:rsidR="0066162A" w:rsidRPr="00A66660">
        <w:rPr>
          <w:rFonts w:ascii="David" w:hAnsi="David" w:cs="David" w:hint="cs"/>
          <w:b/>
          <w:bCs/>
          <w:rtl/>
        </w:rPr>
        <w:t xml:space="preserve"> </w:t>
      </w:r>
    </w:p>
    <w:p w14:paraId="66B37C2F" w14:textId="4E2DCC88" w:rsidR="00C6055D" w:rsidRPr="00A66660" w:rsidRDefault="00C6055D" w:rsidP="00A66660">
      <w:pPr>
        <w:spacing w:line="360" w:lineRule="auto"/>
        <w:ind w:left="360"/>
        <w:jc w:val="both"/>
        <w:rPr>
          <w:rFonts w:ascii="David" w:hAnsi="David" w:cs="David"/>
          <w:b/>
          <w:bCs/>
          <w:rtl/>
        </w:rPr>
      </w:pPr>
      <w:r w:rsidRPr="00A66660">
        <w:rPr>
          <w:rFonts w:ascii="David" w:hAnsi="David" w:cs="David"/>
          <w:b/>
          <w:bCs/>
          <w:rtl/>
        </w:rPr>
        <w:t>מכרז זה כפוף להוראת חשכ"ל עלות שכר למעביד במקצועות שמירה ואבטחה שמספר</w:t>
      </w:r>
      <w:r w:rsidR="004970AF" w:rsidRPr="00A66660">
        <w:rPr>
          <w:rFonts w:ascii="David" w:hAnsi="David" w:cs="David" w:hint="cs"/>
          <w:b/>
          <w:bCs/>
          <w:rtl/>
        </w:rPr>
        <w:t xml:space="preserve">ה </w:t>
      </w:r>
      <w:r w:rsidR="004970AF" w:rsidRPr="00A66660">
        <w:rPr>
          <w:rFonts w:ascii="David" w:hAnsi="David" w:cs="David"/>
          <w:b/>
          <w:bCs/>
          <w:rtl/>
        </w:rPr>
        <w:t>ה.8.2.1.3</w:t>
      </w:r>
      <w:r w:rsidRPr="00A66660">
        <w:rPr>
          <w:rFonts w:ascii="David" w:hAnsi="David" w:cs="David"/>
          <w:b/>
          <w:bCs/>
          <w:rtl/>
        </w:rPr>
        <w:t xml:space="preserve"> </w:t>
      </w:r>
      <w:r w:rsidR="004970AF" w:rsidRPr="00A66660">
        <w:rPr>
          <w:rFonts w:ascii="David" w:hAnsi="David" w:cs="David" w:hint="cs"/>
          <w:b/>
          <w:bCs/>
          <w:rtl/>
        </w:rPr>
        <w:t>מהדורה 19</w:t>
      </w:r>
      <w:r w:rsidR="000B6381" w:rsidRPr="00A66660">
        <w:rPr>
          <w:rFonts w:ascii="David" w:hAnsi="David" w:cs="David"/>
          <w:b/>
          <w:bCs/>
          <w:rtl/>
        </w:rPr>
        <w:t xml:space="preserve"> </w:t>
      </w:r>
      <w:r w:rsidRPr="00A66660">
        <w:rPr>
          <w:rFonts w:ascii="David" w:hAnsi="David" w:cs="David"/>
          <w:b/>
          <w:bCs/>
          <w:rtl/>
        </w:rPr>
        <w:t xml:space="preserve">והעדכונים שיפורסמו בגין הוראה זו. </w:t>
      </w:r>
      <w:r w:rsidRPr="00A66660">
        <w:rPr>
          <w:rFonts w:ascii="David" w:hAnsi="David" w:cs="David" w:hint="cs"/>
          <w:b/>
          <w:bCs/>
          <w:rtl/>
        </w:rPr>
        <w:t xml:space="preserve">במידה ויש אי התאמה ו/או סתירה ו/או חוסר בין האמור במכרז זה לבין האמור בהוראת החשכ"ל, </w:t>
      </w:r>
      <w:r w:rsidRPr="00A66660">
        <w:rPr>
          <w:rFonts w:ascii="David" w:hAnsi="David" w:cs="David" w:hint="eastAsia"/>
          <w:b/>
          <w:bCs/>
          <w:u w:val="single"/>
          <w:rtl/>
        </w:rPr>
        <w:t>הוראת</w:t>
      </w:r>
      <w:r w:rsidRPr="00A66660">
        <w:rPr>
          <w:rFonts w:ascii="David" w:hAnsi="David" w:cs="David"/>
          <w:b/>
          <w:bCs/>
          <w:u w:val="single"/>
          <w:rtl/>
        </w:rPr>
        <w:t xml:space="preserve"> </w:t>
      </w:r>
      <w:r w:rsidRPr="00A66660">
        <w:rPr>
          <w:rFonts w:ascii="David" w:hAnsi="David" w:cs="David" w:hint="eastAsia"/>
          <w:b/>
          <w:bCs/>
          <w:u w:val="single"/>
          <w:rtl/>
        </w:rPr>
        <w:t>החשכ</w:t>
      </w:r>
      <w:r w:rsidRPr="00A66660">
        <w:rPr>
          <w:rFonts w:ascii="David" w:hAnsi="David" w:cs="David"/>
          <w:b/>
          <w:bCs/>
          <w:u w:val="single"/>
          <w:rtl/>
        </w:rPr>
        <w:t>"ל תגבר</w:t>
      </w:r>
      <w:r w:rsidRPr="00A66660">
        <w:rPr>
          <w:rFonts w:ascii="David" w:hAnsi="David" w:cs="David" w:hint="cs"/>
          <w:b/>
          <w:bCs/>
          <w:rtl/>
        </w:rPr>
        <w:t>.</w:t>
      </w:r>
    </w:p>
    <w:p w14:paraId="133D9EB2" w14:textId="77777777" w:rsidR="00C6055D" w:rsidRPr="00A66660" w:rsidRDefault="00C6055D" w:rsidP="00A66660">
      <w:pPr>
        <w:spacing w:line="360" w:lineRule="auto"/>
        <w:ind w:left="360"/>
        <w:jc w:val="both"/>
        <w:rPr>
          <w:rFonts w:ascii="David" w:hAnsi="David" w:cs="David"/>
          <w:b/>
          <w:bCs/>
          <w:rtl/>
        </w:rPr>
      </w:pPr>
      <w:r w:rsidRPr="00A66660">
        <w:rPr>
          <w:rFonts w:ascii="David" w:hAnsi="David" w:cs="David"/>
          <w:b/>
          <w:bCs/>
          <w:rtl/>
        </w:rPr>
        <w:t>ההתקשרות כפופה לאישור וועדת המכרזים וקיום תקציבי, ותיבת המכרזים תיפתח לאחר קבלת כל האישורים וקיום תקציב זמין.</w:t>
      </w:r>
    </w:p>
    <w:p w14:paraId="3DFDBEA6" w14:textId="77777777" w:rsidR="00C6055D" w:rsidRPr="00A66660" w:rsidRDefault="00C6055D" w:rsidP="00A66660">
      <w:pPr>
        <w:spacing w:line="360" w:lineRule="auto"/>
        <w:ind w:left="360"/>
        <w:jc w:val="both"/>
        <w:rPr>
          <w:rFonts w:ascii="David" w:hAnsi="David" w:cs="David"/>
          <w:b/>
          <w:bCs/>
          <w:rtl/>
        </w:rPr>
      </w:pPr>
    </w:p>
    <w:p w14:paraId="4A87B1AF"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b/>
          <w:bCs/>
          <w:rtl/>
        </w:rPr>
        <w:t>ריכוז מועדים קובעים למכרז זה:</w:t>
      </w:r>
    </w:p>
    <w:tbl>
      <w:tblPr>
        <w:bidiVisual/>
        <w:tblW w:w="8079"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1"/>
        <w:gridCol w:w="3828"/>
      </w:tblGrid>
      <w:tr w:rsidR="00C6055D" w:rsidRPr="00A66660" w14:paraId="76E76D30" w14:textId="77777777" w:rsidTr="008D4594">
        <w:trPr>
          <w:cantSplit/>
        </w:trPr>
        <w:tc>
          <w:tcPr>
            <w:tcW w:w="4251" w:type="dxa"/>
          </w:tcPr>
          <w:p w14:paraId="52B85613" w14:textId="77777777" w:rsidR="00C6055D" w:rsidRPr="00A66660" w:rsidRDefault="00C6055D" w:rsidP="00A66660">
            <w:pPr>
              <w:spacing w:line="360" w:lineRule="auto"/>
              <w:jc w:val="both"/>
              <w:rPr>
                <w:rFonts w:ascii="David" w:hAnsi="David" w:cs="David"/>
                <w:lang w:eastAsia="en-US"/>
              </w:rPr>
            </w:pPr>
            <w:r w:rsidRPr="00A66660">
              <w:rPr>
                <w:rFonts w:ascii="David" w:hAnsi="David" w:cs="David"/>
                <w:rtl/>
                <w:lang w:eastAsia="en-US"/>
              </w:rPr>
              <w:t>פרסום המכרז</w:t>
            </w:r>
          </w:p>
        </w:tc>
        <w:tc>
          <w:tcPr>
            <w:tcW w:w="3828" w:type="dxa"/>
            <w:vAlign w:val="center"/>
          </w:tcPr>
          <w:p w14:paraId="04CAE608" w14:textId="3CCE0A32" w:rsidR="00C6055D" w:rsidRPr="00A66660" w:rsidRDefault="0082043A" w:rsidP="00A66660">
            <w:pPr>
              <w:spacing w:line="360" w:lineRule="auto"/>
              <w:rPr>
                <w:rFonts w:ascii="David" w:hAnsi="David" w:cs="David"/>
                <w:rtl/>
                <w:lang w:eastAsia="en-US"/>
              </w:rPr>
            </w:pPr>
            <w:r w:rsidRPr="00A66660">
              <w:rPr>
                <w:rFonts w:ascii="David" w:hAnsi="David" w:cs="David" w:hint="cs"/>
                <w:rtl/>
                <w:lang w:eastAsia="en-US"/>
              </w:rPr>
              <w:t>12/08/2021</w:t>
            </w:r>
          </w:p>
        </w:tc>
      </w:tr>
      <w:tr w:rsidR="00C6055D" w:rsidRPr="00A66660" w14:paraId="3474A883" w14:textId="77777777" w:rsidTr="008D4594">
        <w:trPr>
          <w:cantSplit/>
        </w:trPr>
        <w:tc>
          <w:tcPr>
            <w:tcW w:w="4251" w:type="dxa"/>
          </w:tcPr>
          <w:p w14:paraId="2099D137" w14:textId="77777777" w:rsidR="00C6055D" w:rsidRPr="00A66660" w:rsidRDefault="00C6055D" w:rsidP="00A66660">
            <w:pPr>
              <w:spacing w:line="360" w:lineRule="auto"/>
              <w:jc w:val="both"/>
              <w:rPr>
                <w:rFonts w:ascii="David" w:hAnsi="David" w:cs="David"/>
                <w:rtl/>
                <w:lang w:eastAsia="en-US"/>
              </w:rPr>
            </w:pPr>
            <w:r w:rsidRPr="00A66660">
              <w:rPr>
                <w:rFonts w:ascii="David" w:hAnsi="David" w:cs="David"/>
                <w:b/>
                <w:bCs/>
                <w:rtl/>
                <w:lang w:eastAsia="en-US"/>
              </w:rPr>
              <w:t>מועד אחרון למשלוח שאלות הבהרה</w:t>
            </w:r>
            <w:r w:rsidRPr="00A66660">
              <w:rPr>
                <w:rFonts w:ascii="David" w:hAnsi="David" w:cs="David"/>
                <w:rtl/>
                <w:lang w:eastAsia="en-US"/>
              </w:rPr>
              <w:t xml:space="preserve"> לכתובת </w:t>
            </w:r>
            <w:hyperlink r:id="rId11" w:history="1">
              <w:r w:rsidRPr="00A66660">
                <w:rPr>
                  <w:rFonts w:ascii="David" w:hAnsi="David" w:cs="David"/>
                  <w:color w:val="0000FF"/>
                  <w:u w:val="single"/>
                  <w:lang w:eastAsia="en-US"/>
                </w:rPr>
                <w:t>michrazim@sviva.gov.il</w:t>
              </w:r>
            </w:hyperlink>
            <w:r w:rsidRPr="00A66660">
              <w:rPr>
                <w:rFonts w:ascii="David" w:hAnsi="David" w:cs="David"/>
                <w:rtl/>
                <w:lang w:eastAsia="en-US"/>
              </w:rPr>
              <w:t xml:space="preserve"> </w:t>
            </w:r>
          </w:p>
          <w:p w14:paraId="47FBF4DC" w14:textId="77777777" w:rsidR="00C6055D" w:rsidRPr="00A66660" w:rsidRDefault="00C6055D" w:rsidP="00A66660">
            <w:pPr>
              <w:numPr>
                <w:ilvl w:val="0"/>
                <w:numId w:val="5"/>
              </w:numPr>
              <w:spacing w:line="360" w:lineRule="auto"/>
              <w:jc w:val="both"/>
              <w:rPr>
                <w:rFonts w:ascii="David" w:hAnsi="David" w:cs="David"/>
                <w:b/>
                <w:bCs/>
                <w:rtl/>
                <w:lang w:eastAsia="en-US"/>
              </w:rPr>
            </w:pPr>
            <w:r w:rsidRPr="00A66660">
              <w:rPr>
                <w:rFonts w:ascii="David" w:hAnsi="David" w:cs="David"/>
                <w:rtl/>
                <w:lang w:eastAsia="en-US"/>
              </w:rPr>
              <w:t xml:space="preserve">בשאלות ההבהרה יש לציין  את הסעיף הספציפי אליו מתייחסת השאלה.  </w:t>
            </w:r>
          </w:p>
          <w:p w14:paraId="27ED7982" w14:textId="77777777" w:rsidR="00C6055D" w:rsidRPr="00A66660" w:rsidRDefault="00C6055D" w:rsidP="00A66660">
            <w:pPr>
              <w:numPr>
                <w:ilvl w:val="0"/>
                <w:numId w:val="5"/>
              </w:numPr>
              <w:spacing w:line="360" w:lineRule="auto"/>
              <w:jc w:val="both"/>
              <w:rPr>
                <w:rFonts w:ascii="David" w:hAnsi="David" w:cs="David"/>
                <w:lang w:eastAsia="en-US"/>
              </w:rPr>
            </w:pPr>
            <w:r w:rsidRPr="00A66660">
              <w:rPr>
                <w:rFonts w:ascii="David" w:hAnsi="David" w:cs="David"/>
                <w:b/>
                <w:bCs/>
                <w:rtl/>
                <w:lang w:eastAsia="en-US"/>
              </w:rPr>
              <w:t>על המציע לצרף כחלק מהצעתו את מסמך השאלות והתשובות כשהן חתומות על ידו.</w:t>
            </w:r>
          </w:p>
        </w:tc>
        <w:tc>
          <w:tcPr>
            <w:tcW w:w="3828" w:type="dxa"/>
            <w:vAlign w:val="center"/>
          </w:tcPr>
          <w:p w14:paraId="5C5B450B" w14:textId="6A9200F7" w:rsidR="00C6055D" w:rsidRPr="00A66660" w:rsidRDefault="005C179E" w:rsidP="00A66660">
            <w:pPr>
              <w:spacing w:line="360" w:lineRule="auto"/>
              <w:rPr>
                <w:rFonts w:ascii="David" w:hAnsi="David" w:cs="David"/>
                <w:rtl/>
                <w:lang w:eastAsia="en-US"/>
              </w:rPr>
            </w:pPr>
            <w:r w:rsidRPr="00A66660">
              <w:rPr>
                <w:rFonts w:ascii="David" w:hAnsi="David" w:cs="David" w:hint="cs"/>
                <w:rtl/>
                <w:lang w:eastAsia="en-US"/>
              </w:rPr>
              <w:t>22/08/2021</w:t>
            </w:r>
          </w:p>
        </w:tc>
      </w:tr>
      <w:tr w:rsidR="00C6055D" w:rsidRPr="00A66660" w14:paraId="1E115FF6" w14:textId="77777777" w:rsidTr="008D4594">
        <w:trPr>
          <w:cantSplit/>
        </w:trPr>
        <w:tc>
          <w:tcPr>
            <w:tcW w:w="4251" w:type="dxa"/>
          </w:tcPr>
          <w:p w14:paraId="7A718A8B" w14:textId="77777777" w:rsidR="00C6055D" w:rsidRPr="00A66660" w:rsidRDefault="00C6055D" w:rsidP="00A66660">
            <w:pPr>
              <w:spacing w:line="360" w:lineRule="auto"/>
              <w:rPr>
                <w:rFonts w:ascii="David" w:hAnsi="David" w:cs="David"/>
                <w:b/>
                <w:bCs/>
                <w:rtl/>
                <w:lang w:eastAsia="en-US"/>
              </w:rPr>
            </w:pPr>
            <w:r w:rsidRPr="00A66660">
              <w:rPr>
                <w:rFonts w:ascii="David" w:hAnsi="David" w:cs="David"/>
                <w:b/>
                <w:bCs/>
                <w:rtl/>
                <w:lang w:eastAsia="en-US"/>
              </w:rPr>
              <w:lastRenderedPageBreak/>
              <w:t>מועד פרסום תשובות ההבהרה.</w:t>
            </w:r>
          </w:p>
          <w:p w14:paraId="70DCF858" w14:textId="77777777" w:rsidR="00C6055D" w:rsidRPr="00A66660" w:rsidRDefault="00C6055D" w:rsidP="00A66660">
            <w:pPr>
              <w:spacing w:line="360" w:lineRule="auto"/>
              <w:rPr>
                <w:rFonts w:ascii="David" w:hAnsi="David" w:cs="David"/>
                <w:lang w:eastAsia="en-US"/>
              </w:rPr>
            </w:pPr>
            <w:r w:rsidRPr="00A66660">
              <w:rPr>
                <w:rFonts w:ascii="David" w:hAnsi="David" w:cs="David"/>
                <w:rtl/>
                <w:lang w:eastAsia="en-US"/>
              </w:rPr>
              <w:t xml:space="preserve">יפורסם קובץ הבהרה אחד בלבד לאחר מועד זה באתר האינטרנט של המשרד להגנת הסביבה בכתובת </w:t>
            </w:r>
            <w:r w:rsidRPr="00A66660">
              <w:rPr>
                <w:rFonts w:ascii="David" w:hAnsi="David" w:cs="David"/>
                <w:lang w:eastAsia="en-US"/>
              </w:rPr>
              <w:t>www.sviva.gov.il</w:t>
            </w:r>
            <w:r w:rsidRPr="00A66660">
              <w:rPr>
                <w:rFonts w:ascii="David" w:hAnsi="David" w:cs="David"/>
                <w:rtl/>
                <w:lang w:eastAsia="en-US"/>
              </w:rPr>
              <w:t xml:space="preserve"> תחת הכותרת "מכרזים" ובאתר מנהל הרכש </w:t>
            </w:r>
            <w:hyperlink r:id="rId12" w:history="1">
              <w:r w:rsidRPr="00A66660">
                <w:rPr>
                  <w:rFonts w:ascii="David" w:hAnsi="David" w:cs="David"/>
                  <w:color w:val="0000FF"/>
                  <w:u w:val="single"/>
                  <w:lang w:eastAsia="en-US"/>
                </w:rPr>
                <w:t>www.mr.gov.il</w:t>
              </w:r>
            </w:hyperlink>
          </w:p>
        </w:tc>
        <w:tc>
          <w:tcPr>
            <w:tcW w:w="3828" w:type="dxa"/>
            <w:vAlign w:val="center"/>
          </w:tcPr>
          <w:p w14:paraId="68303FED" w14:textId="2C2C8250" w:rsidR="00C6055D" w:rsidRPr="00A66660" w:rsidRDefault="005C179E" w:rsidP="00A66660">
            <w:pPr>
              <w:spacing w:line="360" w:lineRule="auto"/>
              <w:rPr>
                <w:rFonts w:ascii="David" w:hAnsi="David" w:cs="David"/>
                <w:rtl/>
                <w:lang w:eastAsia="en-US"/>
              </w:rPr>
            </w:pPr>
            <w:r w:rsidRPr="00A66660">
              <w:rPr>
                <w:rFonts w:ascii="David" w:hAnsi="David" w:cs="David" w:hint="cs"/>
                <w:rtl/>
                <w:lang w:eastAsia="en-US"/>
              </w:rPr>
              <w:t>01/</w:t>
            </w:r>
            <w:r w:rsidR="003138FA" w:rsidRPr="00A66660">
              <w:rPr>
                <w:rFonts w:ascii="David" w:hAnsi="David" w:cs="David" w:hint="cs"/>
                <w:rtl/>
                <w:lang w:eastAsia="en-US"/>
              </w:rPr>
              <w:t>09</w:t>
            </w:r>
            <w:r w:rsidRPr="00A66660">
              <w:rPr>
                <w:rFonts w:ascii="David" w:hAnsi="David" w:cs="David" w:hint="cs"/>
                <w:rtl/>
                <w:lang w:eastAsia="en-US"/>
              </w:rPr>
              <w:t>/2021</w:t>
            </w:r>
          </w:p>
        </w:tc>
      </w:tr>
      <w:tr w:rsidR="0067299C" w:rsidRPr="00A66660" w14:paraId="262BE553" w14:textId="77777777" w:rsidTr="008D4594">
        <w:trPr>
          <w:cantSplit/>
        </w:trPr>
        <w:tc>
          <w:tcPr>
            <w:tcW w:w="4251" w:type="dxa"/>
          </w:tcPr>
          <w:p w14:paraId="6D1DFC58" w14:textId="33800F79" w:rsidR="0067299C" w:rsidRPr="00A66660" w:rsidRDefault="0067299C" w:rsidP="00A66660">
            <w:pPr>
              <w:spacing w:line="360" w:lineRule="auto"/>
              <w:rPr>
                <w:rFonts w:ascii="David" w:hAnsi="David" w:cs="David"/>
                <w:b/>
                <w:bCs/>
                <w:rtl/>
                <w:lang w:eastAsia="en-US"/>
              </w:rPr>
            </w:pPr>
            <w:r w:rsidRPr="00A66660">
              <w:rPr>
                <w:rFonts w:ascii="David" w:hAnsi="David" w:cs="David"/>
                <w:rtl/>
                <w:lang w:eastAsia="en-US"/>
              </w:rPr>
              <w:t>מועד אחרון להגשת הצעות</w:t>
            </w:r>
          </w:p>
        </w:tc>
        <w:tc>
          <w:tcPr>
            <w:tcW w:w="3828" w:type="dxa"/>
            <w:vAlign w:val="center"/>
          </w:tcPr>
          <w:p w14:paraId="3266A099" w14:textId="648A83FC" w:rsidR="0067299C" w:rsidRPr="00A66660" w:rsidRDefault="005C179E" w:rsidP="00A66660">
            <w:pPr>
              <w:spacing w:line="360" w:lineRule="auto"/>
              <w:rPr>
                <w:rFonts w:ascii="David" w:hAnsi="David" w:cs="David"/>
                <w:rtl/>
                <w:lang w:eastAsia="en-US"/>
              </w:rPr>
            </w:pPr>
            <w:r w:rsidRPr="00A66660">
              <w:rPr>
                <w:rFonts w:ascii="David" w:hAnsi="David" w:cs="David" w:hint="cs"/>
                <w:rtl/>
                <w:lang w:eastAsia="en-US"/>
              </w:rPr>
              <w:t>30/09/2021</w:t>
            </w:r>
          </w:p>
        </w:tc>
      </w:tr>
      <w:tr w:rsidR="00C6055D" w:rsidRPr="00A66660" w14:paraId="0278B43D" w14:textId="77777777" w:rsidTr="008D4594">
        <w:trPr>
          <w:cantSplit/>
        </w:trPr>
        <w:tc>
          <w:tcPr>
            <w:tcW w:w="4251" w:type="dxa"/>
          </w:tcPr>
          <w:p w14:paraId="1B9B135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תוקף ערבות מציע - </w:t>
            </w:r>
            <w:r w:rsidRPr="00A66660">
              <w:rPr>
                <w:rFonts w:ascii="David" w:hAnsi="David" w:cs="David"/>
                <w:b/>
                <w:bCs/>
                <w:rtl/>
              </w:rPr>
              <w:t>יובהר כי סטייה מהנוסח המצורף במכרז זה יכולה לגרום לפסילת הצעות המתמודדים במכרז.</w:t>
            </w:r>
          </w:p>
        </w:tc>
        <w:tc>
          <w:tcPr>
            <w:tcW w:w="3828" w:type="dxa"/>
          </w:tcPr>
          <w:p w14:paraId="2740F80C" w14:textId="73BFA38B" w:rsidR="00C6055D" w:rsidRPr="00A66660" w:rsidRDefault="005C179E" w:rsidP="00A66660">
            <w:pPr>
              <w:spacing w:line="360" w:lineRule="auto"/>
              <w:rPr>
                <w:rFonts w:ascii="David" w:hAnsi="David" w:cs="David"/>
                <w:b/>
                <w:bCs/>
                <w:rtl/>
              </w:rPr>
            </w:pPr>
            <w:r w:rsidRPr="00A66660">
              <w:rPr>
                <w:rFonts w:ascii="David" w:hAnsi="David" w:cs="David" w:hint="cs"/>
                <w:b/>
                <w:bCs/>
                <w:rtl/>
              </w:rPr>
              <w:t>30</w:t>
            </w:r>
            <w:r w:rsidR="00D41ED8" w:rsidRPr="00A66660">
              <w:rPr>
                <w:rFonts w:ascii="David" w:hAnsi="David" w:cs="David" w:hint="cs"/>
                <w:b/>
                <w:bCs/>
                <w:rtl/>
              </w:rPr>
              <w:t>/05/2022</w:t>
            </w:r>
          </w:p>
        </w:tc>
      </w:tr>
    </w:tbl>
    <w:p w14:paraId="6BA72D66" w14:textId="77777777" w:rsidR="00C6055D" w:rsidRPr="00A66660" w:rsidRDefault="00C6055D" w:rsidP="00A66660">
      <w:pPr>
        <w:spacing w:line="360" w:lineRule="auto"/>
        <w:rPr>
          <w:rFonts w:ascii="David" w:hAnsi="David" w:cs="David"/>
          <w:u w:val="single"/>
          <w:rtl/>
        </w:rPr>
      </w:pPr>
    </w:p>
    <w:p w14:paraId="07858677" w14:textId="77777777" w:rsidR="00C6055D" w:rsidRPr="00A66660" w:rsidRDefault="00C6055D" w:rsidP="00A66660">
      <w:pPr>
        <w:pStyle w:val="af2"/>
        <w:rPr>
          <w:rFonts w:ascii="David" w:eastAsia="MS Mincho" w:hAnsi="David" w:cs="David"/>
          <w:b/>
          <w:bCs/>
          <w:sz w:val="24"/>
          <w:szCs w:val="24"/>
          <w:bdr w:val="single" w:sz="4" w:space="0" w:color="auto"/>
          <w:rtl/>
          <w:lang w:eastAsia="en-US"/>
        </w:rPr>
      </w:pPr>
      <w:r w:rsidRPr="00A66660">
        <w:rPr>
          <w:rFonts w:ascii="David" w:eastAsia="MS Mincho" w:hAnsi="David" w:cs="David"/>
          <w:b/>
          <w:bCs/>
          <w:noProof/>
          <w:rtl/>
          <w:lang w:eastAsia="en-US"/>
        </w:rPr>
        <mc:AlternateContent>
          <mc:Choice Requires="wps">
            <w:drawing>
              <wp:anchor distT="0" distB="0" distL="114300" distR="114300" simplePos="0" relativeHeight="251659264" behindDoc="0" locked="0" layoutInCell="1" allowOverlap="1" wp14:anchorId="087F1D52" wp14:editId="0F94770F">
                <wp:simplePos x="0" y="0"/>
                <wp:positionH relativeFrom="column">
                  <wp:posOffset>107950</wp:posOffset>
                </wp:positionH>
                <wp:positionV relativeFrom="paragraph">
                  <wp:posOffset>-2540</wp:posOffset>
                </wp:positionV>
                <wp:extent cx="5648325" cy="533400"/>
                <wp:effectExtent l="12700" t="6985" r="6350" b="12065"/>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325" cy="533400"/>
                        </a:xfrm>
                        <a:prstGeom prst="rect">
                          <a:avLst/>
                        </a:prstGeom>
                        <a:solidFill>
                          <a:srgbClr val="FFFFFF"/>
                        </a:solidFill>
                        <a:ln w="9525">
                          <a:solidFill>
                            <a:srgbClr val="000000"/>
                          </a:solidFill>
                          <a:miter lim="800000"/>
                          <a:headEnd/>
                          <a:tailEnd/>
                        </a:ln>
                      </wps:spPr>
                      <wps:txbx>
                        <w:txbxContent>
                          <w:p w14:paraId="3667C96D" w14:textId="77777777" w:rsidR="003B7C4F" w:rsidRPr="00E02E4F" w:rsidRDefault="003B7C4F" w:rsidP="00C6055D">
                            <w:pPr>
                              <w:spacing w:line="360" w:lineRule="auto"/>
                              <w:jc w:val="both"/>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Pr>
                                <w:rFonts w:cs="David"/>
                                <w:b/>
                                <w:bCs/>
                                <w:rtl/>
                              </w:rPr>
                              <w:t>-</w:t>
                            </w:r>
                            <w:r w:rsidRPr="00E02E4F">
                              <w:rPr>
                                <w:rFonts w:cs="David" w:hint="cs"/>
                                <w:b/>
                                <w:bCs/>
                                <w:rtl/>
                              </w:rPr>
                              <w:t xml:space="preserve"> קובעים התאריכים המפורטים בטבלה זו.</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7F1D52" id="Rectangle 6" o:spid="_x0000_s1026" style="position:absolute;left:0;text-align:left;margin-left:8.5pt;margin-top:-.2pt;width:444.75pt;height: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">
                <v:textbox>
                  <w:txbxContent>
                    <w:p w14:paraId="3667C96D" w14:textId="77777777" w:rsidR="003B7C4F" w:rsidRPr="00E02E4F" w:rsidRDefault="003B7C4F" w:rsidP="00C6055D">
                      <w:pPr>
                        <w:spacing w:line="360" w:lineRule="auto"/>
                        <w:jc w:val="both"/>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Pr>
                          <w:rFonts w:cs="David"/>
                          <w:b/>
                          <w:bCs/>
                          <w:rtl/>
                        </w:rPr>
                        <w:t>-</w:t>
                      </w:r>
                      <w:r w:rsidRPr="00E02E4F">
                        <w:rPr>
                          <w:rFonts w:cs="David" w:hint="cs"/>
                          <w:b/>
                          <w:bCs/>
                          <w:rtl/>
                        </w:rPr>
                        <w:t xml:space="preserve"> קובעים התאריכים המפורטים בטבלה זו.</w:t>
                      </w:r>
                    </w:p>
                  </w:txbxContent>
                </v:textbox>
              </v:rect>
            </w:pict>
          </mc:Fallback>
        </mc:AlternateContent>
      </w:r>
    </w:p>
    <w:p w14:paraId="288436B5" w14:textId="77777777" w:rsidR="00C6055D" w:rsidRPr="00A66660" w:rsidRDefault="00C6055D" w:rsidP="00A66660">
      <w:pPr>
        <w:pStyle w:val="af2"/>
        <w:rPr>
          <w:rFonts w:ascii="David" w:eastAsia="MS Mincho" w:hAnsi="David" w:cs="David"/>
          <w:b/>
          <w:bCs/>
          <w:sz w:val="24"/>
          <w:szCs w:val="24"/>
          <w:bdr w:val="single" w:sz="4" w:space="0" w:color="auto"/>
          <w:rtl/>
          <w:lang w:eastAsia="en-US"/>
        </w:rPr>
      </w:pPr>
    </w:p>
    <w:p w14:paraId="73338F6C" w14:textId="77777777" w:rsidR="00C6055D" w:rsidRPr="00A66660" w:rsidRDefault="00C6055D" w:rsidP="00A66660">
      <w:pPr>
        <w:pStyle w:val="af2"/>
        <w:rPr>
          <w:rFonts w:ascii="David" w:eastAsia="MS Mincho" w:hAnsi="David" w:cs="David"/>
          <w:b/>
          <w:bCs/>
          <w:sz w:val="24"/>
          <w:szCs w:val="24"/>
          <w:bdr w:val="single" w:sz="4" w:space="0" w:color="auto"/>
          <w:rtl/>
          <w:lang w:eastAsia="en-US"/>
        </w:rPr>
      </w:pPr>
    </w:p>
    <w:p w14:paraId="1C1221FD" w14:textId="77777777" w:rsidR="00C6055D" w:rsidRPr="00A66660" w:rsidRDefault="00C6055D" w:rsidP="00A66660">
      <w:pPr>
        <w:spacing w:line="360" w:lineRule="auto"/>
        <w:ind w:left="360"/>
        <w:jc w:val="both"/>
        <w:rPr>
          <w:rFonts w:ascii="David" w:hAnsi="David" w:cs="David"/>
          <w:b/>
          <w:bCs/>
          <w:sz w:val="28"/>
          <w:szCs w:val="28"/>
          <w:u w:val="single"/>
        </w:rPr>
      </w:pPr>
    </w:p>
    <w:p w14:paraId="7EAEB535"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לשון הפנייה</w:t>
      </w:r>
    </w:p>
    <w:p w14:paraId="0F6AAB57" w14:textId="77777777" w:rsidR="00C6055D" w:rsidRPr="00A66660" w:rsidRDefault="00C6055D" w:rsidP="00A66660">
      <w:pPr>
        <w:spacing w:line="360" w:lineRule="auto"/>
        <w:ind w:left="360" w:right="360"/>
        <w:jc w:val="both"/>
        <w:rPr>
          <w:rFonts w:ascii="David" w:hAnsi="David" w:cs="David"/>
          <w:rtl/>
        </w:rPr>
      </w:pPr>
      <w:r w:rsidRPr="00A66660">
        <w:rPr>
          <w:rFonts w:ascii="David" w:hAnsi="David" w:cs="David"/>
          <w:rtl/>
        </w:rPr>
        <w:t>הזמנה להגשת הצעות במכרז זה מופנית לנשים וגברים כאחד. מטעמי נוחיות בלבד נרשמה הפניה בלשון זכר.</w:t>
      </w:r>
    </w:p>
    <w:p w14:paraId="0A3BF077" w14:textId="77777777" w:rsidR="00C6055D" w:rsidRPr="00A66660" w:rsidRDefault="00C6055D" w:rsidP="00A66660">
      <w:pPr>
        <w:spacing w:line="360" w:lineRule="auto"/>
        <w:jc w:val="both"/>
        <w:rPr>
          <w:rFonts w:ascii="David" w:hAnsi="David" w:cs="David"/>
          <w:b/>
          <w:bCs/>
          <w:u w:val="single"/>
          <w:rtl/>
        </w:rPr>
      </w:pPr>
      <w:bookmarkStart w:id="0" w:name="_Ref202177747"/>
    </w:p>
    <w:p w14:paraId="3884C020"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הגדרות</w:t>
      </w:r>
    </w:p>
    <w:p w14:paraId="57CB5C9F"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hint="cs"/>
          <w:b/>
          <w:bCs/>
          <w:rtl/>
        </w:rPr>
        <w:t>"</w:t>
      </w:r>
      <w:r w:rsidRPr="00A66660">
        <w:rPr>
          <w:rFonts w:ascii="David" w:hAnsi="David" w:cs="David"/>
          <w:b/>
          <w:bCs/>
          <w:rtl/>
        </w:rPr>
        <w:t>מכון רפואי מורשה</w:t>
      </w:r>
      <w:r w:rsidRPr="00A66660">
        <w:rPr>
          <w:rFonts w:ascii="David" w:hAnsi="David" w:cs="David" w:hint="cs"/>
          <w:b/>
          <w:bCs/>
          <w:rtl/>
        </w:rPr>
        <w:t>"</w:t>
      </w:r>
      <w:r w:rsidRPr="00A66660">
        <w:rPr>
          <w:rFonts w:ascii="David" w:hAnsi="David" w:cs="David"/>
          <w:b/>
          <w:bCs/>
          <w:rtl/>
        </w:rPr>
        <w:t xml:space="preserve"> – </w:t>
      </w:r>
      <w:r w:rsidRPr="00A66660">
        <w:rPr>
          <w:rFonts w:ascii="David" w:hAnsi="David" w:cs="David"/>
          <w:rtl/>
        </w:rPr>
        <w:t>מכון המוסמך ע"י משרד הבריאות לביצוע בדיקות סקר תקופתיות</w:t>
      </w:r>
      <w:r w:rsidRPr="00A66660">
        <w:rPr>
          <w:rFonts w:ascii="David" w:hAnsi="David" w:cs="David"/>
          <w:b/>
          <w:bCs/>
          <w:rtl/>
        </w:rPr>
        <w:t>.</w:t>
      </w:r>
    </w:p>
    <w:p w14:paraId="2FAD272A"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b/>
          <w:bCs/>
          <w:rtl/>
        </w:rPr>
        <w:t xml:space="preserve">"האחראי" </w:t>
      </w:r>
      <w:r w:rsidRPr="00A66660">
        <w:rPr>
          <w:rFonts w:ascii="David" w:hAnsi="David" w:cs="David"/>
          <w:rtl/>
        </w:rPr>
        <w:t>–</w:t>
      </w:r>
      <w:r w:rsidRPr="00A66660">
        <w:rPr>
          <w:rFonts w:ascii="David" w:hAnsi="David" w:cs="David" w:hint="cs"/>
          <w:rtl/>
        </w:rPr>
        <w:t xml:space="preserve"> מנהל אגף ביטחון במשרד להגנת הסביבה</w:t>
      </w:r>
    </w:p>
    <w:p w14:paraId="20C44336"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b/>
          <w:bCs/>
          <w:rtl/>
        </w:rPr>
        <w:t xml:space="preserve">"המשרד" </w:t>
      </w:r>
      <w:r w:rsidRPr="00A66660">
        <w:rPr>
          <w:rFonts w:ascii="David" w:hAnsi="David" w:cs="David"/>
          <w:rtl/>
        </w:rPr>
        <w:t>–</w:t>
      </w:r>
      <w:r w:rsidRPr="00A66660">
        <w:rPr>
          <w:rFonts w:ascii="David" w:hAnsi="David" w:cs="David" w:hint="cs"/>
          <w:rtl/>
        </w:rPr>
        <w:t xml:space="preserve"> המשרד להגנת הסביבה</w:t>
      </w:r>
    </w:p>
    <w:p w14:paraId="24533700"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b/>
          <w:bCs/>
          <w:rtl/>
        </w:rPr>
        <w:t xml:space="preserve">"המציע" </w:t>
      </w:r>
      <w:r w:rsidRPr="00A66660">
        <w:rPr>
          <w:rFonts w:ascii="David" w:hAnsi="David" w:cs="David"/>
          <w:rtl/>
        </w:rPr>
        <w:t>–</w:t>
      </w:r>
      <w:r w:rsidRPr="00A66660">
        <w:rPr>
          <w:rFonts w:ascii="David" w:hAnsi="David" w:cs="David" w:hint="cs"/>
          <w:rtl/>
        </w:rPr>
        <w:t xml:space="preserve"> מציע שהגיש הצעתו במסגרת מכרז זה.</w:t>
      </w:r>
    </w:p>
    <w:p w14:paraId="2771C04F"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b/>
          <w:bCs/>
          <w:rtl/>
        </w:rPr>
        <w:t>"הספק / המציע הזוכה / הזוכה"</w:t>
      </w:r>
      <w:r w:rsidRPr="00A66660">
        <w:rPr>
          <w:rFonts w:ascii="David" w:hAnsi="David" w:cs="David" w:hint="cs"/>
          <w:rtl/>
        </w:rPr>
        <w:t xml:space="preserve"> </w:t>
      </w:r>
      <w:r w:rsidRPr="00A66660">
        <w:rPr>
          <w:rFonts w:ascii="David" w:hAnsi="David" w:cs="David"/>
          <w:rtl/>
        </w:rPr>
        <w:t>–</w:t>
      </w:r>
      <w:r w:rsidRPr="00A66660">
        <w:rPr>
          <w:rFonts w:ascii="David" w:hAnsi="David" w:cs="David" w:hint="cs"/>
          <w:rtl/>
        </w:rPr>
        <w:t xml:space="preserve"> מציע שהוכרז על ידי המשרד כזוכה במסגרת מכרז זה.</w:t>
      </w:r>
    </w:p>
    <w:p w14:paraId="51EB7136"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b/>
          <w:bCs/>
          <w:rtl/>
        </w:rPr>
        <w:t xml:space="preserve">"נותן שירותים" </w:t>
      </w:r>
      <w:r w:rsidRPr="00A66660">
        <w:rPr>
          <w:rFonts w:ascii="David" w:hAnsi="David" w:cs="David"/>
          <w:rtl/>
        </w:rPr>
        <w:t>- אדם, הנותן שירות למשרד מטעם המציע הזוכה בהתאם למכרז זה;</w:t>
      </w:r>
    </w:p>
    <w:p w14:paraId="50630EA4"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b/>
          <w:bCs/>
          <w:rtl/>
        </w:rPr>
        <w:t xml:space="preserve">"חודש" , "שנה"- </w:t>
      </w:r>
      <w:r w:rsidRPr="00A66660">
        <w:rPr>
          <w:rFonts w:ascii="David" w:hAnsi="David" w:cs="David"/>
          <w:rtl/>
        </w:rPr>
        <w:t>למניין הלוח הגרגוריאני;</w:t>
      </w:r>
    </w:p>
    <w:p w14:paraId="0335843F" w14:textId="77777777" w:rsidR="00C6055D" w:rsidRPr="00A66660" w:rsidRDefault="00C6055D" w:rsidP="00A66660">
      <w:pPr>
        <w:spacing w:line="360" w:lineRule="auto"/>
        <w:jc w:val="both"/>
        <w:rPr>
          <w:rFonts w:ascii="David" w:hAnsi="David" w:cs="David"/>
          <w:b/>
          <w:bCs/>
          <w:rtl/>
        </w:rPr>
      </w:pPr>
    </w:p>
    <w:p w14:paraId="371F101F"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השירותים הנדרשים</w:t>
      </w:r>
      <w:bookmarkEnd w:id="0"/>
    </w:p>
    <w:p w14:paraId="3DBA47B0" w14:textId="77777777" w:rsidR="00C6055D" w:rsidRPr="00A66660" w:rsidRDefault="00C6055D" w:rsidP="00A66660">
      <w:pPr>
        <w:spacing w:line="360" w:lineRule="auto"/>
        <w:ind w:left="851"/>
        <w:jc w:val="both"/>
        <w:rPr>
          <w:rFonts w:ascii="David" w:hAnsi="David" w:cs="David"/>
          <w:b/>
          <w:bCs/>
          <w:sz w:val="28"/>
          <w:szCs w:val="28"/>
          <w:u w:val="single"/>
        </w:rPr>
      </w:pPr>
    </w:p>
    <w:p w14:paraId="2E5CEDED" w14:textId="77777777" w:rsidR="00C6055D" w:rsidRPr="00A66660" w:rsidRDefault="00C6055D" w:rsidP="00A66660">
      <w:pPr>
        <w:numPr>
          <w:ilvl w:val="1"/>
          <w:numId w:val="1"/>
        </w:numPr>
        <w:spacing w:line="360" w:lineRule="auto"/>
        <w:jc w:val="both"/>
        <w:rPr>
          <w:rFonts w:ascii="David" w:hAnsi="David" w:cs="David"/>
          <w:b/>
          <w:bCs/>
          <w:sz w:val="28"/>
          <w:szCs w:val="28"/>
          <w:u w:val="single"/>
          <w:rtl/>
        </w:rPr>
      </w:pPr>
      <w:r w:rsidRPr="00A66660">
        <w:rPr>
          <w:rFonts w:ascii="David" w:hAnsi="David" w:cs="David" w:hint="cs"/>
          <w:b/>
          <w:bCs/>
          <w:rtl/>
        </w:rPr>
        <w:t xml:space="preserve">רקע כללי </w:t>
      </w:r>
    </w:p>
    <w:p w14:paraId="3E205F69" w14:textId="77777777" w:rsidR="00C6055D" w:rsidRPr="00A66660" w:rsidRDefault="00C6055D" w:rsidP="00A66660">
      <w:pPr>
        <w:spacing w:line="360" w:lineRule="auto"/>
        <w:ind w:left="397" w:right="167"/>
        <w:jc w:val="both"/>
        <w:rPr>
          <w:rFonts w:ascii="David" w:hAnsi="David" w:cs="David"/>
        </w:rPr>
      </w:pPr>
      <w:r w:rsidRPr="00A66660">
        <w:rPr>
          <w:rFonts w:ascii="David" w:hAnsi="David" w:cs="David" w:hint="cs"/>
          <w:rtl/>
        </w:rPr>
        <w:t xml:space="preserve">המשרד להגנת הסביבה </w:t>
      </w:r>
      <w:r w:rsidRPr="00A66660">
        <w:rPr>
          <w:rFonts w:ascii="David" w:hAnsi="David" w:cs="David"/>
          <w:rtl/>
        </w:rPr>
        <w:t>(להלן:"</w:t>
      </w:r>
      <w:r w:rsidRPr="00A66660">
        <w:rPr>
          <w:rFonts w:ascii="David" w:hAnsi="David" w:cs="David"/>
          <w:i/>
          <w:iCs/>
          <w:u w:val="single"/>
          <w:rtl/>
        </w:rPr>
        <w:t>המשרד</w:t>
      </w:r>
      <w:r w:rsidRPr="00A66660">
        <w:rPr>
          <w:rFonts w:ascii="David" w:hAnsi="David" w:cs="David"/>
          <w:rtl/>
        </w:rPr>
        <w:t xml:space="preserve">") באמצעות אגף ביטחון מעוניין לקבל שירותי אבטחה פיזית וחמושה, במתקני המשרד כדלהלן: </w:t>
      </w:r>
    </w:p>
    <w:p w14:paraId="7AF90F77" w14:textId="77777777" w:rsidR="00C6055D" w:rsidRPr="00A66660" w:rsidRDefault="00C6055D" w:rsidP="00A66660">
      <w:pPr>
        <w:pStyle w:val="afd"/>
        <w:numPr>
          <w:ilvl w:val="0"/>
          <w:numId w:val="12"/>
        </w:numPr>
        <w:spacing w:line="360" w:lineRule="auto"/>
        <w:ind w:right="167"/>
        <w:jc w:val="both"/>
        <w:rPr>
          <w:rFonts w:ascii="David" w:hAnsi="David" w:cs="David"/>
          <w:rtl/>
        </w:rPr>
      </w:pPr>
      <w:r w:rsidRPr="00A66660">
        <w:rPr>
          <w:rFonts w:ascii="David" w:hAnsi="David" w:cs="David"/>
          <w:rtl/>
        </w:rPr>
        <w:t>פעולות אבטחה במתקני המשרד כוללות בין היתר משימות אבטחה, סריקות ובידוק על כלל הנכנסים למתקן. איתור חפצים חשודים, כיבוי אש, עזרה ראשונה וכיו"ב</w:t>
      </w:r>
      <w:r w:rsidRPr="00A66660">
        <w:rPr>
          <w:rFonts w:ascii="David" w:hAnsi="David" w:cs="David" w:hint="cs"/>
          <w:rtl/>
        </w:rPr>
        <w:t>, ו</w:t>
      </w:r>
      <w:r w:rsidRPr="00A66660">
        <w:rPr>
          <w:rFonts w:ascii="David" w:hAnsi="David" w:cs="David"/>
          <w:rtl/>
        </w:rPr>
        <w:t xml:space="preserve">הכל בהתאם להנחיות שיינתנו על </w:t>
      </w:r>
      <w:r w:rsidRPr="00A66660">
        <w:rPr>
          <w:rFonts w:ascii="David" w:hAnsi="David" w:cs="David"/>
          <w:rtl/>
        </w:rPr>
        <w:lastRenderedPageBreak/>
        <w:t>ידי ה</w:t>
      </w:r>
      <w:r w:rsidRPr="00A66660">
        <w:rPr>
          <w:rFonts w:ascii="David" w:hAnsi="David" w:cs="David" w:hint="cs"/>
          <w:rtl/>
        </w:rPr>
        <w:t xml:space="preserve">אחראי </w:t>
      </w:r>
      <w:r w:rsidRPr="00A66660">
        <w:rPr>
          <w:rFonts w:ascii="David" w:hAnsi="David" w:cs="David"/>
          <w:rtl/>
        </w:rPr>
        <w:t>מטעם המשרד ובכפוף להנחיות שירות הביטחון הכללי ומשטרת ישראל כפי שיתעדכנו מעת לעת</w:t>
      </w:r>
      <w:r w:rsidRPr="00A66660">
        <w:rPr>
          <w:rFonts w:ascii="David" w:hAnsi="David" w:cs="David" w:hint="cs"/>
          <w:rtl/>
        </w:rPr>
        <w:t>.</w:t>
      </w:r>
    </w:p>
    <w:p w14:paraId="3FD33DA5" w14:textId="77777777" w:rsidR="00C6055D" w:rsidRPr="00A66660" w:rsidRDefault="00C6055D" w:rsidP="00A66660">
      <w:pPr>
        <w:pStyle w:val="afd"/>
        <w:numPr>
          <w:ilvl w:val="0"/>
          <w:numId w:val="12"/>
        </w:numPr>
        <w:spacing w:line="360" w:lineRule="auto"/>
        <w:ind w:right="167"/>
        <w:jc w:val="both"/>
        <w:rPr>
          <w:rFonts w:ascii="David" w:hAnsi="David" w:cs="David"/>
        </w:rPr>
      </w:pPr>
      <w:r w:rsidRPr="00A66660">
        <w:rPr>
          <w:rFonts w:ascii="David" w:hAnsi="David" w:cs="David"/>
          <w:rtl/>
        </w:rPr>
        <w:t>יובהר כי משימות האבטחה מושפעות מהמצב הביטחוני, מהתרעות שונות ומקיום אירועים בהם נדרש מענה אבטחתי בהתראה קצרה. לפיכך, ייתכנו משימות אבטחה בלתי מתוכננות במצבי חירום ובמצבים אחרים בהתראה של ארבע (</w:t>
      </w:r>
      <w:r w:rsidRPr="00A66660">
        <w:rPr>
          <w:rFonts w:ascii="David" w:hAnsi="David" w:cs="David"/>
        </w:rPr>
        <w:t>4</w:t>
      </w:r>
      <w:r w:rsidRPr="00A66660">
        <w:rPr>
          <w:rFonts w:ascii="David" w:hAnsi="David" w:cs="David"/>
          <w:rtl/>
        </w:rPr>
        <w:t xml:space="preserve">) שעות מראש, ולא יבוצע תשלום נוסף בגין שירותים אלה, למעט התשלום בגין שעות העבודה שיסופקו בפועל על ידי הספק ובנוסף הוצאות גב אל גב, לרבות הוצאות נסיעה, כפי שיאושרו מראש על ידי </w:t>
      </w:r>
      <w:r w:rsidRPr="00A66660">
        <w:rPr>
          <w:rFonts w:ascii="David" w:hAnsi="David" w:cs="David" w:hint="cs"/>
          <w:rtl/>
        </w:rPr>
        <w:t>האחראי</w:t>
      </w:r>
      <w:r w:rsidRPr="00A66660">
        <w:rPr>
          <w:rFonts w:ascii="David" w:hAnsi="David" w:cs="David"/>
          <w:rtl/>
        </w:rPr>
        <w:t xml:space="preserve"> מטעם המשרד. </w:t>
      </w:r>
    </w:p>
    <w:p w14:paraId="25F0AEB2" w14:textId="77777777" w:rsidR="00C6055D" w:rsidRPr="00A66660" w:rsidRDefault="00C6055D" w:rsidP="00A66660">
      <w:pPr>
        <w:spacing w:line="360" w:lineRule="auto"/>
        <w:ind w:left="720" w:right="167"/>
        <w:jc w:val="both"/>
        <w:rPr>
          <w:rFonts w:ascii="David" w:hAnsi="David" w:cs="David"/>
        </w:rPr>
      </w:pPr>
      <w:r w:rsidRPr="00A66660">
        <w:rPr>
          <w:rFonts w:ascii="David" w:hAnsi="David" w:cs="David"/>
          <w:rtl/>
        </w:rPr>
        <w:t xml:space="preserve">מספר המתקנים בהם יסופקו שירותי האבטחה והיקף שעות האבטחה בפועל יקבעו לפי צרכי המשרד לאורך תקופת ההתקשרות. </w:t>
      </w:r>
    </w:p>
    <w:p w14:paraId="1D6AAEA5" w14:textId="77777777" w:rsidR="00C6055D" w:rsidRPr="00A66660" w:rsidRDefault="00C6055D" w:rsidP="00A66660">
      <w:pPr>
        <w:pStyle w:val="afd"/>
        <w:numPr>
          <w:ilvl w:val="0"/>
          <w:numId w:val="12"/>
        </w:numPr>
        <w:spacing w:line="360" w:lineRule="auto"/>
        <w:ind w:right="167"/>
        <w:jc w:val="both"/>
        <w:rPr>
          <w:rFonts w:ascii="David" w:hAnsi="David" w:cs="David"/>
        </w:rPr>
      </w:pPr>
      <w:r w:rsidRPr="00A66660">
        <w:rPr>
          <w:rFonts w:ascii="David" w:hAnsi="David" w:cs="David"/>
          <w:rtl/>
        </w:rPr>
        <w:t xml:space="preserve">יובהר כי אין המשרד מתחייב על כמות שעות או מספר אתרים מינימליים כלשהם בהם יסופקו שירותי האבטחה ולספק לא תעמוד כל טענה ו/או תלונה ו/או תביעה כנגד המשרד בגין היקף השירותים הנדרשים במהלך תקופת ההתקשרות. </w:t>
      </w:r>
    </w:p>
    <w:p w14:paraId="20BAAA76" w14:textId="77777777" w:rsidR="00C6055D" w:rsidRPr="00A66660" w:rsidRDefault="00C6055D" w:rsidP="00A66660">
      <w:pPr>
        <w:pStyle w:val="afd"/>
        <w:numPr>
          <w:ilvl w:val="0"/>
          <w:numId w:val="12"/>
        </w:numPr>
        <w:spacing w:line="360" w:lineRule="auto"/>
        <w:ind w:right="167"/>
        <w:jc w:val="both"/>
        <w:rPr>
          <w:rFonts w:ascii="David" w:hAnsi="David" w:cs="David"/>
        </w:rPr>
      </w:pPr>
      <w:r w:rsidRPr="00A66660">
        <w:rPr>
          <w:rFonts w:ascii="David" w:hAnsi="David" w:cs="David" w:hint="cs"/>
          <w:rtl/>
        </w:rPr>
        <w:t>השירותים הנדרשים במסגרת מכרז זה יבוצעו על ידי נותני שירותים מטעם המציע הזוכה הכולל:</w:t>
      </w:r>
    </w:p>
    <w:p w14:paraId="342A4563" w14:textId="77777777" w:rsidR="00C6055D" w:rsidRPr="00A66660" w:rsidRDefault="00C6055D" w:rsidP="00A66660">
      <w:pPr>
        <w:pStyle w:val="afd"/>
        <w:numPr>
          <w:ilvl w:val="1"/>
          <w:numId w:val="5"/>
        </w:numPr>
        <w:spacing w:line="360" w:lineRule="auto"/>
        <w:jc w:val="both"/>
        <w:rPr>
          <w:rFonts w:ascii="David" w:hAnsi="David" w:cs="David"/>
        </w:rPr>
      </w:pPr>
      <w:r w:rsidRPr="00A66660">
        <w:rPr>
          <w:rFonts w:ascii="David" w:hAnsi="David" w:cs="David" w:hint="cs"/>
          <w:b/>
          <w:bCs/>
          <w:rtl/>
        </w:rPr>
        <w:t>צוות מאבטחים</w:t>
      </w:r>
      <w:r w:rsidRPr="00A66660">
        <w:rPr>
          <w:rFonts w:ascii="David" w:hAnsi="David" w:cs="David" w:hint="cs"/>
          <w:rtl/>
        </w:rPr>
        <w:t xml:space="preserve"> </w:t>
      </w:r>
      <w:r w:rsidRPr="00A66660">
        <w:rPr>
          <w:rFonts w:ascii="David" w:hAnsi="David" w:cs="David"/>
          <w:rtl/>
        </w:rPr>
        <w:t>–</w:t>
      </w:r>
      <w:r w:rsidRPr="00A66660">
        <w:rPr>
          <w:rFonts w:ascii="David" w:hAnsi="David" w:cs="David" w:hint="cs"/>
          <w:rtl/>
        </w:rPr>
        <w:t xml:space="preserve"> </w:t>
      </w:r>
      <w:r w:rsidRPr="00A66660">
        <w:rPr>
          <w:rFonts w:ascii="David" w:hAnsi="David" w:cs="David"/>
          <w:rtl/>
        </w:rPr>
        <w:t xml:space="preserve">האחראי </w:t>
      </w:r>
      <w:r w:rsidRPr="00A66660">
        <w:rPr>
          <w:rFonts w:ascii="David" w:hAnsi="David" w:cs="David" w:hint="cs"/>
          <w:rtl/>
        </w:rPr>
        <w:t xml:space="preserve">מטעם המשרד </w:t>
      </w:r>
      <w:r w:rsidRPr="00A66660">
        <w:rPr>
          <w:rFonts w:ascii="David" w:hAnsi="David" w:cs="David"/>
          <w:rtl/>
        </w:rPr>
        <w:t xml:space="preserve">יהיה רשאי למנות מבין המאבטחים אחראי משמרת (אחמ"ש) וזאת על צרכי התפקיד ולפי שיקול דעתו.  </w:t>
      </w:r>
    </w:p>
    <w:p w14:paraId="54B4BC9B" w14:textId="77777777" w:rsidR="00C6055D" w:rsidRPr="00A66660" w:rsidRDefault="00C6055D" w:rsidP="00A66660">
      <w:pPr>
        <w:pStyle w:val="afd"/>
        <w:numPr>
          <w:ilvl w:val="1"/>
          <w:numId w:val="5"/>
        </w:numPr>
        <w:spacing w:line="360" w:lineRule="auto"/>
        <w:jc w:val="both"/>
        <w:rPr>
          <w:rFonts w:ascii="David" w:hAnsi="David" w:cs="David"/>
        </w:rPr>
      </w:pPr>
      <w:r w:rsidRPr="00A66660">
        <w:rPr>
          <w:rFonts w:ascii="David" w:hAnsi="David" w:cs="David" w:hint="cs"/>
          <w:b/>
          <w:bCs/>
          <w:rtl/>
        </w:rPr>
        <w:t>מנהל משימת אבטחת השר</w:t>
      </w:r>
      <w:r w:rsidRPr="00A66660">
        <w:rPr>
          <w:rFonts w:ascii="David" w:hAnsi="David" w:cs="David" w:hint="cs"/>
          <w:rtl/>
        </w:rPr>
        <w:t xml:space="preserve">. </w:t>
      </w:r>
    </w:p>
    <w:p w14:paraId="34B477C0" w14:textId="77777777" w:rsidR="00C6055D" w:rsidRPr="00A66660" w:rsidRDefault="00C6055D" w:rsidP="00A66660">
      <w:pPr>
        <w:bidi w:val="0"/>
        <w:spacing w:line="360" w:lineRule="auto"/>
        <w:ind w:right="830"/>
        <w:jc w:val="right"/>
        <w:rPr>
          <w:rFonts w:ascii="David" w:hAnsi="David" w:cs="David"/>
        </w:rPr>
      </w:pPr>
    </w:p>
    <w:p w14:paraId="0A62DABE"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תיאור ה</w:t>
      </w:r>
      <w:r w:rsidRPr="00A66660">
        <w:rPr>
          <w:rFonts w:ascii="David" w:hAnsi="David" w:cs="David" w:hint="cs"/>
          <w:b/>
          <w:bCs/>
          <w:rtl/>
        </w:rPr>
        <w:t xml:space="preserve">שירותים </w:t>
      </w:r>
      <w:r w:rsidRPr="00A66660">
        <w:rPr>
          <w:rFonts w:ascii="David" w:hAnsi="David" w:cs="David"/>
          <w:b/>
          <w:bCs/>
          <w:rtl/>
        </w:rPr>
        <w:t>המבוקש</w:t>
      </w:r>
      <w:r w:rsidRPr="00A66660">
        <w:rPr>
          <w:rFonts w:ascii="David" w:hAnsi="David" w:cs="David" w:hint="cs"/>
          <w:b/>
          <w:bCs/>
          <w:rtl/>
        </w:rPr>
        <w:t>ים</w:t>
      </w:r>
      <w:r w:rsidRPr="00A66660">
        <w:rPr>
          <w:rFonts w:ascii="David" w:hAnsi="David" w:cs="David"/>
          <w:b/>
          <w:bCs/>
          <w:rtl/>
        </w:rPr>
        <w:t xml:space="preserve"> </w:t>
      </w:r>
    </w:p>
    <w:p w14:paraId="0D6E6446" w14:textId="77777777" w:rsidR="00C6055D" w:rsidRPr="00A66660" w:rsidRDefault="00C6055D" w:rsidP="00A66660">
      <w:pPr>
        <w:spacing w:line="360" w:lineRule="auto"/>
        <w:ind w:left="397" w:right="167"/>
        <w:jc w:val="both"/>
        <w:rPr>
          <w:rFonts w:ascii="David" w:hAnsi="David" w:cs="David"/>
          <w:rtl/>
        </w:rPr>
      </w:pPr>
      <w:r w:rsidRPr="00A66660">
        <w:rPr>
          <w:rFonts w:ascii="David" w:hAnsi="David" w:cs="David" w:hint="cs"/>
          <w:rtl/>
        </w:rPr>
        <w:t>המציע הזוכה</w:t>
      </w:r>
      <w:r w:rsidRPr="00A66660">
        <w:rPr>
          <w:rFonts w:ascii="David" w:hAnsi="David" w:cs="David"/>
          <w:rtl/>
        </w:rPr>
        <w:t xml:space="preserve"> יספק למשרד שירותי אבטחה למתקני המשרד לרבות כל השירותים הנלווים לכך ויהיה אחראי לכלל השירותים הנדרשים כמפורט במכרז זה, בהסכם ההתקשרות ובהתאם להנחיות המשרד.</w:t>
      </w:r>
    </w:p>
    <w:p w14:paraId="5F097C36" w14:textId="77777777" w:rsidR="00C6055D" w:rsidRPr="00A66660" w:rsidRDefault="00C6055D" w:rsidP="00A66660">
      <w:pPr>
        <w:spacing w:line="360" w:lineRule="auto"/>
        <w:ind w:left="397" w:right="167"/>
        <w:jc w:val="both"/>
        <w:rPr>
          <w:rFonts w:ascii="David" w:hAnsi="David" w:cs="David"/>
          <w:rtl/>
        </w:rPr>
      </w:pPr>
      <w:r w:rsidRPr="00A66660">
        <w:rPr>
          <w:rFonts w:ascii="David" w:hAnsi="David" w:cs="David"/>
          <w:rtl/>
        </w:rPr>
        <w:t xml:space="preserve">בכלל זה השירותים כוללים את המפורט להלן: </w:t>
      </w:r>
    </w:p>
    <w:p w14:paraId="09EF18F5"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 xml:space="preserve">המציע הזוכה </w:t>
      </w:r>
      <w:r w:rsidRPr="00A66660">
        <w:rPr>
          <w:rFonts w:ascii="David" w:hAnsi="David" w:cs="David"/>
          <w:rtl/>
        </w:rPr>
        <w:t xml:space="preserve">יהא אחראי להעמיד, להכשיר, לתפעל וללוות את </w:t>
      </w:r>
      <w:r w:rsidRPr="00A66660">
        <w:rPr>
          <w:rFonts w:ascii="David" w:hAnsi="David" w:cs="David" w:hint="cs"/>
          <w:rtl/>
        </w:rPr>
        <w:t>צוות</w:t>
      </w:r>
      <w:r w:rsidRPr="00A66660">
        <w:rPr>
          <w:rFonts w:ascii="David" w:hAnsi="David" w:cs="David"/>
          <w:rtl/>
        </w:rPr>
        <w:t xml:space="preserve"> האבטחה וכן יהא אחראי לפעילותם השוטפת, ובכלל זה ידאג כי ימלאו את כל תפקידיהם, הכל כמפורט בסעיף זה, בצורה הטובה ביותר ולשביעות רצונו המלאה של </w:t>
      </w:r>
      <w:r w:rsidRPr="00A66660">
        <w:rPr>
          <w:rFonts w:ascii="David" w:hAnsi="David" w:cs="David" w:hint="cs"/>
          <w:rtl/>
        </w:rPr>
        <w:t>האחראי</w:t>
      </w:r>
      <w:r w:rsidRPr="00A66660">
        <w:rPr>
          <w:rFonts w:ascii="David" w:hAnsi="David" w:cs="David"/>
          <w:rtl/>
        </w:rPr>
        <w:t xml:space="preserve"> מטעם המשרד</w:t>
      </w:r>
      <w:r w:rsidRPr="00A66660">
        <w:rPr>
          <w:rFonts w:ascii="David" w:hAnsi="David" w:cs="David" w:hint="cs"/>
          <w:rtl/>
        </w:rPr>
        <w:t xml:space="preserve">. המציע הזוכה </w:t>
      </w:r>
      <w:r w:rsidRPr="00A66660">
        <w:rPr>
          <w:rFonts w:ascii="David" w:hAnsi="David" w:cs="David"/>
          <w:rtl/>
        </w:rPr>
        <w:t>יידרש להעמדת כל השירותים המקצועיים והמנהליים הנדרשים לשם כך על חשבונו</w:t>
      </w:r>
      <w:r w:rsidRPr="00A66660">
        <w:rPr>
          <w:rFonts w:ascii="David" w:hAnsi="David" w:cs="David" w:hint="cs"/>
          <w:rtl/>
        </w:rPr>
        <w:t>.</w:t>
      </w:r>
    </w:p>
    <w:p w14:paraId="349D33B7"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יעמיד לרשות המשרד, לא יאוחר מ</w:t>
      </w:r>
      <w:r w:rsidRPr="00A66660">
        <w:rPr>
          <w:rFonts w:ascii="David" w:hAnsi="David" w:cs="David" w:hint="cs"/>
          <w:rtl/>
        </w:rPr>
        <w:t>-</w:t>
      </w:r>
      <w:r w:rsidRPr="00A66660">
        <w:rPr>
          <w:rFonts w:ascii="David" w:hAnsi="David" w:cs="David"/>
          <w:rtl/>
        </w:rPr>
        <w:t xml:space="preserve"> 21 ימים מיום חתימת הסכם ההתקשרות</w:t>
      </w:r>
      <w:r w:rsidRPr="00A66660">
        <w:rPr>
          <w:rFonts w:ascii="David" w:hAnsi="David" w:cs="David" w:hint="cs"/>
          <w:rtl/>
        </w:rPr>
        <w:t>:</w:t>
      </w:r>
    </w:p>
    <w:p w14:paraId="0DD5BC9D" w14:textId="77777777" w:rsidR="00C6055D" w:rsidRPr="00A66660" w:rsidRDefault="00C6055D" w:rsidP="00A66660">
      <w:pPr>
        <w:pStyle w:val="afd"/>
        <w:numPr>
          <w:ilvl w:val="0"/>
          <w:numId w:val="71"/>
        </w:numPr>
        <w:spacing w:line="360" w:lineRule="auto"/>
        <w:jc w:val="both"/>
        <w:rPr>
          <w:rFonts w:ascii="David" w:hAnsi="David" w:cs="David"/>
        </w:rPr>
      </w:pPr>
      <w:r w:rsidRPr="00A66660">
        <w:rPr>
          <w:rFonts w:ascii="David" w:hAnsi="David" w:cs="David"/>
          <w:b/>
          <w:bCs/>
          <w:rtl/>
        </w:rPr>
        <w:t>מאבטחים</w:t>
      </w:r>
      <w:r w:rsidRPr="00A66660">
        <w:rPr>
          <w:rFonts w:ascii="David" w:hAnsi="David" w:cs="David"/>
          <w:rtl/>
        </w:rPr>
        <w:t xml:space="preserve"> מתוך מאגר המאבטחים הקבוע בהתאם לקבוע בהיקף הדרוש לביצוע אבטחת כלל מתקני המשרד</w:t>
      </w:r>
      <w:r w:rsidRPr="00A66660">
        <w:rPr>
          <w:rFonts w:ascii="David" w:hAnsi="David" w:cs="David" w:hint="cs"/>
          <w:rtl/>
        </w:rPr>
        <w:t>,</w:t>
      </w:r>
      <w:r w:rsidRPr="00A66660">
        <w:rPr>
          <w:rFonts w:ascii="David" w:hAnsi="David" w:cs="David"/>
          <w:rtl/>
        </w:rPr>
        <w:t xml:space="preserve"> כדלקמן: </w:t>
      </w:r>
    </w:p>
    <w:tbl>
      <w:tblPr>
        <w:tblStyle w:val="TableGrid"/>
        <w:tblW w:w="7938" w:type="dxa"/>
        <w:tblInd w:w="-5" w:type="dxa"/>
        <w:tblLayout w:type="fixed"/>
        <w:tblCellMar>
          <w:top w:w="202" w:type="dxa"/>
          <w:left w:w="29" w:type="dxa"/>
          <w:bottom w:w="4" w:type="dxa"/>
          <w:right w:w="103" w:type="dxa"/>
        </w:tblCellMar>
        <w:tblLook w:val="04A0" w:firstRow="1" w:lastRow="0" w:firstColumn="1" w:lastColumn="0" w:noHBand="0" w:noVBand="1"/>
      </w:tblPr>
      <w:tblGrid>
        <w:gridCol w:w="1626"/>
        <w:gridCol w:w="1700"/>
        <w:gridCol w:w="2267"/>
        <w:gridCol w:w="2345"/>
      </w:tblGrid>
      <w:tr w:rsidR="00C6055D" w:rsidRPr="00A66660" w14:paraId="090D52D0" w14:textId="77777777" w:rsidTr="008D4594">
        <w:trPr>
          <w:trHeight w:val="1154"/>
        </w:trPr>
        <w:tc>
          <w:tcPr>
            <w:tcW w:w="1626"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BB1914D" w14:textId="77777777" w:rsidR="00C6055D" w:rsidRPr="00A66660" w:rsidRDefault="00C6055D" w:rsidP="00A66660">
            <w:pPr>
              <w:spacing w:line="360" w:lineRule="auto"/>
              <w:ind w:left="191" w:right="175" w:hanging="191"/>
              <w:jc w:val="center"/>
              <w:rPr>
                <w:rFonts w:ascii="David" w:hAnsi="David" w:cs="David"/>
              </w:rPr>
            </w:pPr>
            <w:r w:rsidRPr="00A66660">
              <w:rPr>
                <w:rFonts w:ascii="David" w:hAnsi="David" w:cs="David"/>
                <w:b/>
                <w:bCs/>
                <w:rtl/>
              </w:rPr>
              <w:t>שעות אבטחה שנתיות משוערות</w:t>
            </w:r>
          </w:p>
        </w:tc>
        <w:tc>
          <w:tcPr>
            <w:tcW w:w="170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200EA4" w14:textId="77777777" w:rsidR="00C6055D" w:rsidRPr="00A66660" w:rsidRDefault="00C6055D" w:rsidP="00A66660">
            <w:pPr>
              <w:spacing w:line="360" w:lineRule="auto"/>
              <w:ind w:right="84"/>
              <w:jc w:val="center"/>
              <w:rPr>
                <w:rFonts w:ascii="David" w:hAnsi="David" w:cs="David"/>
                <w:szCs w:val="22"/>
                <w:rtl/>
              </w:rPr>
            </w:pPr>
            <w:r w:rsidRPr="00A66660">
              <w:rPr>
                <w:rFonts w:ascii="David" w:hAnsi="David" w:cs="David"/>
                <w:b/>
                <w:bCs/>
                <w:rtl/>
              </w:rPr>
              <w:t>כמות מאבטחים</w:t>
            </w:r>
          </w:p>
          <w:p w14:paraId="56DE70FC" w14:textId="77777777" w:rsidR="00C6055D" w:rsidRPr="00A66660" w:rsidRDefault="00C6055D" w:rsidP="00A66660">
            <w:pPr>
              <w:spacing w:line="360" w:lineRule="auto"/>
              <w:jc w:val="center"/>
              <w:rPr>
                <w:rFonts w:ascii="David" w:hAnsi="David" w:cs="David"/>
              </w:rPr>
            </w:pPr>
            <w:r w:rsidRPr="00A66660">
              <w:rPr>
                <w:rFonts w:ascii="David" w:hAnsi="David" w:cs="David"/>
                <w:b/>
                <w:bCs/>
                <w:rtl/>
              </w:rPr>
              <w:t>(בו זמנית)</w:t>
            </w:r>
          </w:p>
        </w:tc>
        <w:tc>
          <w:tcPr>
            <w:tcW w:w="226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EA1515C" w14:textId="77777777" w:rsidR="00C6055D" w:rsidRPr="00A66660" w:rsidRDefault="00C6055D" w:rsidP="00A66660">
            <w:pPr>
              <w:spacing w:line="360" w:lineRule="auto"/>
              <w:ind w:left="2"/>
              <w:jc w:val="center"/>
              <w:rPr>
                <w:rFonts w:ascii="David" w:hAnsi="David" w:cs="David"/>
              </w:rPr>
            </w:pPr>
            <w:r w:rsidRPr="00A66660">
              <w:rPr>
                <w:rFonts w:ascii="David" w:hAnsi="David" w:cs="David"/>
                <w:b/>
                <w:bCs/>
                <w:rtl/>
              </w:rPr>
              <w:t>שעות אבטחה</w:t>
            </w:r>
          </w:p>
        </w:tc>
        <w:tc>
          <w:tcPr>
            <w:tcW w:w="2345"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DBAF9C7" w14:textId="77777777" w:rsidR="00C6055D" w:rsidRPr="00A66660" w:rsidRDefault="00C6055D" w:rsidP="00A66660">
            <w:pPr>
              <w:spacing w:line="360" w:lineRule="auto"/>
              <w:jc w:val="center"/>
              <w:rPr>
                <w:rFonts w:ascii="David" w:hAnsi="David" w:cs="David"/>
              </w:rPr>
            </w:pPr>
            <w:r w:rsidRPr="00A66660">
              <w:rPr>
                <w:rFonts w:ascii="David" w:hAnsi="David" w:cs="David"/>
                <w:b/>
                <w:bCs/>
                <w:rtl/>
              </w:rPr>
              <w:t>מתקן</w:t>
            </w:r>
          </w:p>
        </w:tc>
      </w:tr>
      <w:tr w:rsidR="00C6055D" w:rsidRPr="00A66660" w14:paraId="5B3B10C8" w14:textId="77777777" w:rsidTr="008D4594">
        <w:trPr>
          <w:trHeight w:val="682"/>
        </w:trPr>
        <w:tc>
          <w:tcPr>
            <w:tcW w:w="1626" w:type="dxa"/>
            <w:tcBorders>
              <w:top w:val="single" w:sz="4" w:space="0" w:color="000000"/>
              <w:left w:val="single" w:sz="4" w:space="0" w:color="000000"/>
              <w:bottom w:val="single" w:sz="4" w:space="0" w:color="000000"/>
              <w:right w:val="single" w:sz="4" w:space="0" w:color="000000"/>
            </w:tcBorders>
            <w:vAlign w:val="center"/>
          </w:tcPr>
          <w:p w14:paraId="5F2EB16E" w14:textId="77777777" w:rsidR="00C6055D" w:rsidRPr="00A66660" w:rsidRDefault="00C6055D" w:rsidP="00A66660">
            <w:pPr>
              <w:spacing w:line="360" w:lineRule="auto"/>
              <w:ind w:left="191" w:hanging="191"/>
              <w:jc w:val="center"/>
              <w:rPr>
                <w:rFonts w:ascii="David" w:hAnsi="David" w:cs="David"/>
              </w:rPr>
            </w:pPr>
            <w:r w:rsidRPr="00A66660">
              <w:rPr>
                <w:rFonts w:ascii="David" w:hAnsi="David" w:cs="David"/>
                <w:rtl/>
              </w:rPr>
              <w:t>2</w:t>
            </w:r>
            <w:r w:rsidRPr="00A66660">
              <w:rPr>
                <w:rFonts w:ascii="David" w:hAnsi="David" w:cs="David" w:hint="cs"/>
                <w:rtl/>
              </w:rPr>
              <w:t>,500</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1D59A7D3" w14:textId="77777777" w:rsidR="00C6055D" w:rsidRPr="00A66660" w:rsidRDefault="00C6055D" w:rsidP="00A66660">
            <w:pPr>
              <w:spacing w:line="360" w:lineRule="auto"/>
              <w:ind w:right="2"/>
              <w:jc w:val="center"/>
              <w:rPr>
                <w:rFonts w:ascii="David" w:hAnsi="David" w:cs="David"/>
              </w:rPr>
            </w:pPr>
            <w:r w:rsidRPr="00A66660">
              <w:rPr>
                <w:rFonts w:ascii="David" w:hAnsi="David" w:cs="David"/>
              </w:rPr>
              <w:t>1</w:t>
            </w:r>
          </w:p>
        </w:tc>
        <w:tc>
          <w:tcPr>
            <w:tcW w:w="2267" w:type="dxa"/>
            <w:tcBorders>
              <w:top w:val="single" w:sz="4" w:space="0" w:color="000000"/>
              <w:left w:val="single" w:sz="4" w:space="0" w:color="000000"/>
              <w:bottom w:val="single" w:sz="4" w:space="0" w:color="000000"/>
              <w:right w:val="single" w:sz="4" w:space="0" w:color="000000"/>
            </w:tcBorders>
            <w:vAlign w:val="center"/>
            <w:hideMark/>
          </w:tcPr>
          <w:p w14:paraId="1387FB7C" w14:textId="77777777" w:rsidR="00C6055D" w:rsidRPr="00A66660" w:rsidRDefault="00C6055D" w:rsidP="00A66660">
            <w:pPr>
              <w:spacing w:line="360" w:lineRule="auto"/>
              <w:ind w:left="1" w:right="42" w:hanging="1"/>
              <w:jc w:val="center"/>
              <w:rPr>
                <w:rFonts w:ascii="David" w:hAnsi="David" w:cs="David"/>
              </w:rPr>
            </w:pPr>
            <w:r w:rsidRPr="00A66660">
              <w:rPr>
                <w:rFonts w:ascii="David" w:hAnsi="David" w:cs="David"/>
                <w:rtl/>
              </w:rPr>
              <w:t xml:space="preserve">08:00-17:00 </w:t>
            </w:r>
            <w:r w:rsidRPr="00A66660">
              <w:rPr>
                <w:rFonts w:ascii="David" w:hAnsi="David" w:cs="David"/>
                <w:rtl/>
              </w:rPr>
              <w:br/>
              <w:t>בימים א'-ה'</w:t>
            </w:r>
          </w:p>
        </w:tc>
        <w:tc>
          <w:tcPr>
            <w:tcW w:w="2345"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62C76F81" w14:textId="77777777" w:rsidR="00C6055D" w:rsidRPr="00A66660" w:rsidRDefault="00C6055D" w:rsidP="00A66660">
            <w:pPr>
              <w:spacing w:line="360" w:lineRule="auto"/>
              <w:ind w:right="165"/>
              <w:jc w:val="center"/>
              <w:rPr>
                <w:rFonts w:ascii="David" w:hAnsi="David" w:cs="David"/>
                <w:b/>
                <w:bCs/>
              </w:rPr>
            </w:pPr>
            <w:r w:rsidRPr="00A66660">
              <w:rPr>
                <w:rFonts w:ascii="David" w:hAnsi="David" w:cs="David"/>
                <w:b/>
                <w:bCs/>
                <w:rtl/>
              </w:rPr>
              <w:t>זקיף לשכת השר</w:t>
            </w:r>
          </w:p>
          <w:p w14:paraId="180D8F31" w14:textId="77777777" w:rsidR="00C6055D" w:rsidRPr="00A66660" w:rsidRDefault="00C6055D" w:rsidP="00A66660">
            <w:pPr>
              <w:spacing w:line="360" w:lineRule="auto"/>
              <w:ind w:right="165"/>
              <w:jc w:val="center"/>
              <w:rPr>
                <w:rFonts w:ascii="David" w:hAnsi="David" w:cs="David"/>
                <w:szCs w:val="22"/>
                <w:rtl/>
              </w:rPr>
            </w:pPr>
            <w:r w:rsidRPr="00A66660">
              <w:rPr>
                <w:rFonts w:ascii="David" w:hAnsi="David" w:cs="David"/>
                <w:b/>
                <w:bCs/>
                <w:rtl/>
              </w:rPr>
              <w:t>בניין ג'נרי ירושלים</w:t>
            </w:r>
          </w:p>
        </w:tc>
      </w:tr>
      <w:tr w:rsidR="00C6055D" w:rsidRPr="00A66660" w14:paraId="7317F354" w14:textId="77777777" w:rsidTr="008D4594">
        <w:trPr>
          <w:trHeight w:val="682"/>
        </w:trPr>
        <w:tc>
          <w:tcPr>
            <w:tcW w:w="1626" w:type="dxa"/>
            <w:tcBorders>
              <w:top w:val="single" w:sz="4" w:space="0" w:color="000000"/>
              <w:left w:val="single" w:sz="4" w:space="0" w:color="000000"/>
              <w:bottom w:val="single" w:sz="4" w:space="0" w:color="000000"/>
              <w:right w:val="single" w:sz="4" w:space="0" w:color="000000"/>
            </w:tcBorders>
            <w:vAlign w:val="center"/>
            <w:hideMark/>
          </w:tcPr>
          <w:p w14:paraId="03FFBB86" w14:textId="77777777" w:rsidR="00C6055D" w:rsidRPr="00A66660" w:rsidRDefault="00C6055D" w:rsidP="00A66660">
            <w:pPr>
              <w:spacing w:line="360" w:lineRule="auto"/>
              <w:ind w:left="191" w:hanging="191"/>
              <w:jc w:val="center"/>
              <w:rPr>
                <w:rFonts w:ascii="David" w:hAnsi="David" w:cs="David"/>
                <w:rtl/>
              </w:rPr>
            </w:pPr>
            <w:r w:rsidRPr="00A66660">
              <w:rPr>
                <w:rFonts w:ascii="David" w:hAnsi="David" w:cs="David" w:hint="cs"/>
                <w:rtl/>
              </w:rPr>
              <w:lastRenderedPageBreak/>
              <w:t>2,500</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04C9C89E" w14:textId="77777777" w:rsidR="00C6055D" w:rsidRPr="00A66660" w:rsidRDefault="00C6055D" w:rsidP="00A66660">
            <w:pPr>
              <w:spacing w:line="360" w:lineRule="auto"/>
              <w:ind w:right="2"/>
              <w:jc w:val="center"/>
              <w:rPr>
                <w:rFonts w:ascii="David" w:hAnsi="David" w:cs="David"/>
                <w:rtl/>
              </w:rPr>
            </w:pPr>
            <w:r w:rsidRPr="00A66660">
              <w:rPr>
                <w:rFonts w:ascii="David" w:hAnsi="David" w:cs="David"/>
              </w:rPr>
              <w:t>1</w:t>
            </w:r>
          </w:p>
        </w:tc>
        <w:tc>
          <w:tcPr>
            <w:tcW w:w="2267" w:type="dxa"/>
            <w:tcBorders>
              <w:top w:val="single" w:sz="4" w:space="0" w:color="000000"/>
              <w:left w:val="single" w:sz="4" w:space="0" w:color="000000"/>
              <w:bottom w:val="single" w:sz="4" w:space="0" w:color="000000"/>
              <w:right w:val="single" w:sz="4" w:space="0" w:color="000000"/>
            </w:tcBorders>
            <w:vAlign w:val="center"/>
            <w:hideMark/>
          </w:tcPr>
          <w:p w14:paraId="4C220D12" w14:textId="77777777" w:rsidR="00C6055D" w:rsidRPr="00A66660" w:rsidRDefault="00C6055D" w:rsidP="00A66660">
            <w:pPr>
              <w:spacing w:line="360" w:lineRule="auto"/>
              <w:ind w:left="1" w:right="42" w:hanging="1"/>
              <w:jc w:val="center"/>
              <w:rPr>
                <w:rFonts w:ascii="David" w:hAnsi="David" w:cs="David"/>
              </w:rPr>
            </w:pPr>
            <w:r w:rsidRPr="00A66660">
              <w:rPr>
                <w:rFonts w:ascii="David" w:hAnsi="David" w:cs="David"/>
                <w:rtl/>
              </w:rPr>
              <w:t>07:00-16:00</w:t>
            </w:r>
          </w:p>
          <w:p w14:paraId="515C43CE" w14:textId="77777777" w:rsidR="00C6055D" w:rsidRPr="00A66660" w:rsidRDefault="00C6055D" w:rsidP="00A66660">
            <w:pPr>
              <w:spacing w:line="360" w:lineRule="auto"/>
              <w:ind w:left="1" w:right="42" w:hanging="1"/>
              <w:jc w:val="center"/>
              <w:rPr>
                <w:rFonts w:ascii="David" w:hAnsi="David" w:cs="David"/>
                <w:rtl/>
              </w:rPr>
            </w:pPr>
            <w:r w:rsidRPr="00A66660">
              <w:rPr>
                <w:rFonts w:ascii="David" w:hAnsi="David" w:cs="David"/>
                <w:rtl/>
              </w:rPr>
              <w:t>בימים א'-ה'</w:t>
            </w:r>
          </w:p>
        </w:tc>
        <w:tc>
          <w:tcPr>
            <w:tcW w:w="2345"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5BA20EA0"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מוקד בניין ג'נרי</w:t>
            </w:r>
          </w:p>
        </w:tc>
      </w:tr>
      <w:tr w:rsidR="00C6055D" w:rsidRPr="00A66660" w14:paraId="02B45813" w14:textId="77777777" w:rsidTr="008D4594">
        <w:trPr>
          <w:trHeight w:val="680"/>
        </w:trPr>
        <w:tc>
          <w:tcPr>
            <w:tcW w:w="1626" w:type="dxa"/>
            <w:tcBorders>
              <w:top w:val="single" w:sz="4" w:space="0" w:color="000000"/>
              <w:left w:val="single" w:sz="4" w:space="0" w:color="000000"/>
              <w:bottom w:val="single" w:sz="4" w:space="0" w:color="000000"/>
              <w:right w:val="single" w:sz="4" w:space="0" w:color="000000"/>
            </w:tcBorders>
            <w:vAlign w:val="center"/>
          </w:tcPr>
          <w:p w14:paraId="78DECA3C" w14:textId="77777777" w:rsidR="00C6055D" w:rsidRPr="00A66660" w:rsidRDefault="00C6055D" w:rsidP="00A66660">
            <w:pPr>
              <w:spacing w:line="360" w:lineRule="auto"/>
              <w:ind w:left="191" w:hanging="191"/>
              <w:jc w:val="center"/>
              <w:rPr>
                <w:rFonts w:ascii="David" w:hAnsi="David" w:cs="David"/>
                <w:szCs w:val="22"/>
              </w:rPr>
            </w:pPr>
            <w:r w:rsidRPr="00A66660">
              <w:rPr>
                <w:rFonts w:ascii="David" w:hAnsi="David" w:cs="David"/>
              </w:rPr>
              <w:t>8,760</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16014F38" w14:textId="77777777" w:rsidR="00C6055D" w:rsidRPr="00A66660" w:rsidRDefault="00C6055D" w:rsidP="00A66660">
            <w:pPr>
              <w:spacing w:line="360" w:lineRule="auto"/>
              <w:ind w:right="2"/>
              <w:jc w:val="center"/>
              <w:rPr>
                <w:rFonts w:ascii="David" w:hAnsi="David" w:cs="David"/>
              </w:rPr>
            </w:pPr>
            <w:r w:rsidRPr="00A66660">
              <w:rPr>
                <w:rFonts w:ascii="David" w:hAnsi="David" w:cs="David"/>
              </w:rPr>
              <w:t>1</w:t>
            </w:r>
          </w:p>
        </w:tc>
        <w:tc>
          <w:tcPr>
            <w:tcW w:w="2267" w:type="dxa"/>
            <w:tcBorders>
              <w:top w:val="single" w:sz="4" w:space="0" w:color="000000"/>
              <w:left w:val="single" w:sz="4" w:space="0" w:color="000000"/>
              <w:bottom w:val="single" w:sz="4" w:space="0" w:color="000000"/>
              <w:right w:val="single" w:sz="4" w:space="0" w:color="000000"/>
            </w:tcBorders>
            <w:vAlign w:val="center"/>
            <w:hideMark/>
          </w:tcPr>
          <w:p w14:paraId="4B48CEB7" w14:textId="77777777" w:rsidR="00C6055D" w:rsidRPr="00A66660" w:rsidRDefault="00C6055D" w:rsidP="00A66660">
            <w:pPr>
              <w:spacing w:line="360" w:lineRule="auto"/>
              <w:ind w:right="42"/>
              <w:jc w:val="center"/>
              <w:rPr>
                <w:rFonts w:ascii="David" w:hAnsi="David" w:cs="David"/>
              </w:rPr>
            </w:pPr>
            <w:r w:rsidRPr="00A66660">
              <w:rPr>
                <w:rFonts w:ascii="David" w:hAnsi="David" w:cs="David"/>
              </w:rPr>
              <w:t>24/7</w:t>
            </w:r>
          </w:p>
        </w:tc>
        <w:tc>
          <w:tcPr>
            <w:tcW w:w="2345"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432F253C" w14:textId="77777777" w:rsidR="00C6055D" w:rsidRPr="00A66660" w:rsidRDefault="00C6055D" w:rsidP="00A66660">
            <w:pPr>
              <w:spacing w:line="360" w:lineRule="auto"/>
              <w:ind w:firstLine="1"/>
              <w:jc w:val="center"/>
              <w:rPr>
                <w:rFonts w:ascii="David" w:hAnsi="David" w:cs="David"/>
              </w:rPr>
            </w:pPr>
            <w:r w:rsidRPr="00A66660">
              <w:rPr>
                <w:rFonts w:ascii="David" w:hAnsi="David" w:cs="David"/>
                <w:b/>
                <w:bCs/>
                <w:rtl/>
              </w:rPr>
              <w:t>בית השר</w:t>
            </w:r>
          </w:p>
        </w:tc>
      </w:tr>
      <w:tr w:rsidR="00C6055D" w:rsidRPr="00A66660" w14:paraId="7B23DC37" w14:textId="77777777" w:rsidTr="008D4594">
        <w:trPr>
          <w:trHeight w:val="680"/>
        </w:trPr>
        <w:tc>
          <w:tcPr>
            <w:tcW w:w="1626" w:type="dxa"/>
            <w:tcBorders>
              <w:top w:val="single" w:sz="4" w:space="0" w:color="000000"/>
              <w:left w:val="single" w:sz="4" w:space="0" w:color="000000"/>
              <w:bottom w:val="single" w:sz="4" w:space="0" w:color="000000"/>
              <w:right w:val="single" w:sz="4" w:space="0" w:color="000000"/>
            </w:tcBorders>
            <w:vAlign w:val="center"/>
            <w:hideMark/>
          </w:tcPr>
          <w:p w14:paraId="5BA38C3F" w14:textId="77777777" w:rsidR="00C6055D" w:rsidRPr="00A66660" w:rsidRDefault="00C6055D" w:rsidP="00A66660">
            <w:pPr>
              <w:spacing w:line="360" w:lineRule="auto"/>
              <w:ind w:left="191" w:hanging="191"/>
              <w:jc w:val="center"/>
              <w:rPr>
                <w:rFonts w:ascii="David" w:hAnsi="David" w:cs="David"/>
                <w:rtl/>
              </w:rPr>
            </w:pPr>
            <w:r w:rsidRPr="00A66660">
              <w:rPr>
                <w:rFonts w:ascii="David" w:hAnsi="David" w:cs="David" w:hint="cs"/>
                <w:rtl/>
              </w:rPr>
              <w:t>2,600</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2C482156" w14:textId="77777777" w:rsidR="00C6055D" w:rsidRPr="00A66660" w:rsidRDefault="00C6055D" w:rsidP="00A66660">
            <w:pPr>
              <w:spacing w:line="360" w:lineRule="auto"/>
              <w:ind w:right="2"/>
              <w:jc w:val="center"/>
              <w:rPr>
                <w:rFonts w:ascii="David" w:hAnsi="David" w:cs="David"/>
              </w:rPr>
            </w:pPr>
            <w:r w:rsidRPr="00A66660">
              <w:rPr>
                <w:rFonts w:ascii="David" w:hAnsi="David" w:cs="David"/>
              </w:rPr>
              <w:t>1</w:t>
            </w:r>
          </w:p>
        </w:tc>
        <w:tc>
          <w:tcPr>
            <w:tcW w:w="2267" w:type="dxa"/>
            <w:tcBorders>
              <w:top w:val="single" w:sz="4" w:space="0" w:color="000000"/>
              <w:left w:val="single" w:sz="4" w:space="0" w:color="000000"/>
              <w:bottom w:val="single" w:sz="4" w:space="0" w:color="000000"/>
              <w:right w:val="single" w:sz="4" w:space="0" w:color="000000"/>
            </w:tcBorders>
            <w:vAlign w:val="center"/>
            <w:hideMark/>
          </w:tcPr>
          <w:p w14:paraId="66339F8E" w14:textId="77777777" w:rsidR="00C6055D" w:rsidRPr="00A66660" w:rsidRDefault="00C6055D" w:rsidP="00A66660">
            <w:pPr>
              <w:spacing w:line="360" w:lineRule="auto"/>
              <w:ind w:right="42"/>
              <w:jc w:val="center"/>
              <w:rPr>
                <w:rFonts w:ascii="David" w:hAnsi="David" w:cs="David"/>
              </w:rPr>
            </w:pPr>
            <w:r w:rsidRPr="00A66660">
              <w:rPr>
                <w:rFonts w:ascii="David" w:hAnsi="David" w:cs="David"/>
              </w:rPr>
              <w:t>07:00-17:00</w:t>
            </w:r>
          </w:p>
          <w:p w14:paraId="657CF715" w14:textId="77777777" w:rsidR="00C6055D" w:rsidRPr="00A66660" w:rsidRDefault="00C6055D" w:rsidP="00A66660">
            <w:pPr>
              <w:spacing w:line="360" w:lineRule="auto"/>
              <w:ind w:right="42"/>
              <w:jc w:val="center"/>
              <w:rPr>
                <w:rFonts w:ascii="David" w:hAnsi="David" w:cs="David"/>
              </w:rPr>
            </w:pPr>
            <w:r w:rsidRPr="00A66660">
              <w:rPr>
                <w:rFonts w:ascii="David" w:hAnsi="David" w:cs="David"/>
                <w:rtl/>
              </w:rPr>
              <w:t>בימים א'-ה'</w:t>
            </w:r>
          </w:p>
        </w:tc>
        <w:tc>
          <w:tcPr>
            <w:tcW w:w="2345"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061FBB12" w14:textId="77777777" w:rsidR="00C6055D" w:rsidRPr="00A66660" w:rsidRDefault="00C6055D" w:rsidP="00A66660">
            <w:pPr>
              <w:spacing w:line="360" w:lineRule="auto"/>
              <w:ind w:right="50" w:firstLine="1"/>
              <w:jc w:val="center"/>
              <w:rPr>
                <w:rFonts w:ascii="David" w:hAnsi="David" w:cs="David"/>
                <w:b/>
                <w:bCs/>
                <w:rtl/>
              </w:rPr>
            </w:pPr>
            <w:r w:rsidRPr="00A66660">
              <w:rPr>
                <w:rFonts w:ascii="David" w:hAnsi="David" w:cs="David"/>
                <w:b/>
                <w:bCs/>
                <w:rtl/>
              </w:rPr>
              <w:t>נצרת</w:t>
            </w:r>
          </w:p>
          <w:p w14:paraId="0A585E3C" w14:textId="77777777" w:rsidR="00C6055D" w:rsidRPr="00A66660" w:rsidRDefault="00C6055D" w:rsidP="00A66660">
            <w:pPr>
              <w:spacing w:line="360" w:lineRule="auto"/>
              <w:ind w:firstLine="1"/>
              <w:jc w:val="center"/>
              <w:rPr>
                <w:rFonts w:ascii="David" w:hAnsi="David" w:cs="David"/>
                <w:b/>
                <w:bCs/>
                <w:rtl/>
              </w:rPr>
            </w:pPr>
            <w:r w:rsidRPr="00A66660">
              <w:rPr>
                <w:rFonts w:ascii="David" w:hAnsi="David" w:cs="David"/>
                <w:b/>
                <w:bCs/>
                <w:rtl/>
              </w:rPr>
              <w:t>מחוז צפון</w:t>
            </w:r>
          </w:p>
        </w:tc>
      </w:tr>
    </w:tbl>
    <w:p w14:paraId="29C42191" w14:textId="77777777" w:rsidR="00C6055D" w:rsidRPr="00A66660" w:rsidRDefault="00C6055D" w:rsidP="00A66660">
      <w:pPr>
        <w:bidi w:val="0"/>
      </w:pPr>
    </w:p>
    <w:p w14:paraId="64488D9E" w14:textId="77777777" w:rsidR="00C6055D" w:rsidRPr="00A66660" w:rsidRDefault="00C6055D" w:rsidP="00A66660">
      <w:pPr>
        <w:pStyle w:val="afd"/>
        <w:numPr>
          <w:ilvl w:val="0"/>
          <w:numId w:val="71"/>
        </w:numPr>
        <w:spacing w:line="360" w:lineRule="auto"/>
        <w:jc w:val="both"/>
        <w:rPr>
          <w:rFonts w:ascii="David" w:hAnsi="David" w:cs="David"/>
          <w:rtl/>
        </w:rPr>
      </w:pPr>
      <w:r w:rsidRPr="00A66660">
        <w:rPr>
          <w:rFonts w:ascii="David" w:hAnsi="David" w:cs="David" w:hint="eastAsia"/>
          <w:b/>
          <w:bCs/>
          <w:rtl/>
        </w:rPr>
        <w:t>מנהל</w:t>
      </w:r>
      <w:r w:rsidRPr="00A66660">
        <w:rPr>
          <w:rFonts w:ascii="David" w:hAnsi="David" w:cs="David"/>
          <w:b/>
          <w:bCs/>
          <w:rtl/>
        </w:rPr>
        <w:t xml:space="preserve"> </w:t>
      </w:r>
      <w:r w:rsidRPr="00A66660">
        <w:rPr>
          <w:rFonts w:ascii="David" w:hAnsi="David" w:cs="David" w:hint="eastAsia"/>
          <w:b/>
          <w:bCs/>
          <w:rtl/>
        </w:rPr>
        <w:t>משימת</w:t>
      </w:r>
      <w:r w:rsidRPr="00A66660">
        <w:rPr>
          <w:rFonts w:ascii="David" w:hAnsi="David" w:cs="David"/>
          <w:b/>
          <w:bCs/>
          <w:rtl/>
        </w:rPr>
        <w:t xml:space="preserve"> </w:t>
      </w:r>
      <w:r w:rsidRPr="00A66660">
        <w:rPr>
          <w:rFonts w:ascii="David" w:hAnsi="David" w:cs="David" w:hint="eastAsia"/>
          <w:b/>
          <w:bCs/>
          <w:rtl/>
        </w:rPr>
        <w:t>אבטחת</w:t>
      </w:r>
      <w:r w:rsidRPr="00A66660">
        <w:rPr>
          <w:rFonts w:ascii="David" w:hAnsi="David" w:cs="David"/>
          <w:b/>
          <w:bCs/>
          <w:rtl/>
        </w:rPr>
        <w:t xml:space="preserve"> </w:t>
      </w:r>
      <w:r w:rsidRPr="00A66660">
        <w:rPr>
          <w:rFonts w:ascii="David" w:hAnsi="David" w:cs="David" w:hint="eastAsia"/>
          <w:b/>
          <w:bCs/>
          <w:rtl/>
        </w:rPr>
        <w:t>השר</w:t>
      </w:r>
      <w:r w:rsidRPr="00A66660">
        <w:rPr>
          <w:rFonts w:ascii="David" w:hAnsi="David" w:cs="David" w:hint="cs"/>
          <w:rtl/>
        </w:rPr>
        <w:t xml:space="preserve"> העומד בתנאי מכרז זה אשר יועסק במשרה מלאה (לפי שכר שעתי):</w:t>
      </w:r>
    </w:p>
    <w:tbl>
      <w:tblPr>
        <w:tblStyle w:val="TableGrid"/>
        <w:tblW w:w="7938" w:type="dxa"/>
        <w:tblInd w:w="-5" w:type="dxa"/>
        <w:tblLayout w:type="fixed"/>
        <w:tblCellMar>
          <w:top w:w="202" w:type="dxa"/>
          <w:left w:w="29" w:type="dxa"/>
          <w:bottom w:w="4" w:type="dxa"/>
          <w:right w:w="103" w:type="dxa"/>
        </w:tblCellMar>
        <w:tblLook w:val="04A0" w:firstRow="1" w:lastRow="0" w:firstColumn="1" w:lastColumn="0" w:noHBand="0" w:noVBand="1"/>
      </w:tblPr>
      <w:tblGrid>
        <w:gridCol w:w="5593"/>
        <w:gridCol w:w="2345"/>
      </w:tblGrid>
      <w:tr w:rsidR="00C6055D" w:rsidRPr="00A66660" w14:paraId="7192E8A2" w14:textId="77777777" w:rsidTr="008D4594">
        <w:trPr>
          <w:trHeight w:val="680"/>
        </w:trPr>
        <w:tc>
          <w:tcPr>
            <w:tcW w:w="5593" w:type="dxa"/>
            <w:tcBorders>
              <w:top w:val="single" w:sz="4" w:space="0" w:color="000000"/>
              <w:left w:val="single" w:sz="4" w:space="0" w:color="000000"/>
              <w:bottom w:val="single" w:sz="4" w:space="0" w:color="000000"/>
              <w:right w:val="single" w:sz="4" w:space="0" w:color="000000"/>
            </w:tcBorders>
            <w:vAlign w:val="center"/>
          </w:tcPr>
          <w:p w14:paraId="4E6DCD59" w14:textId="77777777" w:rsidR="00C6055D" w:rsidRPr="00A66660" w:rsidRDefault="00C6055D" w:rsidP="00A66660">
            <w:pPr>
              <w:spacing w:line="360" w:lineRule="auto"/>
              <w:ind w:left="191" w:hanging="191"/>
              <w:jc w:val="center"/>
              <w:rPr>
                <w:rFonts w:ascii="David" w:hAnsi="David" w:cs="David"/>
                <w:rtl/>
              </w:rPr>
            </w:pPr>
            <w:r w:rsidRPr="00A66660">
              <w:rPr>
                <w:rFonts w:ascii="David" w:hAnsi="David" w:cs="David" w:hint="cs"/>
                <w:rtl/>
              </w:rPr>
              <w:t>יועסק בשכר שעתי, בהיקף משרה מלאה (182 שעות לחודש)</w:t>
            </w:r>
          </w:p>
        </w:tc>
        <w:tc>
          <w:tcPr>
            <w:tcW w:w="2345"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656BBF33" w14:textId="77777777" w:rsidR="00C6055D" w:rsidRPr="00A66660" w:rsidRDefault="00C6055D" w:rsidP="00A66660">
            <w:pPr>
              <w:spacing w:line="360" w:lineRule="auto"/>
              <w:ind w:right="50" w:firstLine="1"/>
              <w:jc w:val="center"/>
              <w:rPr>
                <w:rFonts w:ascii="David" w:hAnsi="David" w:cs="David"/>
                <w:b/>
                <w:bCs/>
                <w:rtl/>
              </w:rPr>
            </w:pPr>
            <w:r w:rsidRPr="00A66660">
              <w:rPr>
                <w:rFonts w:ascii="David" w:hAnsi="David" w:cs="David" w:hint="cs"/>
                <w:b/>
                <w:bCs/>
                <w:rtl/>
              </w:rPr>
              <w:t>מנהל משימת אבטחת השר</w:t>
            </w:r>
          </w:p>
        </w:tc>
      </w:tr>
    </w:tbl>
    <w:p w14:paraId="2BF37847" w14:textId="77777777" w:rsidR="00C6055D" w:rsidRPr="00A66660" w:rsidRDefault="00C6055D" w:rsidP="00A66660">
      <w:pPr>
        <w:bidi w:val="0"/>
        <w:spacing w:line="360" w:lineRule="auto"/>
        <w:ind w:right="1262"/>
        <w:jc w:val="right"/>
        <w:rPr>
          <w:rFonts w:ascii="David" w:eastAsia="David" w:hAnsi="David" w:cs="David"/>
          <w:color w:val="000000"/>
          <w:szCs w:val="22"/>
          <w:rtl/>
        </w:rPr>
      </w:pPr>
      <w:r w:rsidRPr="00A66660">
        <w:rPr>
          <w:rFonts w:ascii="David" w:hAnsi="David" w:cs="David"/>
        </w:rPr>
        <w:t xml:space="preserve"> </w:t>
      </w:r>
    </w:p>
    <w:p w14:paraId="365A0526"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בנוסף, המשרד מעריך כי יעשה שימוש בעוד כ-</w:t>
      </w:r>
      <w:r w:rsidRPr="00A66660">
        <w:rPr>
          <w:rFonts w:ascii="David" w:hAnsi="David" w:cs="David" w:hint="cs"/>
          <w:rtl/>
        </w:rPr>
        <w:t>1,000</w:t>
      </w:r>
      <w:r w:rsidRPr="00A66660">
        <w:rPr>
          <w:rFonts w:ascii="David" w:hAnsi="David" w:cs="David"/>
          <w:rtl/>
        </w:rPr>
        <w:t xml:space="preserve"> שעות תגבורים לשנה למשימות שונות כגון: ליווי סיורים ואבטחת אירועים בהשתתפות עובדי המשרד והשר. מובהר כי שעות התגבורים מהוות שעות אבטחה ויחולו ביחס אליהן כל ההוראות ביחס לשכר המאבטחים. המשרד יהיה רשאי לעשות שימוש בזכות זו בכל ימות השבוע לרבות בימים ו', שבת, ערב חג וחג.</w:t>
      </w:r>
    </w:p>
    <w:p w14:paraId="368455FA"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המשרד יהיה רשאי להורות </w:t>
      </w:r>
      <w:r w:rsidRPr="00A66660">
        <w:rPr>
          <w:rFonts w:ascii="David" w:hAnsi="David" w:cs="David" w:hint="cs"/>
          <w:rtl/>
        </w:rPr>
        <w:t>למציע הזוכה</w:t>
      </w:r>
      <w:r w:rsidRPr="00A66660">
        <w:rPr>
          <w:rFonts w:ascii="David" w:hAnsi="David" w:cs="David"/>
          <w:rtl/>
        </w:rPr>
        <w:t xml:space="preserve"> לספק את שירותי האבטחה בזמנים או מיקומים אחרים מאלה הקבועים בטבלה לעיל. מובהר בזאת כי המידע בטבלה לעיל בנוגע לשעות האבטחה המשוערות ניתן לצרכי הערכה בלבד ואולם המשרד אינו מתחייב להיקף שעות אבטחה מינימלי או מקסימלי כלשהו ואין בהערכה הנ"ל כדי לגרוע מהתחייבותו של </w:t>
      </w:r>
      <w:r w:rsidRPr="00A66660">
        <w:rPr>
          <w:rFonts w:ascii="David" w:hAnsi="David" w:cs="David" w:hint="cs"/>
          <w:rtl/>
        </w:rPr>
        <w:t>המציע הזוכה</w:t>
      </w:r>
      <w:r w:rsidRPr="00A66660">
        <w:rPr>
          <w:rFonts w:ascii="David" w:hAnsi="David" w:cs="David"/>
          <w:rtl/>
        </w:rPr>
        <w:t xml:space="preserve"> לספק את השירותים על פי המפורט במכרז אף אם מצב הדברים בפועל יהיה שונה מההערכה הנ"ל.  </w:t>
      </w:r>
    </w:p>
    <w:p w14:paraId="0DE32320" w14:textId="711AF74F"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אורך משמרת מאבטח </w:t>
      </w:r>
      <w:r w:rsidR="005820C9" w:rsidRPr="00A66660">
        <w:rPr>
          <w:rFonts w:ascii="David" w:hAnsi="David" w:cs="David" w:hint="cs"/>
          <w:rtl/>
        </w:rPr>
        <w:t xml:space="preserve">רגילה </w:t>
      </w:r>
      <w:r w:rsidRPr="00A66660">
        <w:rPr>
          <w:rFonts w:ascii="David" w:hAnsi="David" w:cs="David"/>
          <w:rtl/>
        </w:rPr>
        <w:t xml:space="preserve">לא </w:t>
      </w:r>
      <w:r w:rsidR="009D72DF" w:rsidRPr="00A66660">
        <w:rPr>
          <w:rFonts w:ascii="David" w:hAnsi="David" w:cs="David" w:hint="cs"/>
          <w:rtl/>
        </w:rPr>
        <w:t>ת</w:t>
      </w:r>
      <w:r w:rsidR="009D72DF" w:rsidRPr="00A66660">
        <w:rPr>
          <w:rFonts w:ascii="David" w:hAnsi="David" w:cs="David"/>
          <w:rtl/>
        </w:rPr>
        <w:t>עלה</w:t>
      </w:r>
      <w:r w:rsidRPr="00A66660">
        <w:rPr>
          <w:rFonts w:ascii="David" w:hAnsi="David" w:cs="David"/>
          <w:rtl/>
        </w:rPr>
        <w:t xml:space="preserve"> על </w:t>
      </w:r>
      <w:r w:rsidRPr="00A66660">
        <w:rPr>
          <w:rFonts w:ascii="David" w:hAnsi="David" w:cs="David"/>
        </w:rPr>
        <w:t>8</w:t>
      </w:r>
      <w:r w:rsidRPr="00A66660">
        <w:rPr>
          <w:rFonts w:ascii="David" w:hAnsi="David" w:cs="David"/>
          <w:rtl/>
        </w:rPr>
        <w:t xml:space="preserve"> שעות. ככל שתהא חריגה משעות המשמרת </w:t>
      </w:r>
      <w:r w:rsidR="00A8062F" w:rsidRPr="00A66660">
        <w:rPr>
          <w:rFonts w:ascii="David" w:hAnsi="David" w:cs="David"/>
          <w:rtl/>
        </w:rPr>
        <w:t>המהווה שעות נוספות</w:t>
      </w:r>
      <w:r w:rsidR="00A8062F" w:rsidRPr="00A66660">
        <w:rPr>
          <w:rFonts w:ascii="David" w:hAnsi="David" w:cs="David" w:hint="cs"/>
          <w:rtl/>
        </w:rPr>
        <w:t xml:space="preserve"> - </w:t>
      </w:r>
      <w:r w:rsidR="00872602" w:rsidRPr="00A66660">
        <w:rPr>
          <w:rFonts w:ascii="David" w:hAnsi="David" w:cs="David" w:hint="cs"/>
          <w:rtl/>
        </w:rPr>
        <w:t>ש</w:t>
      </w:r>
      <w:r w:rsidR="00A8062F" w:rsidRPr="00A66660">
        <w:rPr>
          <w:rFonts w:ascii="David" w:hAnsi="David" w:cs="David" w:hint="cs"/>
          <w:rtl/>
        </w:rPr>
        <w:t>לא על פי סידור העבודה שאושר על ידי הממונה מראש ובכתב</w:t>
      </w:r>
      <w:r w:rsidRPr="00A66660">
        <w:rPr>
          <w:rFonts w:ascii="David" w:hAnsi="David" w:cs="David" w:hint="cs"/>
          <w:rtl/>
        </w:rPr>
        <w:t>, המציע הזוכה</w:t>
      </w:r>
      <w:r w:rsidRPr="00A66660">
        <w:rPr>
          <w:rFonts w:ascii="David" w:hAnsi="David" w:cs="David"/>
          <w:rtl/>
        </w:rPr>
        <w:t xml:space="preserve"> יידרש לשאת בתשלום השעות הנוספות בהתאם להוראות החוק והדין</w:t>
      </w:r>
      <w:r w:rsidR="00A8062F" w:rsidRPr="00A66660">
        <w:rPr>
          <w:rFonts w:ascii="David" w:hAnsi="David" w:cs="David" w:hint="cs"/>
          <w:rtl/>
        </w:rPr>
        <w:t>,</w:t>
      </w:r>
      <w:r w:rsidR="00872602" w:rsidRPr="00A66660">
        <w:rPr>
          <w:rFonts w:ascii="David" w:hAnsi="David" w:cs="David" w:hint="cs"/>
          <w:rtl/>
        </w:rPr>
        <w:t xml:space="preserve"> </w:t>
      </w:r>
      <w:r w:rsidRPr="00A66660">
        <w:rPr>
          <w:rFonts w:ascii="David" w:hAnsi="David" w:cs="David"/>
          <w:rtl/>
        </w:rPr>
        <w:t>והמשרד לא יישא בכל תשלום נוסף שהוא מעבר למחיר הקבוע בהסכם ההתקשרות עבור שעת אבטחה.</w:t>
      </w:r>
    </w:p>
    <w:p w14:paraId="5DC74B27"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במתקנים בהם האבטחה היא מעל משמרת בודדת ביום וישנה חפיפה בין משמרות מאבטחים, המאבטחים יבצעו חפיפה של רבע שעה טרם תחילת כל משמרת וישולמו בהתאם לדיווח נוכחות באפליקציה או בשעון נוכחות וזאת בתנאי שדיווח הנוכחות יהיה בין 10-15 דקות טרם תחילת המשמרת. </w:t>
      </w:r>
      <w:r w:rsidRPr="00A66660">
        <w:rPr>
          <w:rFonts w:ascii="David" w:hAnsi="David" w:cs="David" w:hint="cs"/>
          <w:rtl/>
        </w:rPr>
        <w:t>ויובהר,</w:t>
      </w:r>
      <w:r w:rsidRPr="00A66660">
        <w:rPr>
          <w:rFonts w:ascii="David" w:hAnsi="David" w:cs="David"/>
          <w:rtl/>
        </w:rPr>
        <w:t xml:space="preserve"> כי דיווח נוכחות על זמן של פחות מ</w:t>
      </w:r>
      <w:r w:rsidRPr="00A66660">
        <w:rPr>
          <w:rFonts w:ascii="David" w:hAnsi="David" w:cs="David" w:hint="cs"/>
          <w:rtl/>
        </w:rPr>
        <w:t>-</w:t>
      </w:r>
      <w:r w:rsidRPr="00A66660">
        <w:rPr>
          <w:rFonts w:ascii="David" w:hAnsi="David" w:cs="David"/>
          <w:rtl/>
        </w:rPr>
        <w:t xml:space="preserve"> 10 דקות טרם המשמרת משמעותו כי לא בוצעה חפיפה כהלכתה ולכן לא תינתן תוספת זו. החפיפות תהיינה בכדי לבצע העברה מסודרת של העמדות, בכלל זה, סיור כניסה והעברת נתונים רלוונטית על מצב המתקן או אירועים חריגים. </w:t>
      </w:r>
    </w:p>
    <w:p w14:paraId="419B10C7"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האחראי יהיה רשאי למנות מבין צוות המאבטחים </w:t>
      </w:r>
      <w:r w:rsidRPr="00A66660">
        <w:rPr>
          <w:rFonts w:ascii="David" w:hAnsi="David" w:cs="David"/>
          <w:b/>
          <w:bCs/>
          <w:rtl/>
        </w:rPr>
        <w:t>אחראי משמרת (אחמ"ש)</w:t>
      </w:r>
      <w:r w:rsidRPr="00A66660">
        <w:rPr>
          <w:rFonts w:ascii="David" w:hAnsi="David" w:cs="David"/>
          <w:rtl/>
        </w:rPr>
        <w:t xml:space="preserve"> וזאת על צרכי התפקיד ולפי שיקול דעתו.  במקרה כזה, יהיה זכאי אותו מאבטח שמונה כאחראי משמרת לתשלום בעבור תפקידו כאחמ"ש לפי הצעת המחיר (47 ₪ לשעה </w:t>
      </w:r>
      <w:r w:rsidRPr="00A66660">
        <w:rPr>
          <w:rFonts w:ascii="David" w:hAnsi="David" w:cs="David" w:hint="cs"/>
          <w:rtl/>
        </w:rPr>
        <w:t xml:space="preserve">לאחמ"ש </w:t>
      </w:r>
      <w:r w:rsidRPr="00A66660">
        <w:rPr>
          <w:rFonts w:ascii="David" w:hAnsi="David" w:cs="David"/>
          <w:rtl/>
        </w:rPr>
        <w:t xml:space="preserve">במקום 45 ₪ לשעה של מאבטח רגיל). </w:t>
      </w:r>
    </w:p>
    <w:p w14:paraId="74DF7490"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כאמור לעיל, השירותים הנדרשים במסגרת מכרז זה יבוצעו על ידי צוות אבטחה מטעם המציע הזוכה הכולל:</w:t>
      </w:r>
    </w:p>
    <w:p w14:paraId="3B87A316" w14:textId="77777777" w:rsidR="00C6055D" w:rsidRPr="00A66660" w:rsidRDefault="00C6055D" w:rsidP="00A66660">
      <w:pPr>
        <w:pStyle w:val="afd"/>
        <w:numPr>
          <w:ilvl w:val="2"/>
          <w:numId w:val="5"/>
        </w:numPr>
        <w:spacing w:line="360" w:lineRule="auto"/>
        <w:jc w:val="both"/>
        <w:rPr>
          <w:rFonts w:ascii="David" w:hAnsi="David" w:cs="David"/>
        </w:rPr>
      </w:pPr>
      <w:r w:rsidRPr="00A66660">
        <w:rPr>
          <w:rFonts w:ascii="David" w:hAnsi="David" w:cs="David" w:hint="cs"/>
          <w:b/>
          <w:bCs/>
          <w:rtl/>
        </w:rPr>
        <w:t>מאבטחים</w:t>
      </w:r>
      <w:r w:rsidRPr="00A66660">
        <w:rPr>
          <w:rFonts w:ascii="David" w:hAnsi="David" w:cs="David"/>
          <w:rtl/>
        </w:rPr>
        <w:t xml:space="preserve">.  </w:t>
      </w:r>
    </w:p>
    <w:p w14:paraId="5D8856B0" w14:textId="77777777" w:rsidR="00C6055D" w:rsidRPr="00A66660" w:rsidRDefault="00C6055D" w:rsidP="00A66660">
      <w:pPr>
        <w:pStyle w:val="afd"/>
        <w:numPr>
          <w:ilvl w:val="2"/>
          <w:numId w:val="5"/>
        </w:numPr>
        <w:spacing w:line="360" w:lineRule="auto"/>
        <w:jc w:val="both"/>
        <w:rPr>
          <w:rFonts w:ascii="David" w:hAnsi="David" w:cs="David"/>
        </w:rPr>
      </w:pPr>
      <w:r w:rsidRPr="00A66660">
        <w:rPr>
          <w:rFonts w:ascii="David" w:hAnsi="David" w:cs="David" w:hint="cs"/>
          <w:b/>
          <w:bCs/>
          <w:rtl/>
        </w:rPr>
        <w:t>מנהל משימת אבטחת השר</w:t>
      </w:r>
      <w:r w:rsidRPr="00A66660">
        <w:rPr>
          <w:rFonts w:ascii="David" w:hAnsi="David" w:cs="David" w:hint="cs"/>
          <w:rtl/>
        </w:rPr>
        <w:t xml:space="preserve">. </w:t>
      </w:r>
    </w:p>
    <w:p w14:paraId="527273A8"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מתחייב להציג לאישור המשרד טרם חתימה על הסכם ההתקשרות</w:t>
      </w:r>
      <w:r w:rsidRPr="00A66660">
        <w:rPr>
          <w:rFonts w:ascii="David" w:hAnsi="David" w:cs="David" w:hint="cs"/>
          <w:rtl/>
        </w:rPr>
        <w:t>:</w:t>
      </w:r>
    </w:p>
    <w:p w14:paraId="0BCBC615" w14:textId="77777777" w:rsidR="00C6055D" w:rsidRPr="00A66660" w:rsidRDefault="00C6055D" w:rsidP="00A66660">
      <w:pPr>
        <w:pStyle w:val="afd"/>
        <w:numPr>
          <w:ilvl w:val="2"/>
          <w:numId w:val="5"/>
        </w:numPr>
        <w:spacing w:line="360" w:lineRule="auto"/>
        <w:jc w:val="both"/>
        <w:rPr>
          <w:rFonts w:ascii="David" w:hAnsi="David" w:cs="David"/>
        </w:rPr>
      </w:pPr>
      <w:r w:rsidRPr="00A66660">
        <w:rPr>
          <w:rFonts w:ascii="David" w:hAnsi="David" w:cs="David"/>
          <w:rtl/>
        </w:rPr>
        <w:t>חמישה עשר (15) מועמדים לשמש כמאבטחים</w:t>
      </w:r>
      <w:r w:rsidRPr="00A66660">
        <w:rPr>
          <w:rFonts w:ascii="David" w:hAnsi="David" w:cs="David" w:hint="cs"/>
          <w:rtl/>
        </w:rPr>
        <w:t>;</w:t>
      </w:r>
      <w:r w:rsidRPr="00A66660">
        <w:rPr>
          <w:rFonts w:ascii="David" w:hAnsi="David" w:cs="David"/>
          <w:rtl/>
        </w:rPr>
        <w:tab/>
        <w:t xml:space="preserve"> </w:t>
      </w:r>
      <w:r w:rsidRPr="00A66660">
        <w:rPr>
          <w:rFonts w:ascii="David" w:hAnsi="David" w:cs="David" w:hint="cs"/>
          <w:rtl/>
        </w:rPr>
        <w:t xml:space="preserve">וכן </w:t>
      </w:r>
    </w:p>
    <w:p w14:paraId="237AC323" w14:textId="77777777" w:rsidR="00C6055D" w:rsidRPr="00A66660" w:rsidRDefault="00C6055D" w:rsidP="00A66660">
      <w:pPr>
        <w:pStyle w:val="afd"/>
        <w:numPr>
          <w:ilvl w:val="2"/>
          <w:numId w:val="5"/>
        </w:numPr>
        <w:spacing w:line="360" w:lineRule="auto"/>
        <w:jc w:val="both"/>
        <w:rPr>
          <w:rFonts w:ascii="David" w:hAnsi="David" w:cs="David"/>
        </w:rPr>
      </w:pPr>
      <w:r w:rsidRPr="00A66660">
        <w:rPr>
          <w:rFonts w:ascii="David" w:hAnsi="David" w:cs="David" w:hint="cs"/>
          <w:rtl/>
        </w:rPr>
        <w:t>מועמד לשמש כמנהל משימת אבטחת השר והמשרד.</w:t>
      </w:r>
    </w:p>
    <w:p w14:paraId="379CCF56" w14:textId="77777777" w:rsidR="00C6055D" w:rsidRPr="00A66660" w:rsidRDefault="00C6055D" w:rsidP="00A66660">
      <w:pPr>
        <w:spacing w:line="360" w:lineRule="auto"/>
        <w:ind w:left="1418" w:firstLine="22"/>
        <w:jc w:val="both"/>
        <w:rPr>
          <w:rFonts w:ascii="David" w:hAnsi="David" w:cs="David"/>
          <w:rtl/>
        </w:rPr>
      </w:pPr>
      <w:r w:rsidRPr="00A66660">
        <w:rPr>
          <w:rFonts w:ascii="David" w:hAnsi="David" w:cs="David" w:hint="cs"/>
          <w:rtl/>
        </w:rPr>
        <w:t xml:space="preserve">על המועמדים לעמוד </w:t>
      </w:r>
      <w:r w:rsidRPr="00A66660">
        <w:rPr>
          <w:rFonts w:ascii="David" w:hAnsi="David" w:cs="David"/>
          <w:rtl/>
        </w:rPr>
        <w:t xml:space="preserve">בתנאי הכשירות הקבועים בסעיף </w:t>
      </w:r>
      <w:r w:rsidRPr="00A66660">
        <w:rPr>
          <w:rFonts w:ascii="David" w:hAnsi="David" w:cs="David" w:hint="cs"/>
          <w:rtl/>
        </w:rPr>
        <w:t>5 להלן</w:t>
      </w:r>
      <w:r w:rsidRPr="00A66660">
        <w:rPr>
          <w:rFonts w:ascii="David" w:hAnsi="David" w:cs="David"/>
          <w:rtl/>
        </w:rPr>
        <w:t xml:space="preserve"> ומחזיקים בכל המסמכים הנדרשים לצורך אישורם ואושרו קודם לחתימת הסכם זה על ידי המשרד לשמש כמאבטחים. </w:t>
      </w:r>
    </w:p>
    <w:p w14:paraId="15CAE3DF" w14:textId="1F7ADF88" w:rsidR="00C6055D" w:rsidRPr="00A66660" w:rsidRDefault="00C6055D" w:rsidP="00A66660">
      <w:pPr>
        <w:spacing w:line="360" w:lineRule="auto"/>
        <w:ind w:left="1418"/>
        <w:jc w:val="both"/>
        <w:rPr>
          <w:rFonts w:ascii="David" w:hAnsi="David" w:cs="David"/>
        </w:rPr>
      </w:pPr>
      <w:r w:rsidRPr="00A66660">
        <w:rPr>
          <w:rFonts w:ascii="David" w:hAnsi="David" w:cs="David"/>
          <w:rtl/>
        </w:rPr>
        <w:t>ככל שמועמד כלשהו לא אושר על ידי המשרד</w:t>
      </w:r>
      <w:r w:rsidRPr="00A66660">
        <w:rPr>
          <w:rFonts w:ascii="David" w:hAnsi="David" w:cs="David" w:hint="cs"/>
          <w:rtl/>
        </w:rPr>
        <w:t>, המציע הזוכה</w:t>
      </w:r>
      <w:r w:rsidRPr="00A66660">
        <w:rPr>
          <w:rFonts w:ascii="David" w:hAnsi="David" w:cs="David"/>
          <w:rtl/>
        </w:rPr>
        <w:t xml:space="preserve"> יציג מועמד חלופי בתוך</w:t>
      </w:r>
      <w:r w:rsidRPr="00A66660">
        <w:rPr>
          <w:rFonts w:ascii="David" w:hAnsi="David" w:cs="David" w:hint="cs"/>
          <w:rtl/>
        </w:rPr>
        <w:t xml:space="preserve"> לא יאוחר מ-</w:t>
      </w:r>
      <w:r w:rsidRPr="00A66660">
        <w:rPr>
          <w:rFonts w:ascii="David" w:hAnsi="David" w:cs="David"/>
          <w:rtl/>
        </w:rPr>
        <w:t xml:space="preserve"> </w:t>
      </w:r>
      <w:r w:rsidR="0070395A" w:rsidRPr="00A66660">
        <w:rPr>
          <w:rFonts w:ascii="David" w:hAnsi="David" w:cs="David" w:hint="cs"/>
          <w:rtl/>
        </w:rPr>
        <w:t>5</w:t>
      </w:r>
      <w:r w:rsidR="00E8066A" w:rsidRPr="00A66660">
        <w:rPr>
          <w:rFonts w:ascii="David" w:hAnsi="David" w:cs="David"/>
          <w:rtl/>
        </w:rPr>
        <w:t xml:space="preserve"> </w:t>
      </w:r>
      <w:r w:rsidRPr="00A66660">
        <w:rPr>
          <w:rFonts w:ascii="David" w:hAnsi="David" w:cs="David"/>
          <w:rtl/>
        </w:rPr>
        <w:t>ימי עבודה</w:t>
      </w:r>
      <w:r w:rsidRPr="00A66660">
        <w:rPr>
          <w:rFonts w:ascii="David" w:hAnsi="David" w:cs="David" w:hint="cs"/>
          <w:rtl/>
        </w:rPr>
        <w:t xml:space="preserve"> מדרישת האחראי</w:t>
      </w:r>
      <w:r w:rsidRPr="00A66660">
        <w:rPr>
          <w:rFonts w:ascii="David" w:hAnsi="David" w:cs="David"/>
          <w:rtl/>
        </w:rPr>
        <w:t xml:space="preserve">. </w:t>
      </w:r>
    </w:p>
    <w:p w14:paraId="6D5CB41C" w14:textId="47DE2166" w:rsidR="00500159" w:rsidRPr="00A66660" w:rsidRDefault="00500159" w:rsidP="00A66660">
      <w:pPr>
        <w:numPr>
          <w:ilvl w:val="2"/>
          <w:numId w:val="1"/>
        </w:numPr>
        <w:spacing w:line="360" w:lineRule="auto"/>
        <w:jc w:val="both"/>
        <w:rPr>
          <w:rFonts w:ascii="David" w:hAnsi="David" w:cs="David"/>
        </w:rPr>
      </w:pPr>
      <w:r w:rsidRPr="00A66660">
        <w:rPr>
          <w:rFonts w:ascii="David" w:hAnsi="David" w:cs="David"/>
          <w:rtl/>
        </w:rPr>
        <w:t xml:space="preserve">המאבטחים שאושרו כאמור על ידי המשרד יהוו את מאגר המאבטחים הקבוע. </w:t>
      </w:r>
      <w:r w:rsidRPr="00A66660">
        <w:rPr>
          <w:rFonts w:ascii="David" w:hAnsi="David" w:cs="David" w:hint="cs"/>
          <w:rtl/>
        </w:rPr>
        <w:t>המציע הזוכה</w:t>
      </w:r>
      <w:r w:rsidRPr="00A66660">
        <w:rPr>
          <w:rFonts w:ascii="David" w:hAnsi="David" w:cs="David"/>
          <w:rtl/>
        </w:rPr>
        <w:t xml:space="preserve"> מתחייב כי ככל שמאבטח יגרע ממאגר מאבטחים קבוע זה, הוא ידאג להציג לאישור המשרד בתוך</w:t>
      </w:r>
      <w:r w:rsidRPr="00A66660">
        <w:rPr>
          <w:rFonts w:ascii="David" w:hAnsi="David" w:cs="David" w:hint="cs"/>
          <w:rtl/>
        </w:rPr>
        <w:t xml:space="preserve"> לא יאוחר מ-</w:t>
      </w:r>
      <w:r w:rsidRPr="00A66660">
        <w:rPr>
          <w:rFonts w:ascii="David" w:hAnsi="David" w:cs="David"/>
          <w:rtl/>
        </w:rPr>
        <w:t xml:space="preserve"> </w:t>
      </w:r>
      <w:r w:rsidR="0070395A" w:rsidRPr="00A66660">
        <w:rPr>
          <w:rFonts w:ascii="David" w:hAnsi="David" w:cs="David"/>
        </w:rPr>
        <w:t>5</w:t>
      </w:r>
      <w:r w:rsidRPr="00A66660">
        <w:rPr>
          <w:rFonts w:ascii="David" w:hAnsi="David" w:cs="David"/>
          <w:rtl/>
        </w:rPr>
        <w:t xml:space="preserve"> ימי עבודה מועמד חלופי העומד בתנאי הכשירות ומחזיק בכל המסמכים הנדרשים </w:t>
      </w:r>
      <w:r w:rsidRPr="00A66660">
        <w:rPr>
          <w:rFonts w:ascii="David" w:hAnsi="David" w:cs="David" w:hint="cs"/>
          <w:rtl/>
        </w:rPr>
        <w:t>ל</w:t>
      </w:r>
      <w:r w:rsidRPr="00A66660">
        <w:rPr>
          <w:rFonts w:ascii="David" w:hAnsi="David" w:cs="David"/>
          <w:rtl/>
        </w:rPr>
        <w:t xml:space="preserve">צורך אישורו. </w:t>
      </w:r>
      <w:r w:rsidRPr="00A66660">
        <w:rPr>
          <w:rFonts w:ascii="David" w:hAnsi="David" w:cs="David" w:hint="cs"/>
          <w:rtl/>
        </w:rPr>
        <w:t xml:space="preserve">המציע הזוכה </w:t>
      </w:r>
      <w:r w:rsidRPr="00A66660">
        <w:rPr>
          <w:rFonts w:ascii="David" w:hAnsi="David" w:cs="David"/>
          <w:rtl/>
        </w:rPr>
        <w:t xml:space="preserve">מתחייב להעסיק את המאבטחים שבמאגר המאבטחים הקבוע בהעסקה ישירה.  </w:t>
      </w:r>
    </w:p>
    <w:p w14:paraId="23949C62" w14:textId="77777777" w:rsidR="00C6055D" w:rsidRPr="00A66660" w:rsidRDefault="00C6055D" w:rsidP="00A66660">
      <w:pPr>
        <w:numPr>
          <w:ilvl w:val="2"/>
          <w:numId w:val="1"/>
        </w:numPr>
        <w:spacing w:line="360" w:lineRule="auto"/>
        <w:jc w:val="both"/>
        <w:rPr>
          <w:rFonts w:ascii="David" w:hAnsi="David" w:cs="David"/>
          <w:b/>
          <w:bCs/>
          <w:rtl/>
        </w:rPr>
      </w:pPr>
      <w:r w:rsidRPr="00A66660">
        <w:rPr>
          <w:rFonts w:ascii="David" w:hAnsi="David" w:cs="David" w:hint="cs"/>
          <w:b/>
          <w:bCs/>
          <w:rtl/>
        </w:rPr>
        <w:t xml:space="preserve">מובהר בזאת, כי </w:t>
      </w:r>
      <w:r w:rsidRPr="00A66660">
        <w:rPr>
          <w:rFonts w:ascii="David" w:hAnsi="David" w:cs="David"/>
          <w:b/>
          <w:bCs/>
          <w:rtl/>
        </w:rPr>
        <w:t>המציע הזוכה מתחייב להעסיק לצורך מתן השירותים במסגרת מכרז זה את המאבטחים</w:t>
      </w:r>
      <w:r w:rsidRPr="00A66660">
        <w:rPr>
          <w:rFonts w:ascii="David" w:hAnsi="David" w:cs="David" w:hint="cs"/>
          <w:b/>
          <w:bCs/>
          <w:rtl/>
        </w:rPr>
        <w:t xml:space="preserve"> ו/או</w:t>
      </w:r>
      <w:r w:rsidRPr="00A66660">
        <w:rPr>
          <w:rFonts w:ascii="David" w:hAnsi="David" w:cs="David"/>
          <w:b/>
          <w:bCs/>
          <w:rtl/>
        </w:rPr>
        <w:t xml:space="preserve"> </w:t>
      </w:r>
      <w:r w:rsidRPr="00A66660">
        <w:rPr>
          <w:rFonts w:ascii="David" w:hAnsi="David" w:cs="David" w:hint="cs"/>
          <w:b/>
          <w:bCs/>
          <w:rtl/>
        </w:rPr>
        <w:t xml:space="preserve">את </w:t>
      </w:r>
      <w:r w:rsidRPr="00A66660">
        <w:rPr>
          <w:rFonts w:ascii="David" w:hAnsi="David" w:cs="David"/>
          <w:b/>
          <w:bCs/>
          <w:rtl/>
        </w:rPr>
        <w:t xml:space="preserve">מנהל </w:t>
      </w:r>
      <w:r w:rsidRPr="00A66660">
        <w:rPr>
          <w:rFonts w:ascii="David" w:hAnsi="David" w:cs="David" w:hint="cs"/>
          <w:b/>
          <w:bCs/>
          <w:rtl/>
        </w:rPr>
        <w:t xml:space="preserve">משימת </w:t>
      </w:r>
      <w:r w:rsidRPr="00A66660">
        <w:rPr>
          <w:rFonts w:ascii="David" w:hAnsi="David" w:cs="David"/>
          <w:b/>
          <w:bCs/>
          <w:rtl/>
        </w:rPr>
        <w:t>אבטחת השר המועסקים ע"י הספק הנוכחי של שירותי אבטחה במשרד במסגרת ההתקשרות של אותו הספק עם המשרד, ככל שה</w:t>
      </w:r>
      <w:r w:rsidRPr="00A66660">
        <w:rPr>
          <w:rFonts w:ascii="David" w:hAnsi="David" w:cs="David" w:hint="cs"/>
          <w:b/>
          <w:bCs/>
          <w:rtl/>
        </w:rPr>
        <w:t>ם</w:t>
      </w:r>
      <w:r w:rsidRPr="00A66660">
        <w:rPr>
          <w:rFonts w:ascii="David" w:hAnsi="David" w:cs="David"/>
          <w:b/>
          <w:bCs/>
          <w:rtl/>
        </w:rPr>
        <w:t xml:space="preserve"> מסכימים ומעוניינים בכך ועומדים בתנאי הסף הרלוונטיים אליהם</w:t>
      </w:r>
      <w:r w:rsidRPr="00A66660">
        <w:rPr>
          <w:rFonts w:ascii="David" w:hAnsi="David" w:cs="David" w:hint="cs"/>
          <w:b/>
          <w:bCs/>
          <w:rtl/>
        </w:rPr>
        <w:t xml:space="preserve"> לפי מכרז זה</w:t>
      </w:r>
      <w:r w:rsidRPr="00A66660">
        <w:rPr>
          <w:rFonts w:ascii="David" w:hAnsi="David" w:cs="David"/>
          <w:b/>
          <w:bCs/>
          <w:rtl/>
        </w:rPr>
        <w:t>.</w:t>
      </w:r>
    </w:p>
    <w:p w14:paraId="17402230" w14:textId="77777777" w:rsidR="00C6055D" w:rsidRPr="00A66660" w:rsidRDefault="00C6055D" w:rsidP="00A66660">
      <w:pPr>
        <w:spacing w:line="360" w:lineRule="auto"/>
        <w:ind w:left="1418"/>
        <w:jc w:val="both"/>
        <w:rPr>
          <w:rFonts w:ascii="David" w:hAnsi="David" w:cs="David"/>
          <w:b/>
          <w:bCs/>
        </w:rPr>
      </w:pPr>
      <w:r w:rsidRPr="00A66660">
        <w:rPr>
          <w:rFonts w:ascii="David" w:hAnsi="David" w:cs="David" w:hint="cs"/>
          <w:b/>
          <w:bCs/>
          <w:rtl/>
        </w:rPr>
        <w:t xml:space="preserve">במקרה כזה, </w:t>
      </w:r>
      <w:r w:rsidRPr="00A66660">
        <w:rPr>
          <w:rFonts w:ascii="David" w:hAnsi="David" w:cs="David"/>
          <w:b/>
          <w:bCs/>
          <w:rtl/>
        </w:rPr>
        <w:t>העובדים שייקלטו אצל המציע הזוכה והעניקו שירותי אבטחה למשרד עד ליום קביעת הזוכה במכרז ישמרו על זכויות הוותק וכל הזכויות הסוציאליות שצברו במשך עבודתם במשרד או בחברה, הגבוה מביניהם, והכל בכפוף לכל דין.</w:t>
      </w:r>
    </w:p>
    <w:p w14:paraId="5E51A1B2"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על המאבטחים לעמוד במלוא התנאים הבאים כדי להיכלל במאגר המאבטחים הקבוע: </w:t>
      </w:r>
    </w:p>
    <w:p w14:paraId="7CB50AB1" w14:textId="77777777" w:rsidR="00C6055D" w:rsidRPr="00A66660" w:rsidRDefault="00C6055D" w:rsidP="00A66660">
      <w:pPr>
        <w:numPr>
          <w:ilvl w:val="3"/>
          <w:numId w:val="1"/>
        </w:numPr>
        <w:tabs>
          <w:tab w:val="clear" w:pos="5896"/>
          <w:tab w:val="num" w:pos="2266"/>
        </w:tabs>
        <w:spacing w:line="360" w:lineRule="auto"/>
        <w:ind w:left="2266"/>
        <w:jc w:val="both"/>
        <w:rPr>
          <w:rFonts w:ascii="David" w:hAnsi="David" w:cs="David"/>
        </w:rPr>
      </w:pPr>
      <w:r w:rsidRPr="00A66660">
        <w:rPr>
          <w:rFonts w:ascii="David" w:hAnsi="David" w:cs="David"/>
          <w:rtl/>
        </w:rPr>
        <w:t xml:space="preserve">המאבטח עומד בתנאי הכשירות המפורטים בסעיף </w:t>
      </w:r>
      <w:r w:rsidRPr="00A66660">
        <w:rPr>
          <w:rFonts w:ascii="David" w:hAnsi="David" w:cs="David" w:hint="cs"/>
          <w:rtl/>
        </w:rPr>
        <w:t>5 להלן</w:t>
      </w:r>
      <w:r w:rsidRPr="00A66660">
        <w:rPr>
          <w:rFonts w:ascii="David" w:hAnsi="David" w:cs="David"/>
          <w:rtl/>
        </w:rPr>
        <w:t xml:space="preserve">. </w:t>
      </w:r>
    </w:p>
    <w:p w14:paraId="4868311F" w14:textId="77777777" w:rsidR="00C6055D" w:rsidRPr="00A66660" w:rsidRDefault="00C6055D" w:rsidP="00A66660">
      <w:pPr>
        <w:numPr>
          <w:ilvl w:val="3"/>
          <w:numId w:val="1"/>
        </w:numPr>
        <w:tabs>
          <w:tab w:val="clear" w:pos="5896"/>
          <w:tab w:val="num" w:pos="2266"/>
        </w:tabs>
        <w:spacing w:line="360" w:lineRule="auto"/>
        <w:ind w:left="2266"/>
        <w:jc w:val="both"/>
        <w:rPr>
          <w:rFonts w:ascii="David" w:hAnsi="David" w:cs="David"/>
        </w:rPr>
      </w:pPr>
      <w:r w:rsidRPr="00A66660">
        <w:rPr>
          <w:rFonts w:ascii="David" w:hAnsi="David" w:cs="David"/>
          <w:rtl/>
        </w:rPr>
        <w:t xml:space="preserve">המאבטח הוא בעל אישור כשירות רפואית בנוסח המצ"ב </w:t>
      </w:r>
      <w:r w:rsidRPr="00A66660">
        <w:rPr>
          <w:rFonts w:ascii="David" w:hAnsi="David" w:cs="David"/>
          <w:b/>
          <w:bCs/>
          <w:rtl/>
        </w:rPr>
        <w:t xml:space="preserve">כנספח </w:t>
      </w:r>
      <w:r w:rsidRPr="00A66660">
        <w:rPr>
          <w:rFonts w:ascii="David" w:hAnsi="David" w:cs="David" w:hint="cs"/>
          <w:b/>
          <w:bCs/>
          <w:rtl/>
        </w:rPr>
        <w:t>י"ג</w:t>
      </w:r>
      <w:r w:rsidRPr="00A66660">
        <w:rPr>
          <w:rFonts w:ascii="David" w:hAnsi="David" w:cs="David"/>
          <w:sz w:val="26"/>
          <w:szCs w:val="26"/>
          <w:rtl/>
        </w:rPr>
        <w:t>.</w:t>
      </w:r>
      <w:r w:rsidRPr="00A66660">
        <w:rPr>
          <w:rFonts w:ascii="David" w:hAnsi="David" w:cs="David"/>
          <w:rtl/>
        </w:rPr>
        <w:t xml:space="preserve"> </w:t>
      </w:r>
    </w:p>
    <w:p w14:paraId="60313FD0"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במצבים חריגים, שיוגדרו על ידי </w:t>
      </w:r>
      <w:r w:rsidRPr="00A66660">
        <w:rPr>
          <w:rFonts w:ascii="David" w:hAnsi="David" w:cs="David" w:hint="cs"/>
          <w:rtl/>
        </w:rPr>
        <w:t>האחראי</w:t>
      </w:r>
      <w:r w:rsidRPr="00A66660">
        <w:rPr>
          <w:rFonts w:ascii="David" w:hAnsi="David" w:cs="David"/>
          <w:rtl/>
        </w:rPr>
        <w:t xml:space="preserve"> מטעם המשרד, </w:t>
      </w:r>
      <w:r w:rsidRPr="00A66660">
        <w:rPr>
          <w:rFonts w:ascii="David" w:hAnsi="David" w:cs="David" w:hint="cs"/>
          <w:rtl/>
        </w:rPr>
        <w:t>המציע הזוכה</w:t>
      </w:r>
      <w:r w:rsidRPr="00A66660">
        <w:rPr>
          <w:rFonts w:ascii="David" w:hAnsi="David" w:cs="David"/>
          <w:rtl/>
        </w:rPr>
        <w:t xml:space="preserve"> יידרש להיות ערוך להוספת מאבטחים נוספים למאגר המאבטחים הקבוע בהתאם לשיקול דעתו של </w:t>
      </w:r>
      <w:r w:rsidRPr="00A66660">
        <w:rPr>
          <w:rFonts w:ascii="David" w:hAnsi="David" w:cs="David" w:hint="cs"/>
          <w:rtl/>
        </w:rPr>
        <w:t>האחראי</w:t>
      </w:r>
      <w:r w:rsidRPr="00A66660">
        <w:rPr>
          <w:rFonts w:ascii="David" w:hAnsi="David" w:cs="David"/>
          <w:rtl/>
        </w:rPr>
        <w:t xml:space="preserve"> מטעם המשרד, וזאת בתוך </w:t>
      </w:r>
      <w:r w:rsidRPr="00A66660">
        <w:rPr>
          <w:rFonts w:ascii="David" w:hAnsi="David" w:cs="David"/>
        </w:rPr>
        <w:t>12</w:t>
      </w:r>
      <w:r w:rsidRPr="00A66660">
        <w:rPr>
          <w:rFonts w:ascii="David" w:hAnsi="David" w:cs="David"/>
          <w:rtl/>
        </w:rPr>
        <w:t xml:space="preserve"> שעות. </w:t>
      </w:r>
    </w:p>
    <w:p w14:paraId="5C69E853"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המאבטחים יבצעו את משימת אבטחת מתקני המשרד ויבטיחו את שלומם של כל השוהים במתקני המשרד ובסמיכות לו ואת שלמותו של הרכוש במתקני המשרד שבהם יבוצעו משימות האבטחה ואת שמירת הסדר בכל היחידות והמתקנים, בעת ביצוע פעולות אבטחה בתוך ומחוץ ליחידות, הכל בהתאם להוראות </w:t>
      </w:r>
      <w:r w:rsidRPr="00A66660">
        <w:rPr>
          <w:rFonts w:ascii="David" w:hAnsi="David" w:cs="David" w:hint="cs"/>
          <w:rtl/>
        </w:rPr>
        <w:t>האחראי</w:t>
      </w:r>
      <w:r w:rsidRPr="00A66660">
        <w:rPr>
          <w:rFonts w:ascii="David" w:hAnsi="David" w:cs="David"/>
          <w:rtl/>
        </w:rPr>
        <w:t xml:space="preserve"> מטעם המשרד. </w:t>
      </w:r>
    </w:p>
    <w:p w14:paraId="6602A938"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כל המאבטחים שבמאגר המאבטחים הקבוע יוכשרו לתפקיד זקיפים בבית השר (מלבד מאבטח מחוז צפון). למען הסר ספק, הזקיף יעמוד בכל תנאי הכשירות למאבטח הקבועים בסעיף</w:t>
      </w:r>
      <w:r w:rsidRPr="00A66660">
        <w:rPr>
          <w:rFonts w:ascii="David" w:hAnsi="David" w:cs="David" w:hint="cs"/>
          <w:rtl/>
        </w:rPr>
        <w:t xml:space="preserve"> 5 להלן</w:t>
      </w:r>
      <w:r w:rsidRPr="00A66660">
        <w:rPr>
          <w:rFonts w:ascii="David" w:hAnsi="David" w:cs="David"/>
          <w:rtl/>
        </w:rPr>
        <w:t xml:space="preserve">.  </w:t>
      </w:r>
    </w:p>
    <w:p w14:paraId="0F22A6DC"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לשם הכשרת מאבטח כזקיף, בטרם יוצב בעמדת זקיף המאבטח יעבור הכשרות ואימונים בבית ספר להכשרות ואימונים שיאושר על ידי שירות הביטחון הכללי כדלקמן:  </w:t>
      </w:r>
    </w:p>
    <w:p w14:paraId="3F67ED69" w14:textId="77777777" w:rsidR="00C6055D" w:rsidRPr="00A66660" w:rsidRDefault="00C6055D" w:rsidP="00A66660">
      <w:pPr>
        <w:numPr>
          <w:ilvl w:val="3"/>
          <w:numId w:val="1"/>
        </w:numPr>
        <w:tabs>
          <w:tab w:val="clear" w:pos="5896"/>
          <w:tab w:val="num" w:pos="2266"/>
        </w:tabs>
        <w:spacing w:line="360" w:lineRule="auto"/>
        <w:ind w:left="2266"/>
        <w:jc w:val="both"/>
        <w:rPr>
          <w:rFonts w:ascii="David" w:hAnsi="David" w:cs="David"/>
        </w:rPr>
      </w:pPr>
      <w:r w:rsidRPr="00A66660">
        <w:rPr>
          <w:rFonts w:ascii="David" w:hAnsi="David" w:cs="David"/>
          <w:rtl/>
        </w:rPr>
        <w:t xml:space="preserve">מאבטח חדש: שלושה ימי הכשרה. </w:t>
      </w:r>
    </w:p>
    <w:p w14:paraId="110BA46C" w14:textId="77777777" w:rsidR="00C6055D" w:rsidRPr="00A66660" w:rsidRDefault="00C6055D" w:rsidP="00A66660">
      <w:pPr>
        <w:numPr>
          <w:ilvl w:val="3"/>
          <w:numId w:val="1"/>
        </w:numPr>
        <w:tabs>
          <w:tab w:val="clear" w:pos="5896"/>
          <w:tab w:val="num" w:pos="2266"/>
        </w:tabs>
        <w:spacing w:line="360" w:lineRule="auto"/>
        <w:ind w:left="2266"/>
        <w:jc w:val="both"/>
        <w:rPr>
          <w:rFonts w:ascii="David" w:hAnsi="David" w:cs="David"/>
        </w:rPr>
      </w:pPr>
      <w:r w:rsidRPr="00A66660">
        <w:rPr>
          <w:rFonts w:ascii="David" w:hAnsi="David" w:cs="David"/>
          <w:rtl/>
        </w:rPr>
        <w:t xml:space="preserve">מאבטח שעבר בשנה האחרונה הכשרה: יעבור יום כשירות נוסף כל חצי שנה. </w:t>
      </w:r>
    </w:p>
    <w:p w14:paraId="06AF7D75"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מובהר כי עלות הכשרת המאבטחים כזקיפים תחול על </w:t>
      </w:r>
      <w:r w:rsidRPr="00A66660">
        <w:rPr>
          <w:rFonts w:ascii="David" w:hAnsi="David" w:cs="David" w:hint="cs"/>
          <w:rtl/>
        </w:rPr>
        <w:t>המציע הזוכה</w:t>
      </w:r>
      <w:r w:rsidRPr="00A66660">
        <w:rPr>
          <w:rFonts w:ascii="David" w:hAnsi="David" w:cs="David"/>
          <w:rtl/>
        </w:rPr>
        <w:t xml:space="preserve">, לרבות תשלום שכר למאבטחים עבור שעות ההכשרה כזקיפים. למען הסר ספק, המשרד לא יישא בתשלום עבור שעות הכשרה והמאבטחים יהיו זכאים לתשלום שכר עבור שעות הכשרתם כזקיפים. </w:t>
      </w:r>
    </w:p>
    <w:p w14:paraId="156CAA27"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b/>
          <w:bCs/>
          <w:rtl/>
        </w:rPr>
        <w:t>שכר היסוד השעתי המוצע עבור מאבטחים לא יפחת מ –</w:t>
      </w:r>
      <w:r w:rsidRPr="00A66660">
        <w:rPr>
          <w:rFonts w:ascii="David" w:hAnsi="David" w:cs="David"/>
          <w:b/>
          <w:bCs/>
        </w:rPr>
        <w:t xml:space="preserve">45 </w:t>
      </w:r>
      <w:r w:rsidRPr="00A66660">
        <w:rPr>
          <w:rFonts w:ascii="David" w:hAnsi="David" w:cs="David"/>
          <w:b/>
          <w:bCs/>
          <w:rtl/>
        </w:rPr>
        <w:t xml:space="preserve"> ₪ לשעה ברוטו</w:t>
      </w:r>
      <w:r w:rsidRPr="00A66660">
        <w:rPr>
          <w:rFonts w:ascii="David" w:hAnsi="David" w:cs="David" w:hint="cs"/>
          <w:b/>
          <w:bCs/>
          <w:rtl/>
        </w:rPr>
        <w:t xml:space="preserve"> למאבטחים ו- 47 ₪ ברוטו לאחראי משמרת, והמציע הזוכה</w:t>
      </w:r>
      <w:r w:rsidRPr="00A66660">
        <w:rPr>
          <w:rFonts w:ascii="David" w:hAnsi="David" w:cs="David"/>
          <w:b/>
          <w:bCs/>
          <w:rtl/>
        </w:rPr>
        <w:t xml:space="preserve"> כפוף בכל מקרה להוראות החוק והדין ובפרט לתשלום עבור שעות נוספות, ככל שתהיינה. </w:t>
      </w:r>
    </w:p>
    <w:p w14:paraId="04C859F0" w14:textId="77777777" w:rsidR="00C6055D" w:rsidRPr="00A66660" w:rsidRDefault="00C6055D" w:rsidP="00A66660">
      <w:pPr>
        <w:spacing w:line="360" w:lineRule="auto"/>
        <w:ind w:left="1418"/>
        <w:jc w:val="both"/>
        <w:rPr>
          <w:rFonts w:ascii="David" w:hAnsi="David" w:cs="David"/>
          <w:rtl/>
        </w:rPr>
      </w:pPr>
      <w:r w:rsidRPr="00A66660">
        <w:rPr>
          <w:rFonts w:ascii="David" w:hAnsi="David" w:cs="David" w:hint="cs"/>
          <w:rtl/>
        </w:rPr>
        <w:t>מבלי לפגוע בכלליות האמור לעיל:</w:t>
      </w:r>
    </w:p>
    <w:p w14:paraId="152EEF68" w14:textId="77777777" w:rsidR="00C6055D" w:rsidRPr="00A66660" w:rsidRDefault="00C6055D" w:rsidP="00A66660">
      <w:pPr>
        <w:pStyle w:val="afd"/>
        <w:numPr>
          <w:ilvl w:val="2"/>
          <w:numId w:val="5"/>
        </w:numPr>
        <w:spacing w:line="360" w:lineRule="auto"/>
        <w:jc w:val="both"/>
        <w:rPr>
          <w:rFonts w:ascii="David" w:hAnsi="David" w:cs="David"/>
        </w:rPr>
      </w:pPr>
      <w:r w:rsidRPr="00A66660">
        <w:rPr>
          <w:rFonts w:ascii="David" w:hAnsi="David" w:cs="David" w:hint="cs"/>
          <w:rtl/>
        </w:rPr>
        <w:t>על המציע הזוכה להפעיל מ</w:t>
      </w:r>
      <w:r w:rsidRPr="00A66660">
        <w:rPr>
          <w:rFonts w:ascii="David" w:hAnsi="David" w:cs="David"/>
          <w:rtl/>
        </w:rPr>
        <w:t>נגנון לשמירת ערך שכר בו יתווסף 1 ₪ לכל שעה בשכר היסוד לאחר כל 12 חודשי עבודה.</w:t>
      </w:r>
      <w:r w:rsidRPr="00A66660">
        <w:rPr>
          <w:rFonts w:ascii="David" w:hAnsi="David" w:cs="David" w:hint="cs"/>
          <w:rtl/>
        </w:rPr>
        <w:t xml:space="preserve"> </w:t>
      </w:r>
    </w:p>
    <w:p w14:paraId="44A32A7E" w14:textId="77777777" w:rsidR="00C6055D" w:rsidRPr="00A66660" w:rsidRDefault="00C6055D" w:rsidP="00A66660">
      <w:pPr>
        <w:pStyle w:val="afd"/>
        <w:numPr>
          <w:ilvl w:val="2"/>
          <w:numId w:val="5"/>
        </w:numPr>
        <w:spacing w:line="360" w:lineRule="auto"/>
        <w:jc w:val="both"/>
        <w:rPr>
          <w:rFonts w:ascii="David" w:hAnsi="David" w:cs="David"/>
        </w:rPr>
      </w:pPr>
      <w:r w:rsidRPr="00A66660">
        <w:rPr>
          <w:rFonts w:ascii="David" w:hAnsi="David" w:cs="David"/>
          <w:rtl/>
        </w:rPr>
        <w:t xml:space="preserve">שכר </w:t>
      </w:r>
      <w:r w:rsidRPr="00A66660">
        <w:rPr>
          <w:rFonts w:ascii="David" w:hAnsi="David" w:cs="David" w:hint="cs"/>
          <w:rtl/>
        </w:rPr>
        <w:t>ה</w:t>
      </w:r>
      <w:r w:rsidRPr="00A66660">
        <w:rPr>
          <w:rFonts w:ascii="David" w:hAnsi="David" w:cs="David"/>
          <w:rtl/>
        </w:rPr>
        <w:t xml:space="preserve">יסוד </w:t>
      </w:r>
      <w:r w:rsidRPr="00A66660">
        <w:rPr>
          <w:rFonts w:ascii="David" w:hAnsi="David" w:cs="David" w:hint="cs"/>
          <w:rtl/>
        </w:rPr>
        <w:t>ה</w:t>
      </w:r>
      <w:r w:rsidRPr="00A66660">
        <w:rPr>
          <w:rFonts w:ascii="David" w:hAnsi="David" w:cs="David"/>
          <w:rtl/>
        </w:rPr>
        <w:t xml:space="preserve">שעתי לכל עובד חדש שנכנס לעבודה לאחר תום 24 חודשי מכרז </w:t>
      </w:r>
      <w:r w:rsidRPr="00A66660">
        <w:rPr>
          <w:rFonts w:ascii="David" w:hAnsi="David" w:cs="David" w:hint="cs"/>
          <w:rtl/>
        </w:rPr>
        <w:t xml:space="preserve">יעמוד על </w:t>
      </w:r>
      <w:r w:rsidRPr="00A66660">
        <w:rPr>
          <w:rFonts w:ascii="David" w:hAnsi="David" w:cs="David"/>
          <w:rtl/>
        </w:rPr>
        <w:t xml:space="preserve">47 ₪ </w:t>
      </w:r>
      <w:r w:rsidRPr="00A66660">
        <w:rPr>
          <w:rFonts w:ascii="David" w:hAnsi="David" w:cs="David" w:hint="cs"/>
          <w:rtl/>
        </w:rPr>
        <w:t>לשעה ברוטו ל</w:t>
      </w:r>
      <w:r w:rsidRPr="00A66660">
        <w:rPr>
          <w:rFonts w:ascii="David" w:hAnsi="David" w:cs="David"/>
          <w:rtl/>
        </w:rPr>
        <w:t>מאבטח ו</w:t>
      </w:r>
      <w:r w:rsidRPr="00A66660">
        <w:rPr>
          <w:rFonts w:ascii="David" w:hAnsi="David" w:cs="David" w:hint="cs"/>
          <w:rtl/>
        </w:rPr>
        <w:t>-</w:t>
      </w:r>
      <w:r w:rsidRPr="00A66660">
        <w:rPr>
          <w:rFonts w:ascii="David" w:hAnsi="David" w:cs="David"/>
          <w:rtl/>
        </w:rPr>
        <w:t xml:space="preserve"> 48 ₪ </w:t>
      </w:r>
      <w:r w:rsidRPr="00A66660">
        <w:rPr>
          <w:rFonts w:ascii="David" w:hAnsi="David" w:cs="David" w:hint="cs"/>
          <w:rtl/>
        </w:rPr>
        <w:t>לשעה ברוטו לאחראי משמרת</w:t>
      </w:r>
      <w:r w:rsidRPr="00A66660">
        <w:rPr>
          <w:rFonts w:ascii="David" w:hAnsi="David" w:cs="David"/>
          <w:rtl/>
        </w:rPr>
        <w:t>.</w:t>
      </w:r>
    </w:p>
    <w:p w14:paraId="42A20914" w14:textId="33A050EF"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תנאי העסקת המאבטחים על ידי </w:t>
      </w:r>
      <w:r w:rsidRPr="00A66660">
        <w:rPr>
          <w:rFonts w:ascii="David" w:hAnsi="David" w:cs="David" w:hint="cs"/>
          <w:rtl/>
        </w:rPr>
        <w:t>המציע</w:t>
      </w:r>
      <w:r w:rsidRPr="00A66660">
        <w:rPr>
          <w:rFonts w:ascii="David" w:hAnsi="David" w:cs="David"/>
          <w:rtl/>
        </w:rPr>
        <w:t xml:space="preserve"> הזוכה לא יפחתו מהוראות והדין ובכלל זה יעמדו במלוא הדרישות הקבועות </w:t>
      </w:r>
      <w:r w:rsidRPr="00A66660">
        <w:rPr>
          <w:rFonts w:ascii="David" w:hAnsi="David" w:cs="David"/>
          <w:b/>
          <w:bCs/>
          <w:rtl/>
        </w:rPr>
        <w:t xml:space="preserve">בהודעת החשב הכללי </w:t>
      </w:r>
      <w:r w:rsidRPr="00A66660">
        <w:rPr>
          <w:rFonts w:ascii="David" w:hAnsi="David" w:cs="David" w:hint="cs"/>
          <w:b/>
          <w:bCs/>
          <w:rtl/>
        </w:rPr>
        <w:t>ה.</w:t>
      </w:r>
      <w:r w:rsidR="00233D2D" w:rsidRPr="00A66660">
        <w:rPr>
          <w:rFonts w:ascii="David" w:hAnsi="David" w:cs="David" w:hint="cs"/>
          <w:b/>
          <w:bCs/>
          <w:rtl/>
        </w:rPr>
        <w:t xml:space="preserve">8.2.1.3 </w:t>
      </w:r>
      <w:r w:rsidRPr="00A66660">
        <w:rPr>
          <w:rFonts w:ascii="David" w:hAnsi="David" w:cs="David" w:hint="cs"/>
          <w:b/>
          <w:bCs/>
          <w:rtl/>
        </w:rPr>
        <w:t xml:space="preserve"> </w:t>
      </w:r>
      <w:r w:rsidRPr="00A66660">
        <w:rPr>
          <w:rFonts w:ascii="David" w:hAnsi="David" w:cs="David"/>
          <w:b/>
          <w:bCs/>
          <w:rtl/>
        </w:rPr>
        <w:t>"עלות שכר למעביד לכל שעת עבודה בתחום השמירה והאבטחה"</w:t>
      </w:r>
      <w:r w:rsidRPr="00A66660">
        <w:rPr>
          <w:rFonts w:ascii="David" w:hAnsi="David" w:cs="David" w:hint="cs"/>
          <w:b/>
          <w:bCs/>
          <w:rtl/>
        </w:rPr>
        <w:t xml:space="preserve"> (מהדורה </w:t>
      </w:r>
      <w:r w:rsidR="00690D82" w:rsidRPr="00A66660">
        <w:rPr>
          <w:rFonts w:ascii="David" w:hAnsi="David" w:cs="David" w:hint="cs"/>
          <w:b/>
          <w:bCs/>
          <w:rtl/>
        </w:rPr>
        <w:t>18</w:t>
      </w:r>
      <w:r w:rsidRPr="00A66660">
        <w:rPr>
          <w:rFonts w:ascii="David" w:hAnsi="David" w:cs="David" w:hint="cs"/>
          <w:b/>
          <w:bCs/>
          <w:rtl/>
        </w:rPr>
        <w:t>)</w:t>
      </w:r>
      <w:r w:rsidRPr="00A66660">
        <w:rPr>
          <w:rFonts w:ascii="David" w:hAnsi="David" w:cs="David"/>
          <w:rtl/>
        </w:rPr>
        <w:t xml:space="preserve">, כפי שתתעדכן מעת לעת ובהתחייבות </w:t>
      </w:r>
      <w:r w:rsidRPr="00A66660">
        <w:rPr>
          <w:rFonts w:ascii="David" w:hAnsi="David" w:cs="David" w:hint="cs"/>
          <w:rtl/>
        </w:rPr>
        <w:t>המציע הזוכה</w:t>
      </w:r>
      <w:r w:rsidRPr="00A66660">
        <w:rPr>
          <w:rFonts w:ascii="David" w:hAnsi="David" w:cs="David"/>
          <w:rtl/>
        </w:rPr>
        <w:t xml:space="preserve"> במסגרת המכרז. מבלי לגרוע מכלליות האמור לעיל מובהר כי רמת השכר שתשולם על ידי הספק הזוכה לשעת אבטחה ביחס לשכר המאבטחים ותנאי העסקתם לא יפחתו מהקבוע בהצהרת </w:t>
      </w:r>
      <w:r w:rsidRPr="00A66660">
        <w:rPr>
          <w:rFonts w:ascii="David" w:hAnsi="David" w:cs="David" w:hint="cs"/>
          <w:rtl/>
        </w:rPr>
        <w:t>המציע הזוכה</w:t>
      </w:r>
      <w:r w:rsidRPr="00A66660">
        <w:rPr>
          <w:rFonts w:ascii="David" w:hAnsi="David" w:cs="David"/>
          <w:rtl/>
        </w:rPr>
        <w:t xml:space="preserve"> לעניין עלות השכר עבור מאבטח כאמור כפי שימולא על ידי </w:t>
      </w:r>
      <w:r w:rsidRPr="00A66660">
        <w:rPr>
          <w:rFonts w:ascii="David" w:hAnsi="David" w:cs="David" w:hint="cs"/>
          <w:rtl/>
        </w:rPr>
        <w:t>המציע הזוכה</w:t>
      </w:r>
      <w:r w:rsidRPr="00A66660">
        <w:rPr>
          <w:rFonts w:ascii="David" w:hAnsi="David" w:cs="David"/>
          <w:rtl/>
        </w:rPr>
        <w:t xml:space="preserve"> במסגרת ההצעה שיגיש. </w:t>
      </w:r>
    </w:p>
    <w:p w14:paraId="5D430DEB"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שירותי לחצני מצוקה במתקנים: </w:t>
      </w:r>
    </w:p>
    <w:p w14:paraId="7079DF6A"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rtl/>
        </w:rPr>
        <w:t>על נותן השירותים להתקין לחצן מצוקה נייח רק במתקנים חדשים או זמניים עפ"י צורך.</w:t>
      </w:r>
    </w:p>
    <w:p w14:paraId="0E7CC6B1"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rtl/>
        </w:rPr>
        <w:t xml:space="preserve">לחצן המצוקה יהיה מחובר למוקד שירות רמה א' מטעם הזוכה וזאת ע"ח הזוכה. בעת הפעלת  לחצן המצוקה נדרש כי ניידת עם סייר של המוקד תגיע לאתר המשרד תוך </w:t>
      </w:r>
      <w:r w:rsidRPr="00A66660">
        <w:rPr>
          <w:rFonts w:ascii="David" w:hAnsi="David" w:cs="David"/>
        </w:rPr>
        <w:t>15</w:t>
      </w:r>
      <w:r w:rsidRPr="00A66660">
        <w:rPr>
          <w:rFonts w:ascii="David" w:hAnsi="David" w:cs="David"/>
          <w:rtl/>
        </w:rPr>
        <w:t xml:space="preserve"> דקות מעת הלחיצה. </w:t>
      </w:r>
    </w:p>
    <w:p w14:paraId="63DF3E67" w14:textId="284DAA2E" w:rsidR="00C6055D" w:rsidRPr="00A66660" w:rsidRDefault="002F2AFB"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eastAsia"/>
          <w:rtl/>
        </w:rPr>
        <w:t>על</w:t>
      </w:r>
      <w:r w:rsidRPr="00A66660">
        <w:rPr>
          <w:rFonts w:ascii="David" w:hAnsi="David" w:cs="David"/>
          <w:rtl/>
        </w:rPr>
        <w:t xml:space="preserve"> </w:t>
      </w:r>
      <w:r w:rsidRPr="00A66660">
        <w:rPr>
          <w:rFonts w:ascii="David" w:hAnsi="David" w:cs="David" w:hint="eastAsia"/>
          <w:rtl/>
        </w:rPr>
        <w:t>המציע</w:t>
      </w:r>
      <w:r w:rsidRPr="00A66660">
        <w:rPr>
          <w:rFonts w:ascii="David" w:hAnsi="David" w:cs="David"/>
          <w:rtl/>
        </w:rPr>
        <w:t xml:space="preserve"> </w:t>
      </w:r>
      <w:r w:rsidRPr="00A66660">
        <w:rPr>
          <w:rFonts w:ascii="David" w:hAnsi="David" w:cs="David" w:hint="eastAsia"/>
          <w:rtl/>
        </w:rPr>
        <w:t>לר</w:t>
      </w:r>
      <w:r w:rsidR="00AF57F0" w:rsidRPr="00A66660">
        <w:rPr>
          <w:rFonts w:ascii="David" w:hAnsi="David" w:cs="David" w:hint="eastAsia"/>
          <w:rtl/>
        </w:rPr>
        <w:t>כ</w:t>
      </w:r>
      <w:r w:rsidRPr="00A66660">
        <w:rPr>
          <w:rFonts w:ascii="David" w:hAnsi="David" w:cs="David" w:hint="eastAsia"/>
          <w:rtl/>
        </w:rPr>
        <w:t>וש</w:t>
      </w:r>
      <w:r w:rsidR="00AF57F0" w:rsidRPr="00A66660">
        <w:rPr>
          <w:rFonts w:ascii="David" w:hAnsi="David" w:cs="David"/>
          <w:rtl/>
        </w:rPr>
        <w:t xml:space="preserve"> ו</w:t>
      </w:r>
      <w:r w:rsidRPr="00A66660">
        <w:rPr>
          <w:rFonts w:ascii="David" w:hAnsi="David" w:cs="David" w:hint="eastAsia"/>
          <w:rtl/>
        </w:rPr>
        <w:t>ל</w:t>
      </w:r>
      <w:r w:rsidR="00AF57F0" w:rsidRPr="00A66660">
        <w:rPr>
          <w:rFonts w:ascii="David" w:hAnsi="David" w:cs="David" w:hint="eastAsia"/>
          <w:rtl/>
        </w:rPr>
        <w:t>התק</w:t>
      </w:r>
      <w:r w:rsidRPr="00A66660">
        <w:rPr>
          <w:rFonts w:ascii="David" w:hAnsi="David" w:cs="David" w:hint="eastAsia"/>
          <w:rtl/>
        </w:rPr>
        <w:t>ין</w:t>
      </w:r>
      <w:r w:rsidR="00AF57F0" w:rsidRPr="00A66660">
        <w:rPr>
          <w:rFonts w:ascii="David" w:hAnsi="David" w:cs="David"/>
          <w:rtl/>
        </w:rPr>
        <w:t xml:space="preserve"> </w:t>
      </w:r>
      <w:r w:rsidRPr="00A66660">
        <w:rPr>
          <w:rFonts w:ascii="David" w:hAnsi="David" w:cs="David" w:hint="eastAsia"/>
          <w:rtl/>
        </w:rPr>
        <w:t>את</w:t>
      </w:r>
      <w:r w:rsidRPr="00A66660">
        <w:rPr>
          <w:rFonts w:ascii="David" w:hAnsi="David" w:cs="David"/>
          <w:rtl/>
        </w:rPr>
        <w:t xml:space="preserve"> </w:t>
      </w:r>
      <w:r w:rsidR="00AF57F0" w:rsidRPr="00A66660">
        <w:rPr>
          <w:rFonts w:ascii="David" w:hAnsi="David" w:cs="David" w:hint="eastAsia"/>
          <w:rtl/>
        </w:rPr>
        <w:t>הלחצנים</w:t>
      </w:r>
      <w:r w:rsidR="00AF57F0" w:rsidRPr="00A66660">
        <w:rPr>
          <w:rFonts w:ascii="David" w:hAnsi="David" w:cs="David"/>
          <w:rtl/>
        </w:rPr>
        <w:t xml:space="preserve"> </w:t>
      </w:r>
      <w:r w:rsidR="00B900E7" w:rsidRPr="00A66660">
        <w:rPr>
          <w:rFonts w:ascii="David" w:hAnsi="David" w:cs="David" w:hint="eastAsia"/>
          <w:rtl/>
        </w:rPr>
        <w:t>בעצמו</w:t>
      </w:r>
      <w:r w:rsidR="00B900E7" w:rsidRPr="00A66660">
        <w:rPr>
          <w:rFonts w:ascii="David" w:hAnsi="David" w:cs="David"/>
          <w:rtl/>
        </w:rPr>
        <w:t xml:space="preserve"> </w:t>
      </w:r>
      <w:r w:rsidRPr="00A66660">
        <w:rPr>
          <w:rFonts w:ascii="David" w:hAnsi="David" w:cs="David" w:hint="eastAsia"/>
          <w:rtl/>
        </w:rPr>
        <w:t>והמשרד</w:t>
      </w:r>
      <w:r w:rsidRPr="00A66660">
        <w:rPr>
          <w:rFonts w:ascii="David" w:hAnsi="David" w:cs="David"/>
          <w:rtl/>
        </w:rPr>
        <w:t xml:space="preserve"> </w:t>
      </w:r>
      <w:r w:rsidRPr="00A66660">
        <w:rPr>
          <w:rFonts w:ascii="David" w:hAnsi="David" w:cs="David" w:hint="eastAsia"/>
          <w:rtl/>
        </w:rPr>
        <w:t>י</w:t>
      </w:r>
      <w:r w:rsidR="00B900E7" w:rsidRPr="00A66660">
        <w:rPr>
          <w:rFonts w:ascii="David" w:hAnsi="David" w:cs="David" w:hint="eastAsia"/>
          <w:rtl/>
        </w:rPr>
        <w:t>חזיר</w:t>
      </w:r>
      <w:r w:rsidR="00EA3BA1" w:rsidRPr="00A66660">
        <w:rPr>
          <w:rFonts w:ascii="David" w:hAnsi="David" w:cs="David"/>
          <w:rtl/>
        </w:rPr>
        <w:t xml:space="preserve"> למציע תשלומים אלה </w:t>
      </w:r>
      <w:r w:rsidR="00C6055D" w:rsidRPr="00A66660">
        <w:rPr>
          <w:rFonts w:ascii="David" w:hAnsi="David" w:cs="David"/>
          <w:rtl/>
        </w:rPr>
        <w:t xml:space="preserve">גב אל גב. </w:t>
      </w:r>
    </w:p>
    <w:p w14:paraId="0669E7EA" w14:textId="77777777" w:rsidR="00C6055D" w:rsidRPr="00A66660" w:rsidRDefault="00C6055D" w:rsidP="00A66660">
      <w:pPr>
        <w:spacing w:line="360" w:lineRule="auto"/>
        <w:ind w:left="2266"/>
        <w:jc w:val="both"/>
        <w:rPr>
          <w:rFonts w:ascii="David" w:hAnsi="David" w:cs="David"/>
        </w:rPr>
      </w:pPr>
    </w:p>
    <w:p w14:paraId="27F29E1A"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 xml:space="preserve">הוראות כלליות ביחס </w:t>
      </w:r>
      <w:r w:rsidRPr="00A66660">
        <w:rPr>
          <w:rFonts w:ascii="David" w:hAnsi="David" w:cs="David" w:hint="cs"/>
          <w:b/>
          <w:bCs/>
          <w:rtl/>
        </w:rPr>
        <w:t>לנותני השירותים</w:t>
      </w:r>
      <w:r w:rsidRPr="00A66660">
        <w:rPr>
          <w:rFonts w:ascii="David" w:hAnsi="David" w:cs="David"/>
          <w:b/>
          <w:bCs/>
          <w:rtl/>
        </w:rPr>
        <w:t xml:space="preserve"> </w:t>
      </w:r>
      <w:r w:rsidRPr="00A66660">
        <w:rPr>
          <w:rFonts w:ascii="David" w:hAnsi="David" w:cs="David" w:hint="cs"/>
          <w:b/>
          <w:bCs/>
          <w:rtl/>
        </w:rPr>
        <w:t>(צוות המאבטחים ומנהל משימת אבטחת השר)</w:t>
      </w:r>
    </w:p>
    <w:p w14:paraId="21A817B9"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rtl/>
        </w:rPr>
        <w:t xml:space="preserve">מובהר כי </w:t>
      </w:r>
      <w:r w:rsidRPr="00A66660">
        <w:rPr>
          <w:rFonts w:ascii="David" w:hAnsi="David" w:cs="David" w:hint="cs"/>
          <w:rtl/>
        </w:rPr>
        <w:t xml:space="preserve">נותני השירותים </w:t>
      </w:r>
      <w:r w:rsidRPr="00A66660">
        <w:rPr>
          <w:rFonts w:ascii="David" w:hAnsi="David" w:cs="David"/>
          <w:rtl/>
        </w:rPr>
        <w:t xml:space="preserve">יועסקו על ידי </w:t>
      </w:r>
      <w:r w:rsidRPr="00A66660">
        <w:rPr>
          <w:rFonts w:ascii="David" w:hAnsi="David" w:cs="David" w:hint="cs"/>
          <w:rtl/>
        </w:rPr>
        <w:t>המציע הזוכה</w:t>
      </w:r>
      <w:r w:rsidRPr="00A66660">
        <w:rPr>
          <w:rFonts w:ascii="David" w:hAnsi="David" w:cs="David"/>
          <w:rtl/>
        </w:rPr>
        <w:t xml:space="preserve"> אך ורק עבור ביצוע השירותים נשוא מכרז זה. </w:t>
      </w:r>
    </w:p>
    <w:p w14:paraId="48A2EA99"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מובהר כי הכפיפות המבצעית של </w:t>
      </w:r>
      <w:r w:rsidRPr="00A66660">
        <w:rPr>
          <w:rFonts w:ascii="David" w:hAnsi="David" w:cs="David" w:hint="cs"/>
          <w:rtl/>
        </w:rPr>
        <w:t>נותני השירותים</w:t>
      </w:r>
      <w:r w:rsidRPr="00A66660">
        <w:rPr>
          <w:rFonts w:ascii="David" w:hAnsi="David" w:cs="David"/>
          <w:rtl/>
        </w:rPr>
        <w:t xml:space="preserve"> תהיה לגורם המקצועי אותו יגדיר </w:t>
      </w:r>
      <w:r w:rsidRPr="00A66660">
        <w:rPr>
          <w:rFonts w:ascii="David" w:hAnsi="David" w:cs="David" w:hint="cs"/>
          <w:rtl/>
        </w:rPr>
        <w:t>האחראי</w:t>
      </w:r>
      <w:r w:rsidRPr="00A66660">
        <w:rPr>
          <w:rFonts w:ascii="David" w:hAnsi="David" w:cs="David"/>
          <w:rtl/>
        </w:rPr>
        <w:t xml:space="preserve"> מטעם המשרד.  </w:t>
      </w:r>
    </w:p>
    <w:p w14:paraId="2D0ED9FB"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 xml:space="preserve">מובהר כי מאבטח יהא זכאי למנוחה של לפחות </w:t>
      </w:r>
      <w:r w:rsidRPr="00A66660">
        <w:rPr>
          <w:rFonts w:ascii="David" w:hAnsi="David" w:cs="David"/>
        </w:rPr>
        <w:t>8</w:t>
      </w:r>
      <w:r w:rsidRPr="00A66660">
        <w:rPr>
          <w:rFonts w:ascii="David" w:hAnsi="David" w:cs="David"/>
          <w:rtl/>
        </w:rPr>
        <w:t xml:space="preserve"> שעות בין משמרת למשמרת. לא יאושרו</w:t>
      </w:r>
      <w:r w:rsidRPr="00A66660">
        <w:rPr>
          <w:rFonts w:ascii="David" w:hAnsi="David" w:cs="David" w:hint="cs"/>
          <w:rtl/>
        </w:rPr>
        <w:t xml:space="preserve"> </w:t>
      </w:r>
      <w:r w:rsidRPr="00A66660">
        <w:rPr>
          <w:rFonts w:ascii="David" w:hAnsi="David" w:cs="David"/>
          <w:rtl/>
        </w:rPr>
        <w:t>משמרות לילה אחרי משמרות בוקר</w:t>
      </w:r>
      <w:r w:rsidRPr="00A66660">
        <w:rPr>
          <w:rFonts w:ascii="David" w:hAnsi="David" w:cs="David" w:hint="cs"/>
          <w:rtl/>
        </w:rPr>
        <w:t xml:space="preserve">. </w:t>
      </w:r>
      <w:r w:rsidRPr="00A66660">
        <w:rPr>
          <w:rFonts w:ascii="David" w:hAnsi="David" w:cs="David"/>
          <w:rtl/>
        </w:rPr>
        <w:t>לא יאושרו משמרות צהריים אחרי לילה</w:t>
      </w:r>
      <w:r w:rsidRPr="00A66660">
        <w:rPr>
          <w:rFonts w:ascii="David" w:hAnsi="David" w:cs="David" w:hint="cs"/>
          <w:rtl/>
        </w:rPr>
        <w:t>.</w:t>
      </w:r>
    </w:p>
    <w:p w14:paraId="2DCD4954"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יידרש לקיים את כל חובותיו כלפי </w:t>
      </w:r>
      <w:r w:rsidRPr="00A66660">
        <w:rPr>
          <w:rFonts w:ascii="David" w:hAnsi="David" w:cs="David" w:hint="cs"/>
          <w:rtl/>
        </w:rPr>
        <w:t xml:space="preserve">נותני השירותים </w:t>
      </w:r>
      <w:r w:rsidRPr="00A66660">
        <w:rPr>
          <w:rFonts w:ascii="David" w:hAnsi="David" w:cs="David"/>
          <w:rtl/>
        </w:rPr>
        <w:t xml:space="preserve">מכוח הדין כמי שמספק שירותים בתחומי השמירה והאבטחה, לרבות ומבלי לגרוע מכלליות האמור על פי הוראות החשב הכללי, הסכם ההתקשרות וכל דין אחר (לרבות דין שיחוקק לאחר פרסום מכרז זה והנוגע לתחומי השמירה והאבטחה) לרבות ביחס לביטוח לאומי, ביטוח בריאות, תשלום דמי כלכלה וכיו"ב. </w:t>
      </w:r>
    </w:p>
    <w:p w14:paraId="3782D882"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 xml:space="preserve">המציע הזוכה </w:t>
      </w:r>
      <w:r w:rsidRPr="00A66660">
        <w:rPr>
          <w:rFonts w:ascii="David" w:hAnsi="David" w:cs="David"/>
          <w:rtl/>
        </w:rPr>
        <w:t xml:space="preserve">יישא במלוא העלויות וההוצאות הכספיות הנדרשות לצורך איתור </w:t>
      </w:r>
      <w:r w:rsidRPr="00A66660">
        <w:rPr>
          <w:rFonts w:ascii="David" w:hAnsi="David" w:cs="David" w:hint="cs"/>
          <w:rtl/>
        </w:rPr>
        <w:t>נותני השירותים</w:t>
      </w:r>
      <w:r w:rsidRPr="00A66660">
        <w:rPr>
          <w:rFonts w:ascii="David" w:hAnsi="David" w:cs="David"/>
          <w:rtl/>
        </w:rPr>
        <w:t xml:space="preserve"> העומדים בתנאי הכשירות וכל יתר ההוראות הרלוונטיות הקבועות במכרז זה, לרבות פרסום באמצעי התקשורת השונים, ככל שיידרשו. </w:t>
      </w:r>
    </w:p>
    <w:p w14:paraId="31B8C786"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מובהר כי זהותם של </w:t>
      </w:r>
      <w:r w:rsidRPr="00A66660">
        <w:rPr>
          <w:rFonts w:ascii="David" w:hAnsi="David" w:cs="David" w:hint="cs"/>
          <w:rtl/>
        </w:rPr>
        <w:t>נותני השירותים</w:t>
      </w:r>
      <w:r w:rsidRPr="00A66660">
        <w:rPr>
          <w:rFonts w:ascii="David" w:hAnsi="David" w:cs="David"/>
          <w:rtl/>
        </w:rPr>
        <w:t xml:space="preserve"> כפופה לאישור המשרד, בין היתר לאחר ביצוע בדיקת    רישום פלילי ובדיקת סיווג ביטחוני וכן בדיקות נוספות כפי שימצא לנכון המשרד לבצע.  </w:t>
      </w:r>
    </w:p>
    <w:p w14:paraId="18CB206C"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למשרד שמורה הזכות לדרוש החלפתו של כל </w:t>
      </w:r>
      <w:r w:rsidRPr="00A66660">
        <w:rPr>
          <w:rFonts w:ascii="David" w:hAnsi="David" w:cs="David" w:hint="cs"/>
          <w:rtl/>
        </w:rPr>
        <w:t>נותן שירותים</w:t>
      </w:r>
      <w:r w:rsidRPr="00A66660">
        <w:rPr>
          <w:rFonts w:ascii="David" w:hAnsi="David" w:cs="David"/>
          <w:rtl/>
        </w:rPr>
        <w:t xml:space="preserve"> מכל סיבה שהיא, </w:t>
      </w:r>
      <w:r w:rsidRPr="00A66660">
        <w:rPr>
          <w:rFonts w:ascii="David" w:hAnsi="David" w:cs="David" w:hint="cs"/>
          <w:rtl/>
        </w:rPr>
        <w:t>והמציע הזוכה</w:t>
      </w:r>
      <w:r w:rsidRPr="00A66660">
        <w:rPr>
          <w:rFonts w:ascii="David" w:hAnsi="David" w:cs="David"/>
          <w:rtl/>
        </w:rPr>
        <w:t xml:space="preserve"> מתחייב לעשות כן בתוך </w:t>
      </w:r>
      <w:r w:rsidRPr="00A66660">
        <w:rPr>
          <w:rFonts w:ascii="David" w:hAnsi="David" w:cs="David"/>
        </w:rPr>
        <w:t>10</w:t>
      </w:r>
      <w:r w:rsidRPr="00A66660">
        <w:rPr>
          <w:rFonts w:ascii="David" w:hAnsi="David" w:cs="David"/>
          <w:rtl/>
        </w:rPr>
        <w:t xml:space="preserve"> ימי עבודה לכל המאוחר, ולא תהיה לו כל טענה בקשר לכך. </w:t>
      </w:r>
    </w:p>
    <w:p w14:paraId="43A78050" w14:textId="32725845"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למשרד שמורה האופציה להורות בהודעה בכתב בהתראה של </w:t>
      </w:r>
      <w:r w:rsidRPr="00A66660">
        <w:rPr>
          <w:rFonts w:ascii="David" w:hAnsi="David" w:cs="David"/>
        </w:rPr>
        <w:t>24</w:t>
      </w:r>
      <w:r w:rsidRPr="00A66660">
        <w:rPr>
          <w:rFonts w:ascii="David" w:hAnsi="David" w:cs="David"/>
          <w:rtl/>
        </w:rPr>
        <w:t xml:space="preserve"> שעות מראש </w:t>
      </w:r>
      <w:r w:rsidR="00127B1B" w:rsidRPr="00A66660">
        <w:rPr>
          <w:rFonts w:ascii="David" w:hAnsi="David" w:cs="David" w:hint="cs"/>
          <w:rtl/>
        </w:rPr>
        <w:t>על שינוי ב</w:t>
      </w:r>
      <w:r w:rsidRPr="00A66660">
        <w:rPr>
          <w:rFonts w:ascii="David" w:hAnsi="David" w:cs="David"/>
          <w:rtl/>
        </w:rPr>
        <w:t xml:space="preserve">מיקום מתקני המשרד שונה וכי מעתה שירותי האבטחה יינתנו בכל מתקן נוסף/אחר ברחבי הארץ. </w:t>
      </w:r>
    </w:p>
    <w:p w14:paraId="156B13E7" w14:textId="77777777" w:rsidR="0010593B" w:rsidRPr="00A66660" w:rsidRDefault="0010593B" w:rsidP="00A66660">
      <w:pPr>
        <w:numPr>
          <w:ilvl w:val="2"/>
          <w:numId w:val="1"/>
        </w:numPr>
        <w:spacing w:line="360" w:lineRule="auto"/>
        <w:jc w:val="both"/>
        <w:rPr>
          <w:rFonts w:ascii="David" w:hAnsi="David" w:cs="David"/>
        </w:rPr>
      </w:pPr>
      <w:r w:rsidRPr="00A66660">
        <w:rPr>
          <w:rFonts w:ascii="David" w:hAnsi="David" w:cs="David"/>
          <w:rtl/>
        </w:rPr>
        <w:t xml:space="preserve">המשרד אינו מתחייב להיקף שעות אבטחה מינימלי או מקסימלי כלשהו ואין בהערכה הנ"ל כדי לגרוע מהתחייבותו של </w:t>
      </w:r>
      <w:r w:rsidRPr="00A66660">
        <w:rPr>
          <w:rFonts w:ascii="David" w:hAnsi="David" w:cs="David" w:hint="cs"/>
          <w:rtl/>
        </w:rPr>
        <w:t>המציע הזוכה</w:t>
      </w:r>
      <w:r w:rsidRPr="00A66660">
        <w:rPr>
          <w:rFonts w:ascii="David" w:hAnsi="David" w:cs="David"/>
          <w:rtl/>
        </w:rPr>
        <w:t xml:space="preserve"> לספק את השירותים על פי המפורט במכרז אף אם מצב הדברים בפועל יהיה שונה מההערכה הנ"ל. </w:t>
      </w:r>
    </w:p>
    <w:p w14:paraId="0BF255EE" w14:textId="4CC2596C"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 xml:space="preserve">למשרד שמורה האופציה להורות בהודעה בכתב בהתראה של </w:t>
      </w:r>
      <w:r w:rsidRPr="00A66660">
        <w:rPr>
          <w:rFonts w:ascii="David" w:hAnsi="David" w:cs="David"/>
        </w:rPr>
        <w:t>14</w:t>
      </w:r>
      <w:r w:rsidRPr="00A66660">
        <w:rPr>
          <w:rFonts w:ascii="David" w:hAnsi="David" w:cs="David"/>
          <w:rtl/>
        </w:rPr>
        <w:t xml:space="preserve"> ימי עבודה מראש על הקטנת היקף השירותים </w:t>
      </w:r>
      <w:r w:rsidR="0010593B" w:rsidRPr="00A66660">
        <w:rPr>
          <w:rFonts w:ascii="David" w:hAnsi="David" w:cs="David" w:hint="cs"/>
          <w:rtl/>
        </w:rPr>
        <w:t>(</w:t>
      </w:r>
      <w:r w:rsidRPr="00A66660">
        <w:rPr>
          <w:rFonts w:ascii="David" w:hAnsi="David" w:cs="David"/>
          <w:rtl/>
        </w:rPr>
        <w:t>או הגדלתם</w:t>
      </w:r>
      <w:r w:rsidR="0010593B" w:rsidRPr="00A66660">
        <w:rPr>
          <w:rFonts w:ascii="David" w:hAnsi="David" w:cs="David" w:hint="cs"/>
          <w:rtl/>
        </w:rPr>
        <w:t>)</w:t>
      </w:r>
      <w:r w:rsidRPr="00A66660">
        <w:rPr>
          <w:rFonts w:ascii="David" w:hAnsi="David" w:cs="David"/>
          <w:rtl/>
        </w:rPr>
        <w:t xml:space="preserve"> ו</w:t>
      </w:r>
      <w:r w:rsidRPr="00A66660">
        <w:rPr>
          <w:rFonts w:ascii="David" w:hAnsi="David" w:cs="David" w:hint="cs"/>
          <w:rtl/>
        </w:rPr>
        <w:t>ב</w:t>
      </w:r>
      <w:r w:rsidRPr="00A66660">
        <w:rPr>
          <w:rFonts w:ascii="David" w:hAnsi="David" w:cs="David"/>
          <w:rtl/>
        </w:rPr>
        <w:t xml:space="preserve">תום </w:t>
      </w:r>
      <w:r w:rsidRPr="00A66660">
        <w:rPr>
          <w:rFonts w:ascii="David" w:hAnsi="David" w:cs="David"/>
        </w:rPr>
        <w:t>14</w:t>
      </w:r>
      <w:r w:rsidRPr="00A66660">
        <w:rPr>
          <w:rFonts w:ascii="David" w:hAnsi="David" w:cs="David"/>
          <w:rtl/>
        </w:rPr>
        <w:t xml:space="preserve"> יום על הפסקתם לגמרי. </w:t>
      </w:r>
      <w:r w:rsidRPr="00A66660">
        <w:rPr>
          <w:rFonts w:ascii="David" w:hAnsi="David" w:cs="David" w:hint="cs"/>
          <w:rtl/>
        </w:rPr>
        <w:t>למציע הזוכה</w:t>
      </w:r>
      <w:r w:rsidRPr="00A66660">
        <w:rPr>
          <w:rFonts w:ascii="David" w:hAnsi="David" w:cs="David"/>
          <w:rtl/>
        </w:rPr>
        <w:t xml:space="preserve"> לא תהא כל טענה בקשר לכך.</w:t>
      </w:r>
      <w:r w:rsidRPr="00A66660">
        <w:rPr>
          <w:rFonts w:ascii="David" w:hAnsi="David" w:cs="David" w:hint="cs"/>
          <w:rtl/>
        </w:rPr>
        <w:t xml:space="preserve"> המציע הזוכה</w:t>
      </w:r>
      <w:r w:rsidRPr="00A66660">
        <w:rPr>
          <w:rFonts w:ascii="David" w:hAnsi="David" w:cs="David"/>
          <w:rtl/>
        </w:rPr>
        <w:t xml:space="preserve"> יהיה זכאי לתמורה בהתאם לשעות אבטחה בפועל כפי שישתנו על ידי דרישת המשרד.  </w:t>
      </w:r>
    </w:p>
    <w:p w14:paraId="6108F2AA" w14:textId="2C4E91B6" w:rsidR="00C6055D" w:rsidRPr="00A66660" w:rsidRDefault="00915AF3" w:rsidP="00A66660">
      <w:pPr>
        <w:numPr>
          <w:ilvl w:val="2"/>
          <w:numId w:val="1"/>
        </w:numPr>
        <w:spacing w:line="360" w:lineRule="auto"/>
        <w:jc w:val="both"/>
        <w:rPr>
          <w:rFonts w:ascii="David" w:hAnsi="David" w:cs="David"/>
        </w:rPr>
      </w:pPr>
      <w:r w:rsidRPr="00A66660">
        <w:rPr>
          <w:rFonts w:ascii="David" w:hAnsi="David" w:cs="David" w:hint="cs"/>
          <w:rtl/>
        </w:rPr>
        <w:t xml:space="preserve">מבלי לפגוע בכלליות האמור לעיל, </w:t>
      </w:r>
      <w:r w:rsidR="00C6055D" w:rsidRPr="00A66660">
        <w:rPr>
          <w:rFonts w:ascii="David" w:hAnsi="David" w:cs="David"/>
          <w:rtl/>
        </w:rPr>
        <w:t xml:space="preserve">המשרד יהיה רשאי להורות </w:t>
      </w:r>
      <w:r w:rsidR="00C6055D" w:rsidRPr="00A66660">
        <w:rPr>
          <w:rFonts w:ascii="David" w:hAnsi="David" w:cs="David" w:hint="cs"/>
          <w:rtl/>
        </w:rPr>
        <w:t>למציע הזוכה</w:t>
      </w:r>
      <w:r w:rsidR="00C6055D" w:rsidRPr="00A66660">
        <w:rPr>
          <w:rFonts w:ascii="David" w:hAnsi="David" w:cs="David"/>
          <w:rtl/>
        </w:rPr>
        <w:t xml:space="preserve"> לספק את השירותים/חלק מהשירותים בזמנים אחרים מאלה הקבועים לעיל בהודעה בכתב של </w:t>
      </w:r>
      <w:r w:rsidR="0010593B" w:rsidRPr="00A66660">
        <w:rPr>
          <w:rFonts w:ascii="David" w:hAnsi="David" w:cs="David"/>
        </w:rPr>
        <w:t>14</w:t>
      </w:r>
      <w:r w:rsidR="0010593B" w:rsidRPr="00A66660">
        <w:rPr>
          <w:rFonts w:ascii="David" w:hAnsi="David" w:cs="David"/>
          <w:rtl/>
        </w:rPr>
        <w:t xml:space="preserve"> </w:t>
      </w:r>
      <w:r w:rsidR="00C6055D" w:rsidRPr="00A66660">
        <w:rPr>
          <w:rFonts w:ascii="David" w:hAnsi="David" w:cs="David"/>
          <w:rtl/>
        </w:rPr>
        <w:t xml:space="preserve">ימי עבודה מראש.  </w:t>
      </w:r>
    </w:p>
    <w:p w14:paraId="2F52537A"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במקרים בהם אין תחבורה ציבורית (לרבות שבתות וחגים) נותן השירותים ידאג להסעות </w:t>
      </w:r>
      <w:r w:rsidRPr="00A66660">
        <w:rPr>
          <w:rFonts w:ascii="David" w:hAnsi="David" w:cs="David" w:hint="cs"/>
          <w:rtl/>
        </w:rPr>
        <w:t>צוות המאבטחים</w:t>
      </w:r>
      <w:r w:rsidRPr="00A66660">
        <w:rPr>
          <w:rFonts w:ascii="David" w:hAnsi="David" w:cs="David"/>
          <w:rtl/>
        </w:rPr>
        <w:t xml:space="preserve"> לכל מתקני המשרד וחזרה לביתם לאחר תום המשמרת. </w:t>
      </w:r>
      <w:r w:rsidRPr="00A66660">
        <w:rPr>
          <w:rFonts w:ascii="David" w:hAnsi="David" w:cs="David" w:hint="cs"/>
          <w:rtl/>
        </w:rPr>
        <w:t>זמ</w:t>
      </w:r>
      <w:r w:rsidRPr="00A66660">
        <w:rPr>
          <w:rFonts w:ascii="David" w:hAnsi="David" w:cs="David"/>
          <w:rtl/>
        </w:rPr>
        <w:t xml:space="preserve">ן ההמתנה להסעה לכל כיוון לא יעלה על 15 דקות. </w:t>
      </w:r>
    </w:p>
    <w:p w14:paraId="0459427F" w14:textId="5D38B474" w:rsidR="00C6055D" w:rsidRPr="00A66660" w:rsidRDefault="00C6055D" w:rsidP="00A66660">
      <w:pPr>
        <w:spacing w:line="360" w:lineRule="auto"/>
        <w:ind w:left="1418"/>
        <w:jc w:val="both"/>
        <w:rPr>
          <w:rFonts w:ascii="David" w:hAnsi="David" w:cs="David"/>
          <w:rtl/>
        </w:rPr>
      </w:pPr>
      <w:r w:rsidRPr="00A66660">
        <w:rPr>
          <w:rFonts w:ascii="David" w:hAnsi="David" w:cs="David"/>
          <w:rtl/>
        </w:rPr>
        <w:t xml:space="preserve">למען הסר ספק, </w:t>
      </w:r>
      <w:r w:rsidR="000C5759" w:rsidRPr="00A66660">
        <w:rPr>
          <w:rFonts w:ascii="David" w:hAnsi="David" w:cs="David" w:hint="cs"/>
          <w:rtl/>
        </w:rPr>
        <w:t>חובת המציע</w:t>
      </w:r>
      <w:r w:rsidR="000C5759" w:rsidRPr="00A66660">
        <w:rPr>
          <w:rFonts w:ascii="David" w:hAnsi="David" w:cs="David"/>
          <w:rtl/>
        </w:rPr>
        <w:t xml:space="preserve"> </w:t>
      </w:r>
      <w:r w:rsidRPr="00A66660">
        <w:rPr>
          <w:rFonts w:ascii="David" w:hAnsi="David" w:cs="David"/>
          <w:rtl/>
        </w:rPr>
        <w:t>לדאוג להסעות חלה בימי חג ושבת, תנאי מזג אוויר קיצוני בהם אין תחבורה ציבורית סדירה וכן באתרים ושעות בהם אין אפשרות הגעה באמצעות תחבורה ציבורית</w:t>
      </w:r>
      <w:r w:rsidRPr="00A66660">
        <w:rPr>
          <w:rFonts w:ascii="David" w:hAnsi="David" w:cs="David" w:hint="cs"/>
          <w:rtl/>
        </w:rPr>
        <w:t xml:space="preserve"> סדירה וזמינה</w:t>
      </w:r>
      <w:r w:rsidRPr="00A66660">
        <w:rPr>
          <w:rFonts w:ascii="David" w:hAnsi="David" w:cs="David"/>
          <w:rtl/>
        </w:rPr>
        <w:t xml:space="preserve">. יובהר כי המשרד לא יישא בכל עלות הנוגעת להסעות </w:t>
      </w:r>
      <w:r w:rsidRPr="00A66660">
        <w:rPr>
          <w:rFonts w:ascii="David" w:hAnsi="David" w:cs="David" w:hint="cs"/>
          <w:rtl/>
        </w:rPr>
        <w:t>צוות המאבטחים</w:t>
      </w:r>
      <w:r w:rsidRPr="00A66660">
        <w:rPr>
          <w:rFonts w:ascii="David" w:hAnsi="David" w:cs="David"/>
          <w:rtl/>
        </w:rPr>
        <w:t xml:space="preserve">.  </w:t>
      </w:r>
    </w:p>
    <w:p w14:paraId="6F58A713" w14:textId="4E9817FD"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hint="eastAsia"/>
          <w:rtl/>
        </w:rPr>
        <w:t>המציע</w:t>
      </w:r>
      <w:r w:rsidRPr="00A66660">
        <w:rPr>
          <w:rFonts w:ascii="David" w:hAnsi="David" w:cs="David"/>
          <w:rtl/>
        </w:rPr>
        <w:t xml:space="preserve"> </w:t>
      </w:r>
      <w:r w:rsidRPr="00A66660">
        <w:rPr>
          <w:rFonts w:ascii="David" w:hAnsi="David" w:cs="David" w:hint="eastAsia"/>
          <w:rtl/>
        </w:rPr>
        <w:t>הזוכה</w:t>
      </w:r>
      <w:r w:rsidRPr="00A66660">
        <w:rPr>
          <w:rFonts w:ascii="David" w:hAnsi="David" w:cs="David"/>
          <w:rtl/>
        </w:rPr>
        <w:t xml:space="preserve"> מתחייב לשאת בהוצאות החניה של </w:t>
      </w:r>
      <w:r w:rsidRPr="00A66660">
        <w:rPr>
          <w:rFonts w:ascii="David" w:hAnsi="David" w:cs="David" w:hint="eastAsia"/>
          <w:rtl/>
        </w:rPr>
        <w:t>נותני</w:t>
      </w:r>
      <w:r w:rsidRPr="00A66660">
        <w:rPr>
          <w:rFonts w:ascii="David" w:hAnsi="David" w:cs="David"/>
          <w:rtl/>
        </w:rPr>
        <w:t xml:space="preserve"> </w:t>
      </w:r>
      <w:r w:rsidRPr="00A66660">
        <w:rPr>
          <w:rFonts w:ascii="David" w:hAnsi="David" w:cs="David" w:hint="eastAsia"/>
          <w:rtl/>
        </w:rPr>
        <w:t>השירותים</w:t>
      </w:r>
      <w:r w:rsidRPr="00A66660">
        <w:rPr>
          <w:rFonts w:ascii="David" w:hAnsi="David" w:cs="David"/>
          <w:rtl/>
        </w:rPr>
        <w:t xml:space="preserve"> בכל אתר בו ידרשו לעבוד במסגרת תפקידם</w:t>
      </w:r>
      <w:r w:rsidR="00EC5F66" w:rsidRPr="00A66660">
        <w:rPr>
          <w:rFonts w:ascii="David" w:hAnsi="David" w:cs="David"/>
          <w:rtl/>
        </w:rPr>
        <w:t xml:space="preserve">. המשרד ישלם </w:t>
      </w:r>
      <w:r w:rsidR="00A62891" w:rsidRPr="00A66660">
        <w:rPr>
          <w:rFonts w:ascii="David" w:hAnsi="David" w:cs="David" w:hint="eastAsia"/>
          <w:rtl/>
        </w:rPr>
        <w:t>בעבור</w:t>
      </w:r>
      <w:r w:rsidR="00A62891" w:rsidRPr="00A66660">
        <w:rPr>
          <w:rFonts w:ascii="David" w:hAnsi="David" w:cs="David"/>
          <w:rtl/>
        </w:rPr>
        <w:t xml:space="preserve"> </w:t>
      </w:r>
      <w:r w:rsidR="00EC5F66" w:rsidRPr="00A66660">
        <w:rPr>
          <w:rFonts w:ascii="David" w:hAnsi="David" w:cs="David" w:hint="eastAsia"/>
          <w:rtl/>
        </w:rPr>
        <w:t>הוצאות</w:t>
      </w:r>
      <w:r w:rsidR="00EC5F66" w:rsidRPr="00A66660">
        <w:rPr>
          <w:rFonts w:ascii="David" w:hAnsi="David" w:cs="David"/>
          <w:rtl/>
        </w:rPr>
        <w:t xml:space="preserve"> אלה </w:t>
      </w:r>
      <w:r w:rsidR="00825416" w:rsidRPr="00A66660">
        <w:rPr>
          <w:rFonts w:ascii="David" w:hAnsi="David" w:cs="David" w:hint="eastAsia"/>
          <w:rtl/>
        </w:rPr>
        <w:t>לפי</w:t>
      </w:r>
      <w:r w:rsidR="00825416" w:rsidRPr="00A66660">
        <w:rPr>
          <w:rFonts w:ascii="David" w:hAnsi="David" w:cs="David"/>
          <w:rtl/>
        </w:rPr>
        <w:t xml:space="preserve"> </w:t>
      </w:r>
      <w:r w:rsidR="00A62891" w:rsidRPr="00A66660">
        <w:rPr>
          <w:rFonts w:ascii="David" w:hAnsi="David" w:cs="David" w:hint="eastAsia"/>
          <w:rtl/>
        </w:rPr>
        <w:t>ביצוע</w:t>
      </w:r>
      <w:r w:rsidR="00A62891" w:rsidRPr="00A66660">
        <w:rPr>
          <w:rFonts w:ascii="David" w:hAnsi="David" w:cs="David"/>
          <w:rtl/>
        </w:rPr>
        <w:t xml:space="preserve"> </w:t>
      </w:r>
      <w:r w:rsidR="00A62891" w:rsidRPr="00A66660">
        <w:rPr>
          <w:rFonts w:ascii="David" w:hAnsi="David" w:cs="David" w:hint="eastAsia"/>
          <w:rtl/>
        </w:rPr>
        <w:t>בפועל</w:t>
      </w:r>
      <w:r w:rsidR="00A62891" w:rsidRPr="00A66660">
        <w:rPr>
          <w:rFonts w:ascii="David" w:hAnsi="David" w:cs="David"/>
          <w:rtl/>
        </w:rPr>
        <w:t xml:space="preserve"> </w:t>
      </w:r>
      <w:r w:rsidR="00A62891" w:rsidRPr="00A66660">
        <w:rPr>
          <w:rFonts w:ascii="David" w:hAnsi="David" w:cs="David" w:hint="eastAsia"/>
          <w:rtl/>
        </w:rPr>
        <w:t>ובכל</w:t>
      </w:r>
      <w:r w:rsidR="00A62891" w:rsidRPr="00A66660">
        <w:rPr>
          <w:rFonts w:ascii="David" w:hAnsi="David" w:cs="David"/>
          <w:rtl/>
        </w:rPr>
        <w:t xml:space="preserve"> </w:t>
      </w:r>
      <w:r w:rsidR="00A62891" w:rsidRPr="00A66660">
        <w:rPr>
          <w:rFonts w:ascii="David" w:hAnsi="David" w:cs="David" w:hint="eastAsia"/>
          <w:rtl/>
        </w:rPr>
        <w:t>מקרה</w:t>
      </w:r>
      <w:r w:rsidR="00A62891" w:rsidRPr="00A66660">
        <w:rPr>
          <w:rFonts w:ascii="David" w:hAnsi="David" w:cs="David"/>
          <w:rtl/>
        </w:rPr>
        <w:t xml:space="preserve"> </w:t>
      </w:r>
      <w:r w:rsidR="00A62891" w:rsidRPr="00A66660">
        <w:rPr>
          <w:rFonts w:ascii="David" w:hAnsi="David" w:cs="David" w:hint="eastAsia"/>
          <w:rtl/>
        </w:rPr>
        <w:t>לא</w:t>
      </w:r>
      <w:r w:rsidR="00A62891" w:rsidRPr="00A66660">
        <w:rPr>
          <w:rFonts w:ascii="David" w:hAnsi="David" w:cs="David"/>
          <w:rtl/>
        </w:rPr>
        <w:t xml:space="preserve"> </w:t>
      </w:r>
      <w:r w:rsidR="00A62891" w:rsidRPr="00A66660">
        <w:rPr>
          <w:rFonts w:ascii="David" w:hAnsi="David" w:cs="David" w:hint="eastAsia"/>
          <w:rtl/>
        </w:rPr>
        <w:t>יותר</w:t>
      </w:r>
      <w:r w:rsidR="00A62891" w:rsidRPr="00A66660">
        <w:rPr>
          <w:rFonts w:ascii="David" w:hAnsi="David" w:cs="David"/>
          <w:rtl/>
        </w:rPr>
        <w:t xml:space="preserve"> </w:t>
      </w:r>
      <w:r w:rsidR="00A62891" w:rsidRPr="00A66660">
        <w:rPr>
          <w:rFonts w:ascii="David" w:hAnsi="David" w:cs="David" w:hint="eastAsia"/>
          <w:rtl/>
        </w:rPr>
        <w:t>מ</w:t>
      </w:r>
      <w:r w:rsidR="00825416" w:rsidRPr="00A66660">
        <w:rPr>
          <w:rFonts w:ascii="David" w:hAnsi="David" w:cs="David" w:hint="eastAsia"/>
          <w:rtl/>
        </w:rPr>
        <w:t>תעריף</w:t>
      </w:r>
      <w:r w:rsidR="00825416" w:rsidRPr="00A66660">
        <w:rPr>
          <w:rFonts w:ascii="David" w:hAnsi="David" w:cs="David"/>
          <w:rtl/>
        </w:rPr>
        <w:t xml:space="preserve"> </w:t>
      </w:r>
      <w:r w:rsidR="00825416" w:rsidRPr="00A66660">
        <w:rPr>
          <w:rFonts w:ascii="David" w:hAnsi="David" w:cs="David" w:hint="eastAsia"/>
          <w:rtl/>
        </w:rPr>
        <w:t>מקסימלי</w:t>
      </w:r>
      <w:r w:rsidR="00825416" w:rsidRPr="00A66660">
        <w:rPr>
          <w:rFonts w:ascii="David" w:hAnsi="David" w:cs="David"/>
          <w:rtl/>
        </w:rPr>
        <w:t xml:space="preserve"> </w:t>
      </w:r>
      <w:r w:rsidR="00825416" w:rsidRPr="00A66660">
        <w:rPr>
          <w:rFonts w:ascii="David" w:hAnsi="David" w:cs="David" w:hint="eastAsia"/>
          <w:rtl/>
        </w:rPr>
        <w:t>של</w:t>
      </w:r>
      <w:r w:rsidR="00825416" w:rsidRPr="00A66660">
        <w:rPr>
          <w:rFonts w:ascii="David" w:hAnsi="David" w:cs="David"/>
          <w:rtl/>
        </w:rPr>
        <w:t xml:space="preserve"> </w:t>
      </w:r>
      <w:r w:rsidR="00FD45D6" w:rsidRPr="00A66660">
        <w:rPr>
          <w:rFonts w:ascii="David" w:hAnsi="David" w:cs="David" w:hint="cs"/>
          <w:rtl/>
        </w:rPr>
        <w:t>50</w:t>
      </w:r>
      <w:r w:rsidR="00825416" w:rsidRPr="00A66660">
        <w:rPr>
          <w:rFonts w:ascii="David" w:hAnsi="David" w:cs="David"/>
          <w:rtl/>
        </w:rPr>
        <w:t xml:space="preserve"> </w:t>
      </w:r>
      <w:r w:rsidR="00825416" w:rsidRPr="00A66660">
        <w:rPr>
          <w:rFonts w:ascii="David" w:hAnsi="David" w:cs="David" w:hint="eastAsia"/>
          <w:rtl/>
        </w:rPr>
        <w:t>₪</w:t>
      </w:r>
      <w:r w:rsidR="00825416" w:rsidRPr="00A66660">
        <w:rPr>
          <w:rFonts w:ascii="David" w:hAnsi="David" w:cs="David"/>
          <w:rtl/>
        </w:rPr>
        <w:t xml:space="preserve"> </w:t>
      </w:r>
      <w:r w:rsidR="00825416" w:rsidRPr="00A66660">
        <w:rPr>
          <w:rFonts w:ascii="David" w:hAnsi="David" w:cs="David" w:hint="eastAsia"/>
          <w:rtl/>
        </w:rPr>
        <w:t>ליום</w:t>
      </w:r>
      <w:r w:rsidRPr="00A66660">
        <w:rPr>
          <w:rFonts w:ascii="David" w:hAnsi="David" w:cs="David"/>
          <w:rtl/>
        </w:rPr>
        <w:t>.</w:t>
      </w:r>
    </w:p>
    <w:p w14:paraId="370E72CC"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במהלך יום כיפור יחולו ההוראות הבאות: </w:t>
      </w:r>
    </w:p>
    <w:p w14:paraId="4056CF5B"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ידאג לאיוש מתקן בית השר. משמרת יום כיפור תחל בשעה 14:00 טרם כניסת החג, ותסתיים בשעה 22:00 לאחר צאת החג . </w:t>
      </w:r>
    </w:p>
    <w:p w14:paraId="5D5DA854"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לצוות המאבטחים</w:t>
      </w:r>
      <w:r w:rsidRPr="00A66660">
        <w:rPr>
          <w:rFonts w:ascii="David" w:hAnsi="David" w:cs="David"/>
          <w:rtl/>
        </w:rPr>
        <w:t xml:space="preserve"> תהיה מנוחה בת </w:t>
      </w:r>
      <w:r w:rsidRPr="00A66660">
        <w:rPr>
          <w:rFonts w:ascii="David" w:hAnsi="David" w:cs="David"/>
        </w:rPr>
        <w:t>8</w:t>
      </w:r>
      <w:r w:rsidRPr="00A66660">
        <w:rPr>
          <w:rFonts w:ascii="David" w:hAnsi="David" w:cs="David"/>
          <w:rtl/>
        </w:rPr>
        <w:t xml:space="preserve"> שעות בין משמרת למשמרת, והם לא יורשו לעזוב את המתקן המאויש. </w:t>
      </w:r>
    </w:p>
    <w:p w14:paraId="6D0F894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עבור עבודה במשמרת </w:t>
      </w:r>
      <w:r w:rsidRPr="00A66660">
        <w:rPr>
          <w:rFonts w:ascii="David" w:hAnsi="David" w:cs="David" w:hint="cs"/>
          <w:rtl/>
        </w:rPr>
        <w:t xml:space="preserve">יום כיפור </w:t>
      </w:r>
      <w:r w:rsidRPr="00A66660">
        <w:rPr>
          <w:rFonts w:ascii="David" w:hAnsi="David" w:cs="David"/>
          <w:rtl/>
        </w:rPr>
        <w:t xml:space="preserve">יהיו זכאיים </w:t>
      </w:r>
      <w:r w:rsidRPr="00A66660">
        <w:rPr>
          <w:rFonts w:ascii="David" w:hAnsi="David" w:cs="David" w:hint="cs"/>
          <w:rtl/>
        </w:rPr>
        <w:t>צוות המאבטחים</w:t>
      </w:r>
      <w:r w:rsidRPr="00A66660">
        <w:rPr>
          <w:rFonts w:ascii="David" w:hAnsi="David" w:cs="David"/>
          <w:rtl/>
        </w:rPr>
        <w:t xml:space="preserve"> לשכר בשווי </w:t>
      </w:r>
      <w:r w:rsidRPr="00A66660">
        <w:rPr>
          <w:rFonts w:ascii="David" w:hAnsi="David" w:cs="David" w:hint="cs"/>
          <w:rtl/>
        </w:rPr>
        <w:t xml:space="preserve">200% </w:t>
      </w:r>
      <w:r w:rsidRPr="00A66660">
        <w:rPr>
          <w:rFonts w:ascii="David" w:hAnsi="David" w:cs="David"/>
          <w:rtl/>
        </w:rPr>
        <w:t>משכר הבסיס עבור כל שעת אבטחה. בגין שעות המנוחה עובדי האבטחה יהיו זכאיים %</w:t>
      </w:r>
      <w:r w:rsidRPr="00A66660">
        <w:rPr>
          <w:rFonts w:ascii="David" w:hAnsi="David" w:cs="David"/>
        </w:rPr>
        <w:t>150</w:t>
      </w:r>
      <w:r w:rsidRPr="00A66660">
        <w:rPr>
          <w:rFonts w:ascii="David" w:hAnsi="David" w:cs="David"/>
          <w:rtl/>
        </w:rPr>
        <w:t xml:space="preserve"> משכר הבסיס עבור כל שעה. </w:t>
      </w:r>
    </w:p>
    <w:p w14:paraId="0812AF82" w14:textId="77777777" w:rsidR="00C6055D" w:rsidRPr="00A66660" w:rsidRDefault="00C6055D" w:rsidP="00A66660">
      <w:pPr>
        <w:spacing w:line="360" w:lineRule="auto"/>
        <w:ind w:left="2266"/>
        <w:jc w:val="both"/>
        <w:rPr>
          <w:rFonts w:ascii="David" w:hAnsi="David" w:cs="David"/>
          <w:color w:val="FF0000"/>
        </w:rPr>
      </w:pPr>
    </w:p>
    <w:p w14:paraId="4FE3B69D" w14:textId="77777777" w:rsidR="00C6055D" w:rsidRPr="00A66660" w:rsidRDefault="00C6055D" w:rsidP="00A66660">
      <w:pPr>
        <w:spacing w:line="360" w:lineRule="auto"/>
        <w:ind w:left="851"/>
        <w:jc w:val="both"/>
        <w:rPr>
          <w:rFonts w:ascii="David" w:hAnsi="David" w:cs="David"/>
          <w:b/>
          <w:bCs/>
        </w:rPr>
      </w:pPr>
    </w:p>
    <w:p w14:paraId="6DE17B33"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 xml:space="preserve">מתן הכשרות, הדרכות, ריענונים ותמיכה מקצועית </w:t>
      </w:r>
      <w:r w:rsidRPr="00A66660">
        <w:rPr>
          <w:rFonts w:ascii="David" w:hAnsi="David" w:cs="David" w:hint="cs"/>
          <w:b/>
          <w:bCs/>
          <w:rtl/>
        </w:rPr>
        <w:t>לצוות המאבטחים</w:t>
      </w:r>
    </w:p>
    <w:p w14:paraId="7E404F61"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hint="cs"/>
          <w:rtl/>
        </w:rPr>
        <w:t>המציע הזוכה</w:t>
      </w:r>
      <w:r w:rsidRPr="00A66660">
        <w:rPr>
          <w:rFonts w:ascii="David" w:hAnsi="David" w:cs="David"/>
          <w:rtl/>
        </w:rPr>
        <w:t xml:space="preserve"> יהא אחראי על קיום ימי העיון, פורום מאבטחים, סיורים, אימונים, שעות שמירה על כשירות, ההכשרות, שעות החפיפה והריענונים, וכיו"ב הקבועים בסעיף זה להלן, ולא יהיה זכאי לתוספת תשלום בגין כך, מעבר לתמורה הנקובה במכרז זה ובהסכם ההתקשרות. </w:t>
      </w:r>
    </w:p>
    <w:p w14:paraId="0432462F"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rtl/>
        </w:rPr>
        <w:t xml:space="preserve">שעות ימי העיון, פורום מאבטחים, אימונים, סיורים, שמירה על כשירות, ההכשרות, חפיפה וריענונים וכל שאר הרכיבים הקבועים בסעיף זה לא יחשבו כשעות אבטחה בגינן זכאי </w:t>
      </w:r>
      <w:r w:rsidRPr="00A66660">
        <w:rPr>
          <w:rFonts w:ascii="David" w:hAnsi="David" w:cs="David" w:hint="cs"/>
          <w:rtl/>
        </w:rPr>
        <w:t>המציע הזוכה</w:t>
      </w:r>
      <w:r w:rsidRPr="00A66660">
        <w:rPr>
          <w:rFonts w:ascii="David" w:hAnsi="David" w:cs="David"/>
          <w:rtl/>
        </w:rPr>
        <w:t xml:space="preserve"> לתשלום מהמשרד. </w:t>
      </w:r>
    </w:p>
    <w:p w14:paraId="17BB3BFD"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rtl/>
        </w:rPr>
        <w:t xml:space="preserve">למען הסר ספק, עובדי האבטחה יהיו זכאיים לתשלום שכר </w:t>
      </w:r>
      <w:r w:rsidRPr="00A66660">
        <w:rPr>
          <w:rFonts w:ascii="David" w:hAnsi="David" w:cs="David" w:hint="cs"/>
          <w:rtl/>
        </w:rPr>
        <w:t>מהמציע הזוכה</w:t>
      </w:r>
      <w:r w:rsidRPr="00A66660">
        <w:rPr>
          <w:rFonts w:ascii="David" w:hAnsi="David" w:cs="David"/>
          <w:rtl/>
        </w:rPr>
        <w:t xml:space="preserve"> עבור השתתפותם בימי העיון, פורום מאבטחים, אימונים, שמירה על כשירות, הכשרות, סיורים, שעות החפיפה והריענונים המנויים בסעיף זה. כמו </w:t>
      </w:r>
      <w:r w:rsidRPr="00A66660">
        <w:rPr>
          <w:rFonts w:ascii="David" w:hAnsi="David" w:cs="David" w:hint="cs"/>
          <w:rtl/>
        </w:rPr>
        <w:t>כן, המציע הזוכה</w:t>
      </w:r>
      <w:r w:rsidRPr="00A66660">
        <w:rPr>
          <w:rFonts w:ascii="David" w:hAnsi="David" w:cs="David"/>
          <w:rtl/>
        </w:rPr>
        <w:t xml:space="preserve"> יספק על חשבונו ארוחות, ציוד והסעות לכל הפחות כמפורט להלן: </w:t>
      </w:r>
    </w:p>
    <w:p w14:paraId="04F9144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hint="cs"/>
          <w:rtl/>
        </w:rPr>
        <w:t xml:space="preserve">המציע הזוכה </w:t>
      </w:r>
      <w:r w:rsidRPr="00A66660">
        <w:rPr>
          <w:rFonts w:ascii="David" w:hAnsi="David" w:cs="David"/>
          <w:rtl/>
        </w:rPr>
        <w:t xml:space="preserve">יספק כיבוד קל בכל הכשרה, הדרכה, ריענון וכיו"ב שאורכה מעל </w:t>
      </w:r>
      <w:r w:rsidRPr="00A66660">
        <w:rPr>
          <w:rFonts w:ascii="David" w:hAnsi="David" w:cs="David"/>
        </w:rPr>
        <w:t>3</w:t>
      </w:r>
      <w:r w:rsidRPr="00A66660">
        <w:rPr>
          <w:rFonts w:ascii="David" w:hAnsi="David" w:cs="David"/>
          <w:rtl/>
        </w:rPr>
        <w:t xml:space="preserve"> שעות</w:t>
      </w:r>
      <w:r w:rsidRPr="00A66660">
        <w:rPr>
          <w:rFonts w:ascii="David" w:hAnsi="David" w:cs="David" w:hint="cs"/>
          <w:rtl/>
        </w:rPr>
        <w:t xml:space="preserve"> </w:t>
      </w:r>
      <w:r w:rsidRPr="00A66660">
        <w:rPr>
          <w:rFonts w:ascii="David" w:hAnsi="David" w:cs="David"/>
          <w:rtl/>
        </w:rPr>
        <w:t xml:space="preserve">בעלות של 40 </w:t>
      </w:r>
      <w:r w:rsidRPr="00A66660">
        <w:rPr>
          <w:rFonts w:ascii="David" w:hAnsi="David" w:cs="David" w:hint="cs"/>
          <w:rtl/>
        </w:rPr>
        <w:t xml:space="preserve">₪ </w:t>
      </w:r>
      <w:r w:rsidRPr="00A66660">
        <w:rPr>
          <w:rFonts w:ascii="David" w:hAnsi="David" w:cs="David"/>
          <w:rtl/>
        </w:rPr>
        <w:t xml:space="preserve">עבור כל משתתף. </w:t>
      </w:r>
    </w:p>
    <w:p w14:paraId="628AD60E"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hint="cs"/>
          <w:rtl/>
        </w:rPr>
        <w:t>המציע הזוכה</w:t>
      </w:r>
      <w:r w:rsidRPr="00A66660">
        <w:rPr>
          <w:rFonts w:ascii="David" w:hAnsi="David" w:cs="David"/>
          <w:rtl/>
        </w:rPr>
        <w:t xml:space="preserve"> יספק ארוחה חמה בכל הכשרה, הדרכה, ריענון וכיו"ב שאורכה מעל </w:t>
      </w:r>
      <w:r w:rsidRPr="00A66660">
        <w:rPr>
          <w:rFonts w:ascii="David" w:hAnsi="David" w:cs="David"/>
        </w:rPr>
        <w:t>6</w:t>
      </w:r>
      <w:r w:rsidRPr="00A66660">
        <w:rPr>
          <w:rFonts w:ascii="David" w:hAnsi="David" w:cs="David"/>
          <w:rtl/>
        </w:rPr>
        <w:t xml:space="preserve"> שעות.</w:t>
      </w:r>
      <w:r w:rsidRPr="00A66660">
        <w:rPr>
          <w:rFonts w:ascii="David" w:hAnsi="David" w:cs="David" w:hint="cs"/>
          <w:rtl/>
        </w:rPr>
        <w:t xml:space="preserve"> </w:t>
      </w:r>
      <w:r w:rsidRPr="00A66660">
        <w:rPr>
          <w:rFonts w:ascii="David" w:hAnsi="David" w:cs="David"/>
          <w:rtl/>
        </w:rPr>
        <w:t xml:space="preserve">ארוחה חמה הכוללת מנה עיקרית </w:t>
      </w:r>
      <w:r w:rsidRPr="00A66660">
        <w:rPr>
          <w:rFonts w:ascii="David" w:hAnsi="David" w:cs="David" w:hint="cs"/>
          <w:rtl/>
        </w:rPr>
        <w:t>+</w:t>
      </w:r>
      <w:r w:rsidRPr="00A66660">
        <w:rPr>
          <w:rFonts w:ascii="David" w:hAnsi="David" w:cs="David"/>
          <w:rtl/>
        </w:rPr>
        <w:t xml:space="preserve"> </w:t>
      </w:r>
      <w:r w:rsidRPr="00A66660">
        <w:rPr>
          <w:rFonts w:ascii="David" w:hAnsi="David" w:cs="David"/>
        </w:rPr>
        <w:t>2</w:t>
      </w:r>
      <w:r w:rsidRPr="00A66660">
        <w:rPr>
          <w:rFonts w:ascii="David" w:hAnsi="David" w:cs="David"/>
          <w:rtl/>
        </w:rPr>
        <w:t xml:space="preserve"> תוספות, סלט ושתיה קלה</w:t>
      </w:r>
      <w:r w:rsidRPr="00A66660">
        <w:rPr>
          <w:rFonts w:ascii="David" w:hAnsi="David" w:cs="David" w:hint="cs"/>
          <w:rtl/>
        </w:rPr>
        <w:t xml:space="preserve">, </w:t>
      </w:r>
      <w:r w:rsidRPr="00A66660">
        <w:rPr>
          <w:rFonts w:ascii="David" w:hAnsi="David" w:cs="David"/>
          <w:rtl/>
        </w:rPr>
        <w:t xml:space="preserve">וזאת בתוספת לאמור בסעיף </w:t>
      </w:r>
      <w:r w:rsidRPr="00A66660">
        <w:rPr>
          <w:rFonts w:ascii="David" w:hAnsi="David" w:cs="David" w:hint="cs"/>
          <w:rtl/>
        </w:rPr>
        <w:t>4.4.3.1 לעיל.</w:t>
      </w:r>
    </w:p>
    <w:p w14:paraId="0342CC21"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hint="cs"/>
          <w:rtl/>
        </w:rPr>
        <w:t>המציע הזוכה</w:t>
      </w:r>
      <w:r w:rsidRPr="00A66660">
        <w:rPr>
          <w:rFonts w:ascii="David" w:hAnsi="David" w:cs="David"/>
          <w:rtl/>
        </w:rPr>
        <w:t xml:space="preserve"> יספק הסעות עבור אנשי אבטחה לכל הכשרה, הדרכה, ריענון וכיו"ב הנערכת מחוץ</w:t>
      </w:r>
      <w:r w:rsidRPr="00A66660">
        <w:rPr>
          <w:rFonts w:ascii="David" w:hAnsi="David" w:cs="David" w:hint="cs"/>
          <w:rtl/>
        </w:rPr>
        <w:t xml:space="preserve"> </w:t>
      </w:r>
      <w:r w:rsidRPr="00A66660">
        <w:rPr>
          <w:rFonts w:ascii="David" w:hAnsi="David" w:cs="David"/>
          <w:rtl/>
        </w:rPr>
        <w:t xml:space="preserve">לתחומי המתקן בו הוצבו. זמן ההמתנה להסעה לכל כיוון לא יעלה על 15 דקות. </w:t>
      </w:r>
    </w:p>
    <w:p w14:paraId="349DB6D3"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 xml:space="preserve">המציע הזוכה </w:t>
      </w:r>
      <w:r w:rsidRPr="00A66660">
        <w:rPr>
          <w:rFonts w:ascii="David" w:hAnsi="David" w:cs="David"/>
          <w:rtl/>
        </w:rPr>
        <w:t xml:space="preserve">יספק על חשבונו את כל הציוד הנדרש בכל הכשרה, הדרכה, ריענון וכיו"ב כמפורט </w:t>
      </w:r>
      <w:r w:rsidRPr="00A66660">
        <w:rPr>
          <w:rFonts w:ascii="David" w:hAnsi="David" w:cs="David"/>
          <w:b/>
          <w:bCs/>
          <w:rtl/>
        </w:rPr>
        <w:t xml:space="preserve">בנספחים </w:t>
      </w:r>
      <w:r w:rsidRPr="00A66660">
        <w:rPr>
          <w:rFonts w:ascii="David" w:hAnsi="David" w:cs="David" w:hint="cs"/>
          <w:b/>
          <w:bCs/>
          <w:rtl/>
        </w:rPr>
        <w:t>ד'-ה'</w:t>
      </w:r>
      <w:r w:rsidRPr="00A66660">
        <w:rPr>
          <w:rFonts w:ascii="David" w:hAnsi="David" w:cs="David"/>
          <w:rtl/>
        </w:rPr>
        <w:t xml:space="preserve">.  </w:t>
      </w:r>
    </w:p>
    <w:p w14:paraId="217B9645"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יעביר, לא יאוחר מ-</w:t>
      </w:r>
      <w:r w:rsidRPr="00A66660">
        <w:rPr>
          <w:rFonts w:ascii="David" w:hAnsi="David" w:cs="David"/>
        </w:rPr>
        <w:t>48</w:t>
      </w:r>
      <w:r w:rsidRPr="00A66660">
        <w:rPr>
          <w:rFonts w:ascii="David" w:hAnsi="David" w:cs="David"/>
          <w:rtl/>
        </w:rPr>
        <w:t xml:space="preserve"> שעות מסיום ימי העיון, פורום המאבטחים, אימונים, סיורים, שמירה על כשירות, ההכשרות, וכיו"ב, דו"ח סיכום, בהתאם לנוסח שיועבר על ידי </w:t>
      </w:r>
      <w:r w:rsidRPr="00A66660">
        <w:rPr>
          <w:rFonts w:ascii="David" w:hAnsi="David" w:cs="David" w:hint="cs"/>
          <w:rtl/>
        </w:rPr>
        <w:t>האחראי</w:t>
      </w:r>
      <w:r w:rsidRPr="00A66660">
        <w:rPr>
          <w:rFonts w:ascii="David" w:hAnsi="David" w:cs="David"/>
          <w:rtl/>
        </w:rPr>
        <w:t xml:space="preserve"> מטעם המשרד. </w:t>
      </w:r>
    </w:p>
    <w:p w14:paraId="1D40A8D7"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מבלי לגרוע מכל הוראה אחרת במכרז זה, </w:t>
      </w:r>
      <w:r w:rsidRPr="00A66660">
        <w:rPr>
          <w:rFonts w:ascii="David" w:hAnsi="David" w:cs="David" w:hint="cs"/>
          <w:rtl/>
        </w:rPr>
        <w:t>המציע הזוכה</w:t>
      </w:r>
      <w:r w:rsidRPr="00A66660">
        <w:rPr>
          <w:rFonts w:ascii="David" w:hAnsi="David" w:cs="David"/>
          <w:rtl/>
        </w:rPr>
        <w:t xml:space="preserve"> אחראי לביצוע הכשרות, רענונים, הדרכות ותמיכה מקצועית למאבטחים כמפורט להלן: </w:t>
      </w:r>
    </w:p>
    <w:p w14:paraId="5499F66D"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המאבטחים יעברו אחת לשנה, על חשבון </w:t>
      </w:r>
      <w:r w:rsidRPr="00A66660">
        <w:rPr>
          <w:rFonts w:ascii="David" w:hAnsi="David" w:cs="David" w:hint="cs"/>
          <w:rtl/>
        </w:rPr>
        <w:t>המציע הזוכה</w:t>
      </w:r>
      <w:r w:rsidRPr="00A66660">
        <w:rPr>
          <w:rFonts w:ascii="David" w:hAnsi="David" w:cs="David"/>
          <w:rtl/>
        </w:rPr>
        <w:t>, ריענון עזרה ראשונה בהיקף של</w:t>
      </w:r>
      <w:r w:rsidRPr="00A66660">
        <w:rPr>
          <w:rFonts w:ascii="David" w:hAnsi="David" w:cs="David" w:hint="cs"/>
          <w:rtl/>
        </w:rPr>
        <w:t xml:space="preserve"> </w:t>
      </w:r>
      <w:r w:rsidRPr="00A66660">
        <w:rPr>
          <w:rFonts w:ascii="David" w:hAnsi="David" w:cs="David"/>
          <w:rtl/>
        </w:rPr>
        <w:t>4 שעות על פי דרישות שירות הביטחון הכללי ו/או משטרה.</w:t>
      </w:r>
    </w:p>
    <w:p w14:paraId="318FA7E3"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מאבטח חדש או שלא עבד פרק זמן של למעלה מ-</w:t>
      </w:r>
      <w:r w:rsidRPr="00A66660">
        <w:rPr>
          <w:rFonts w:ascii="David" w:hAnsi="David" w:cs="David"/>
        </w:rPr>
        <w:t>14</w:t>
      </w:r>
      <w:r w:rsidRPr="00A66660">
        <w:rPr>
          <w:rFonts w:ascii="David" w:hAnsi="David" w:cs="David"/>
          <w:rtl/>
        </w:rPr>
        <w:t xml:space="preserve"> ימים </w:t>
      </w:r>
      <w:r w:rsidRPr="00A66660">
        <w:rPr>
          <w:rFonts w:ascii="David" w:hAnsi="David" w:cs="David" w:hint="cs"/>
          <w:rtl/>
        </w:rPr>
        <w:t xml:space="preserve">רצופים </w:t>
      </w:r>
      <w:r w:rsidRPr="00A66660">
        <w:rPr>
          <w:rFonts w:ascii="David" w:hAnsi="David" w:cs="David"/>
          <w:rtl/>
        </w:rPr>
        <w:t>יהיה חייב בחפיפה</w:t>
      </w:r>
      <w:r w:rsidRPr="00A66660">
        <w:rPr>
          <w:rFonts w:ascii="David" w:hAnsi="David" w:cs="David" w:hint="cs"/>
          <w:rtl/>
        </w:rPr>
        <w:t xml:space="preserve"> או במבחן כשירות</w:t>
      </w:r>
      <w:r w:rsidRPr="00A66660">
        <w:rPr>
          <w:rFonts w:ascii="David" w:hAnsi="David" w:cs="David"/>
          <w:rtl/>
        </w:rPr>
        <w:t xml:space="preserve"> כמפורט להלן: </w:t>
      </w:r>
    </w:p>
    <w:tbl>
      <w:tblPr>
        <w:tblStyle w:val="TableGrid"/>
        <w:tblW w:w="7702" w:type="dxa"/>
        <w:tblInd w:w="150" w:type="dxa"/>
        <w:tblCellMar>
          <w:top w:w="2" w:type="dxa"/>
          <w:right w:w="104" w:type="dxa"/>
        </w:tblCellMar>
        <w:tblLook w:val="04A0" w:firstRow="1" w:lastRow="0" w:firstColumn="1" w:lastColumn="0" w:noHBand="0" w:noVBand="1"/>
      </w:tblPr>
      <w:tblGrid>
        <w:gridCol w:w="3945"/>
        <w:gridCol w:w="1873"/>
        <w:gridCol w:w="1884"/>
      </w:tblGrid>
      <w:tr w:rsidR="00C6055D" w:rsidRPr="00A66660" w14:paraId="623D9022" w14:textId="77777777" w:rsidTr="008D4594">
        <w:trPr>
          <w:trHeight w:val="741"/>
        </w:trPr>
        <w:tc>
          <w:tcPr>
            <w:tcW w:w="3945"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6F2885B4" w14:textId="77777777" w:rsidR="00C6055D" w:rsidRPr="00A66660" w:rsidRDefault="00C6055D" w:rsidP="00A66660">
            <w:pPr>
              <w:spacing w:line="360" w:lineRule="auto"/>
              <w:ind w:left="3"/>
              <w:jc w:val="center"/>
              <w:rPr>
                <w:rFonts w:ascii="David" w:hAnsi="David" w:cs="David"/>
                <w:rtl/>
              </w:rPr>
            </w:pPr>
            <w:r w:rsidRPr="00A66660">
              <w:rPr>
                <w:rFonts w:ascii="David" w:hAnsi="David" w:cs="David"/>
                <w:b/>
                <w:bCs/>
                <w:rtl/>
              </w:rPr>
              <w:t>דרישות והערות נוספות</w:t>
            </w:r>
          </w:p>
        </w:tc>
        <w:tc>
          <w:tcPr>
            <w:tcW w:w="1873"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009E4D38" w14:textId="77777777" w:rsidR="00C6055D" w:rsidRPr="00A66660" w:rsidRDefault="00C6055D" w:rsidP="00A66660">
            <w:pPr>
              <w:spacing w:line="360" w:lineRule="auto"/>
              <w:ind w:right="11" w:firstLine="1"/>
              <w:jc w:val="center"/>
              <w:rPr>
                <w:rFonts w:ascii="David" w:hAnsi="David" w:cs="David"/>
              </w:rPr>
            </w:pPr>
            <w:r w:rsidRPr="00A66660">
              <w:rPr>
                <w:rFonts w:ascii="David" w:hAnsi="David" w:cs="David"/>
                <w:b/>
                <w:bCs/>
                <w:rtl/>
              </w:rPr>
              <w:t>מספר שעות          חפיפה נדרשות</w:t>
            </w:r>
          </w:p>
        </w:tc>
        <w:tc>
          <w:tcPr>
            <w:tcW w:w="1884"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54051683" w14:textId="77777777" w:rsidR="00C6055D" w:rsidRPr="00A66660" w:rsidRDefault="00C6055D" w:rsidP="00A66660">
            <w:pPr>
              <w:spacing w:line="360" w:lineRule="auto"/>
              <w:ind w:left="1"/>
              <w:jc w:val="center"/>
              <w:rPr>
                <w:rFonts w:ascii="David" w:hAnsi="David" w:cs="David"/>
              </w:rPr>
            </w:pPr>
            <w:r w:rsidRPr="00A66660">
              <w:rPr>
                <w:rFonts w:ascii="David" w:hAnsi="David" w:cs="David"/>
                <w:b/>
                <w:bCs/>
                <w:rtl/>
              </w:rPr>
              <w:t>סטאטוס</w:t>
            </w:r>
          </w:p>
        </w:tc>
      </w:tr>
      <w:tr w:rsidR="00C6055D" w:rsidRPr="00A66660" w14:paraId="161D6B34" w14:textId="77777777" w:rsidTr="008D4594">
        <w:trPr>
          <w:trHeight w:val="1524"/>
        </w:trPr>
        <w:tc>
          <w:tcPr>
            <w:tcW w:w="3945" w:type="dxa"/>
            <w:tcBorders>
              <w:top w:val="single" w:sz="4" w:space="0" w:color="000000"/>
              <w:left w:val="single" w:sz="4" w:space="0" w:color="000000"/>
              <w:bottom w:val="single" w:sz="4" w:space="0" w:color="000000"/>
              <w:right w:val="single" w:sz="4" w:space="0" w:color="000000"/>
            </w:tcBorders>
            <w:vAlign w:val="center"/>
            <w:hideMark/>
          </w:tcPr>
          <w:p w14:paraId="6ECF46E9" w14:textId="1EC18873" w:rsidR="00C6055D" w:rsidRPr="00A66660" w:rsidRDefault="00C6055D" w:rsidP="00A66660">
            <w:pPr>
              <w:spacing w:line="360" w:lineRule="auto"/>
              <w:ind w:left="1" w:right="109" w:firstLine="1"/>
              <w:jc w:val="center"/>
              <w:rPr>
                <w:rFonts w:ascii="David" w:hAnsi="David" w:cs="David"/>
              </w:rPr>
            </w:pPr>
            <w:r w:rsidRPr="00A66660">
              <w:rPr>
                <w:rFonts w:ascii="David" w:hAnsi="David" w:cs="David" w:hint="cs"/>
                <w:rtl/>
              </w:rPr>
              <w:t>האחראי</w:t>
            </w:r>
            <w:r w:rsidRPr="00A66660">
              <w:rPr>
                <w:rFonts w:ascii="David" w:hAnsi="David" w:cs="David"/>
                <w:rtl/>
              </w:rPr>
              <w:t xml:space="preserve"> מטעם המשרד או מי מטעמו רשאי לדרוש שעות חפיפה נוספות באם הוא רואה לנכון לעשות כן אם מצא שהמאבטח עדיין אינו כשיר לעבודתו</w:t>
            </w:r>
            <w:r w:rsidR="00256E42" w:rsidRPr="00A66660">
              <w:rPr>
                <w:rFonts w:ascii="David" w:hAnsi="David" w:cs="David" w:hint="cs"/>
                <w:rtl/>
              </w:rPr>
              <w:t>, וזאת ללא תשלום נוס</w:t>
            </w:r>
            <w:r w:rsidR="006A4CE1" w:rsidRPr="00A66660">
              <w:rPr>
                <w:rFonts w:ascii="David" w:hAnsi="David" w:cs="David" w:hint="cs"/>
                <w:rtl/>
              </w:rPr>
              <w:t>ף</w:t>
            </w:r>
          </w:p>
        </w:tc>
        <w:tc>
          <w:tcPr>
            <w:tcW w:w="1873" w:type="dxa"/>
            <w:tcBorders>
              <w:top w:val="single" w:sz="4" w:space="0" w:color="000000"/>
              <w:left w:val="single" w:sz="4" w:space="0" w:color="000000"/>
              <w:bottom w:val="single" w:sz="4" w:space="0" w:color="000000"/>
              <w:right w:val="single" w:sz="4" w:space="0" w:color="000000"/>
            </w:tcBorders>
            <w:vAlign w:val="center"/>
            <w:hideMark/>
          </w:tcPr>
          <w:p w14:paraId="20E03B54" w14:textId="77777777" w:rsidR="00C6055D" w:rsidRPr="00A66660" w:rsidRDefault="00C6055D" w:rsidP="00A66660">
            <w:pPr>
              <w:bidi w:val="0"/>
              <w:spacing w:line="360" w:lineRule="auto"/>
              <w:ind w:right="11"/>
              <w:jc w:val="center"/>
              <w:rPr>
                <w:rFonts w:ascii="David" w:hAnsi="David" w:cs="David"/>
                <w:rtl/>
              </w:rPr>
            </w:pPr>
            <w:r w:rsidRPr="00A66660">
              <w:rPr>
                <w:rFonts w:ascii="David" w:hAnsi="David" w:cs="David"/>
              </w:rPr>
              <w:t>32</w:t>
            </w:r>
          </w:p>
        </w:tc>
        <w:tc>
          <w:tcPr>
            <w:tcW w:w="1884" w:type="dxa"/>
            <w:tcBorders>
              <w:top w:val="single" w:sz="4" w:space="0" w:color="000000"/>
              <w:left w:val="single" w:sz="4" w:space="0" w:color="000000"/>
              <w:bottom w:val="single" w:sz="4" w:space="0" w:color="000000"/>
              <w:right w:val="single" w:sz="4" w:space="0" w:color="000000"/>
            </w:tcBorders>
            <w:vAlign w:val="center"/>
            <w:hideMark/>
          </w:tcPr>
          <w:p w14:paraId="5550C188" w14:textId="77777777" w:rsidR="00C6055D" w:rsidRPr="00A66660" w:rsidRDefault="00C6055D" w:rsidP="00A66660">
            <w:pPr>
              <w:spacing w:line="360" w:lineRule="auto"/>
              <w:jc w:val="center"/>
              <w:rPr>
                <w:rFonts w:ascii="David" w:hAnsi="David" w:cs="David"/>
              </w:rPr>
            </w:pPr>
            <w:r w:rsidRPr="00A66660">
              <w:rPr>
                <w:rFonts w:ascii="David" w:hAnsi="David" w:cs="David"/>
                <w:rtl/>
              </w:rPr>
              <w:t>מאבטח חדש</w:t>
            </w:r>
          </w:p>
        </w:tc>
      </w:tr>
      <w:tr w:rsidR="00C6055D" w:rsidRPr="00A66660" w14:paraId="6BEED6DF" w14:textId="77777777" w:rsidTr="008D4594">
        <w:trPr>
          <w:trHeight w:val="1107"/>
        </w:trPr>
        <w:tc>
          <w:tcPr>
            <w:tcW w:w="3945" w:type="dxa"/>
            <w:tcBorders>
              <w:top w:val="single" w:sz="4" w:space="0" w:color="000000"/>
              <w:left w:val="single" w:sz="4" w:space="0" w:color="000000"/>
              <w:bottom w:val="single" w:sz="4" w:space="0" w:color="000000"/>
              <w:right w:val="single" w:sz="4" w:space="0" w:color="000000"/>
            </w:tcBorders>
            <w:vAlign w:val="center"/>
            <w:hideMark/>
          </w:tcPr>
          <w:p w14:paraId="01A679D8" w14:textId="77777777" w:rsidR="00C6055D" w:rsidRPr="00A66660" w:rsidRDefault="00C6055D" w:rsidP="00A66660">
            <w:pPr>
              <w:spacing w:line="360" w:lineRule="auto"/>
              <w:ind w:left="3" w:right="109" w:firstLine="2"/>
              <w:jc w:val="center"/>
              <w:rPr>
                <w:rFonts w:ascii="David" w:hAnsi="David" w:cs="David"/>
              </w:rPr>
            </w:pPr>
            <w:r w:rsidRPr="00A66660">
              <w:rPr>
                <w:rFonts w:ascii="David" w:hAnsi="David" w:cs="David"/>
                <w:rtl/>
              </w:rPr>
              <w:t>על המאבטח לקרוא את הנהלים, לעבור מבחן כשירות ולקבל את אישור הממונה מטעם המשרד או מי מטעמו.</w:t>
            </w:r>
          </w:p>
        </w:tc>
        <w:tc>
          <w:tcPr>
            <w:tcW w:w="18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A9CFFAD" w14:textId="77777777" w:rsidR="00C6055D" w:rsidRPr="00A66660" w:rsidRDefault="00C6055D" w:rsidP="00A66660">
            <w:pPr>
              <w:bidi w:val="0"/>
              <w:spacing w:line="360" w:lineRule="auto"/>
              <w:ind w:right="11"/>
              <w:jc w:val="center"/>
              <w:rPr>
                <w:rFonts w:ascii="David" w:hAnsi="David" w:cs="David"/>
                <w:rtl/>
              </w:rPr>
            </w:pPr>
            <w:r w:rsidRPr="00A66660">
              <w:rPr>
                <w:rFonts w:ascii="David" w:hAnsi="David" w:cs="David"/>
              </w:rPr>
              <w:t>-</w:t>
            </w:r>
          </w:p>
        </w:tc>
        <w:tc>
          <w:tcPr>
            <w:tcW w:w="18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4097022" w14:textId="77777777" w:rsidR="00C6055D" w:rsidRPr="00A66660" w:rsidRDefault="00C6055D" w:rsidP="00A66660">
            <w:pPr>
              <w:spacing w:line="360" w:lineRule="auto"/>
              <w:ind w:right="109"/>
              <w:jc w:val="center"/>
              <w:rPr>
                <w:rFonts w:ascii="David" w:hAnsi="David" w:cs="David"/>
              </w:rPr>
            </w:pPr>
            <w:r w:rsidRPr="00A66660">
              <w:rPr>
                <w:rFonts w:ascii="David" w:hAnsi="David" w:cs="David"/>
                <w:rtl/>
              </w:rPr>
              <w:t>מאבטח שלא עבד במשרד פרק זמן</w:t>
            </w:r>
          </w:p>
          <w:p w14:paraId="191F96F4" w14:textId="77777777" w:rsidR="00C6055D" w:rsidRPr="00A66660" w:rsidRDefault="00C6055D" w:rsidP="00A66660">
            <w:pPr>
              <w:spacing w:line="360" w:lineRule="auto"/>
              <w:ind w:right="109"/>
              <w:jc w:val="center"/>
              <w:rPr>
                <w:rFonts w:ascii="David" w:hAnsi="David" w:cs="David"/>
              </w:rPr>
            </w:pPr>
            <w:r w:rsidRPr="00A66660">
              <w:rPr>
                <w:rFonts w:ascii="David" w:hAnsi="David" w:cs="David"/>
                <w:rtl/>
              </w:rPr>
              <w:t xml:space="preserve">שבין </w:t>
            </w:r>
            <w:r w:rsidRPr="00A66660">
              <w:rPr>
                <w:rFonts w:ascii="David" w:hAnsi="David" w:cs="David"/>
              </w:rPr>
              <w:t>14</w:t>
            </w:r>
            <w:r w:rsidRPr="00A66660">
              <w:rPr>
                <w:rFonts w:ascii="David" w:hAnsi="David" w:cs="David"/>
                <w:rtl/>
              </w:rPr>
              <w:t xml:space="preserve"> ל- </w:t>
            </w:r>
            <w:r w:rsidRPr="00A66660">
              <w:rPr>
                <w:rFonts w:ascii="David" w:hAnsi="David" w:cs="David"/>
              </w:rPr>
              <w:t>30</w:t>
            </w:r>
            <w:r w:rsidRPr="00A66660">
              <w:rPr>
                <w:rFonts w:ascii="David" w:hAnsi="David" w:cs="David"/>
                <w:rtl/>
              </w:rPr>
              <w:t xml:space="preserve"> ימים</w:t>
            </w:r>
          </w:p>
        </w:tc>
      </w:tr>
      <w:tr w:rsidR="00C6055D" w:rsidRPr="00A66660" w14:paraId="084A6825" w14:textId="77777777" w:rsidTr="008D4594">
        <w:trPr>
          <w:trHeight w:val="1107"/>
        </w:trPr>
        <w:tc>
          <w:tcPr>
            <w:tcW w:w="3945" w:type="dxa"/>
            <w:tcBorders>
              <w:top w:val="single" w:sz="4" w:space="0" w:color="000000"/>
              <w:left w:val="single" w:sz="4" w:space="0" w:color="000000"/>
              <w:bottom w:val="single" w:sz="4" w:space="0" w:color="000000"/>
              <w:right w:val="single" w:sz="4" w:space="0" w:color="000000"/>
            </w:tcBorders>
            <w:vAlign w:val="center"/>
            <w:hideMark/>
          </w:tcPr>
          <w:p w14:paraId="44B606BF" w14:textId="77777777" w:rsidR="00C6055D" w:rsidRPr="00A66660" w:rsidRDefault="00C6055D" w:rsidP="00A66660">
            <w:pPr>
              <w:spacing w:line="360" w:lineRule="auto"/>
              <w:ind w:left="3" w:right="109" w:firstLine="2"/>
              <w:jc w:val="center"/>
              <w:rPr>
                <w:rFonts w:ascii="David" w:hAnsi="David" w:cs="David"/>
              </w:rPr>
            </w:pPr>
            <w:r w:rsidRPr="00A66660">
              <w:rPr>
                <w:rFonts w:ascii="David" w:hAnsi="David" w:cs="David"/>
                <w:rtl/>
              </w:rPr>
              <w:t>על המאבטח לקרוא את הנהלים, לעבור מבחן כשירות ולקבל את אישור הממונה מטעם המשרד או מי מטעמו.</w:t>
            </w:r>
          </w:p>
        </w:tc>
        <w:tc>
          <w:tcPr>
            <w:tcW w:w="187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62DB038" w14:textId="77777777" w:rsidR="00C6055D" w:rsidRPr="00A66660" w:rsidRDefault="00C6055D" w:rsidP="00A66660">
            <w:pPr>
              <w:spacing w:line="360" w:lineRule="auto"/>
              <w:ind w:right="11"/>
              <w:jc w:val="center"/>
              <w:rPr>
                <w:rFonts w:ascii="David" w:hAnsi="David" w:cs="David"/>
              </w:rPr>
            </w:pPr>
            <w:r w:rsidRPr="00A66660">
              <w:rPr>
                <w:rFonts w:ascii="David" w:hAnsi="David" w:cs="David" w:hint="cs"/>
                <w:rtl/>
              </w:rPr>
              <w:t>12</w:t>
            </w:r>
          </w:p>
          <w:p w14:paraId="71CE1E38" w14:textId="77777777" w:rsidR="00C6055D" w:rsidRPr="00A66660" w:rsidRDefault="00C6055D" w:rsidP="00A66660">
            <w:pPr>
              <w:spacing w:line="360" w:lineRule="auto"/>
              <w:ind w:right="11"/>
              <w:jc w:val="center"/>
              <w:rPr>
                <w:rFonts w:ascii="David" w:hAnsi="David" w:cs="David"/>
                <w:szCs w:val="22"/>
                <w:rtl/>
              </w:rPr>
            </w:pPr>
            <w:r w:rsidRPr="00A66660">
              <w:rPr>
                <w:rFonts w:ascii="David" w:hAnsi="David" w:cs="David"/>
                <w:rtl/>
              </w:rPr>
              <w:t>על פי צורך</w:t>
            </w:r>
          </w:p>
        </w:tc>
        <w:tc>
          <w:tcPr>
            <w:tcW w:w="188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B6A4E4C" w14:textId="77777777" w:rsidR="00C6055D" w:rsidRPr="00A66660" w:rsidRDefault="00C6055D" w:rsidP="00A66660">
            <w:pPr>
              <w:spacing w:line="360" w:lineRule="auto"/>
              <w:ind w:right="109" w:firstLine="1"/>
              <w:jc w:val="center"/>
              <w:rPr>
                <w:rFonts w:ascii="David" w:hAnsi="David" w:cs="David"/>
              </w:rPr>
            </w:pPr>
            <w:r w:rsidRPr="00A66660">
              <w:rPr>
                <w:rFonts w:ascii="David" w:hAnsi="David" w:cs="David"/>
                <w:rtl/>
              </w:rPr>
              <w:t xml:space="preserve">מאבטח שלא עבד במשרד פרק זמן העולה על </w:t>
            </w:r>
            <w:r w:rsidRPr="00A66660">
              <w:rPr>
                <w:rFonts w:ascii="David" w:hAnsi="David" w:cs="David"/>
              </w:rPr>
              <w:t>30</w:t>
            </w:r>
            <w:r w:rsidRPr="00A66660">
              <w:rPr>
                <w:rFonts w:ascii="David" w:hAnsi="David" w:cs="David"/>
                <w:rtl/>
              </w:rPr>
              <w:t xml:space="preserve"> ימים</w:t>
            </w:r>
          </w:p>
        </w:tc>
      </w:tr>
    </w:tbl>
    <w:p w14:paraId="2989FF34" w14:textId="77777777" w:rsidR="00C6055D" w:rsidRPr="00A66660" w:rsidRDefault="00C6055D" w:rsidP="00A66660">
      <w:pPr>
        <w:bidi w:val="0"/>
        <w:spacing w:line="360" w:lineRule="auto"/>
        <w:ind w:right="1695"/>
        <w:jc w:val="right"/>
        <w:rPr>
          <w:rFonts w:ascii="David" w:eastAsia="David" w:hAnsi="David" w:cs="David"/>
          <w:color w:val="000000"/>
          <w:szCs w:val="22"/>
        </w:rPr>
      </w:pPr>
      <w:r w:rsidRPr="00A66660">
        <w:rPr>
          <w:rFonts w:ascii="David" w:hAnsi="David" w:cs="David"/>
          <w:sz w:val="26"/>
        </w:rPr>
        <w:t xml:space="preserve"> </w:t>
      </w:r>
    </w:p>
    <w:p w14:paraId="2E10245D"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יהיה אחראי ביצוע כלל ההכשרות הבאות עבור כל אחד מעובדי האבטחה המועסקים על ידו: </w:t>
      </w:r>
    </w:p>
    <w:p w14:paraId="3C4FDFA6"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ביצוע כל הפעולות הנדרשות לשמירה על כשירות המאבטחים ברמת מתקדם א', כפי שמוגדר על ידי משטרת ישראל. </w:t>
      </w:r>
    </w:p>
    <w:p w14:paraId="5F43B14E"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מובהר כי בית הספר להכשרות בו יבוצעו האימונים הנדרשים צריך להיות מאושר על ידי שירות הביטחון הכללי ומשטרת ישראל</w:t>
      </w:r>
      <w:r w:rsidRPr="00A66660">
        <w:rPr>
          <w:rFonts w:ascii="David" w:hAnsi="David" w:cs="David" w:hint="cs"/>
          <w:rtl/>
        </w:rPr>
        <w:t>.</w:t>
      </w:r>
    </w:p>
    <w:p w14:paraId="42F5DA8C"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ביצוע האימונים בכלי הנשק הנדרשים לביצוע השירותים. </w:t>
      </w:r>
    </w:p>
    <w:p w14:paraId="6CCE0533"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ביצוע כל הכשרה נוספת, ככל שהדבר יידרש בהתאם להנחיות משטרת ישראל, שירות הביטחון הכללי או הממונה מטעם המשרד. </w:t>
      </w:r>
    </w:p>
    <w:p w14:paraId="36AA5549"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יקיים אחת לשישה חודשים יום עיון לכלל המאבטחים: </w:t>
      </w:r>
    </w:p>
    <w:p w14:paraId="3F96B0C1"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ימי העיון יתקיימו באחד ממתקני המשרד, במועד לפי בחירת </w:t>
      </w:r>
      <w:r w:rsidRPr="00A66660">
        <w:rPr>
          <w:rFonts w:ascii="David" w:hAnsi="David" w:cs="David" w:hint="cs"/>
          <w:rtl/>
        </w:rPr>
        <w:t>האחראי</w:t>
      </w:r>
      <w:r w:rsidRPr="00A66660">
        <w:rPr>
          <w:rFonts w:ascii="David" w:hAnsi="David" w:cs="David"/>
          <w:rtl/>
        </w:rPr>
        <w:t xml:space="preserve"> מטעם המשרד, וכל אחד מהם יימשך עד </w:t>
      </w:r>
      <w:r w:rsidRPr="00A66660">
        <w:rPr>
          <w:rFonts w:ascii="David" w:hAnsi="David" w:cs="David"/>
        </w:rPr>
        <w:t>8</w:t>
      </w:r>
      <w:r w:rsidRPr="00A66660">
        <w:rPr>
          <w:rFonts w:ascii="David" w:hAnsi="David" w:cs="David"/>
          <w:rtl/>
        </w:rPr>
        <w:t xml:space="preserve"> שעות כולל הפסקות. </w:t>
      </w:r>
    </w:p>
    <w:p w14:paraId="1307B0C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האחראי</w:t>
      </w:r>
      <w:r w:rsidRPr="00A66660">
        <w:rPr>
          <w:rFonts w:ascii="David" w:hAnsi="David" w:cs="David"/>
          <w:rtl/>
        </w:rPr>
        <w:t xml:space="preserve"> מטעם המשרד יהיה אחראי על קביעת תכני יום העיון לפי שיקול דעתו הבלעדי. </w:t>
      </w:r>
    </w:p>
    <w:p w14:paraId="2915CC3D"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ימי העיון יועברו על ידי גורם אחד או יותר שיבחרו על ידי </w:t>
      </w:r>
      <w:r w:rsidRPr="00A66660">
        <w:rPr>
          <w:rFonts w:ascii="David" w:hAnsi="David" w:cs="David" w:hint="cs"/>
          <w:rtl/>
        </w:rPr>
        <w:t>המציע הזוכה</w:t>
      </w:r>
      <w:r w:rsidRPr="00A66660">
        <w:rPr>
          <w:rFonts w:ascii="David" w:hAnsi="David" w:cs="David"/>
          <w:rtl/>
        </w:rPr>
        <w:t xml:space="preserve"> מתוך רשימה של לפחות שלושה גורמים שיקבע </w:t>
      </w:r>
      <w:r w:rsidRPr="00A66660">
        <w:rPr>
          <w:rFonts w:ascii="David" w:hAnsi="David" w:cs="David" w:hint="cs"/>
          <w:rtl/>
        </w:rPr>
        <w:t>האחראי</w:t>
      </w:r>
      <w:r w:rsidRPr="00A66660">
        <w:rPr>
          <w:rFonts w:ascii="David" w:hAnsi="David" w:cs="David"/>
          <w:rtl/>
        </w:rPr>
        <w:t xml:space="preserve"> מטעם המשרד, עלות יום העיון כפי שיוחלט ע"י </w:t>
      </w:r>
      <w:r w:rsidRPr="00A66660">
        <w:rPr>
          <w:rFonts w:ascii="David" w:hAnsi="David" w:cs="David" w:hint="cs"/>
          <w:rtl/>
        </w:rPr>
        <w:t>האחראי</w:t>
      </w:r>
      <w:r w:rsidRPr="00A66660">
        <w:rPr>
          <w:rFonts w:ascii="David" w:hAnsi="David" w:cs="David"/>
          <w:rtl/>
        </w:rPr>
        <w:t xml:space="preserve"> תשולם עפ"י עלות בפועל ע"י </w:t>
      </w:r>
      <w:r w:rsidRPr="00A66660">
        <w:rPr>
          <w:rFonts w:ascii="David" w:hAnsi="David" w:cs="David" w:hint="cs"/>
          <w:rtl/>
        </w:rPr>
        <w:t>המציע הזוכה</w:t>
      </w:r>
      <w:r w:rsidRPr="00A66660">
        <w:rPr>
          <w:rFonts w:ascii="David" w:hAnsi="David" w:cs="David"/>
          <w:rtl/>
        </w:rPr>
        <w:t>.</w:t>
      </w:r>
    </w:p>
    <w:p w14:paraId="444902FF" w14:textId="77777777" w:rsidR="00C6055D" w:rsidRPr="00A66660" w:rsidRDefault="00C6055D" w:rsidP="00A66660">
      <w:pPr>
        <w:spacing w:line="360" w:lineRule="auto"/>
        <w:ind w:left="1934" w:right="167" w:hanging="720"/>
        <w:rPr>
          <w:rFonts w:ascii="David" w:eastAsia="David" w:hAnsi="David" w:cs="David"/>
          <w:color w:val="000000"/>
          <w:szCs w:val="22"/>
          <w:rtl/>
        </w:rPr>
      </w:pPr>
      <w:r w:rsidRPr="00A66660">
        <w:rPr>
          <w:rFonts w:ascii="David" w:hAnsi="David" w:cs="David"/>
        </w:rPr>
        <w:t xml:space="preserve"> </w:t>
      </w:r>
    </w:p>
    <w:p w14:paraId="4004CB60"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 xml:space="preserve">זכויות נוספות של </w:t>
      </w:r>
      <w:r w:rsidRPr="00A66660">
        <w:rPr>
          <w:rFonts w:ascii="David" w:hAnsi="David" w:cs="David" w:hint="cs"/>
          <w:b/>
          <w:bCs/>
          <w:rtl/>
        </w:rPr>
        <w:t>צוות המאבטחים</w:t>
      </w:r>
      <w:r w:rsidRPr="00A66660">
        <w:rPr>
          <w:rFonts w:ascii="David" w:hAnsi="David" w:cs="David"/>
          <w:b/>
          <w:bCs/>
          <w:rtl/>
        </w:rPr>
        <w:t xml:space="preserve"> </w:t>
      </w:r>
    </w:p>
    <w:p w14:paraId="12FAFA71"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hint="cs"/>
          <w:rtl/>
        </w:rPr>
        <w:t>המציע הזוכה</w:t>
      </w:r>
      <w:r w:rsidRPr="00A66660">
        <w:rPr>
          <w:rFonts w:ascii="David" w:hAnsi="David" w:cs="David"/>
          <w:rtl/>
        </w:rPr>
        <w:t xml:space="preserve"> יערוך, אחת לשנה, יום גיבוש/ יום עיון מקצועי לכלל עובדי האבטחה שיכלול תוכן מגבש, על פי הדרישות הבאות: </w:t>
      </w:r>
    </w:p>
    <w:p w14:paraId="41668F5A"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עלות יום הגיבוש/ יום עיון מקצועי לא תפחת מ- </w:t>
      </w:r>
      <w:r w:rsidRPr="00A66660">
        <w:rPr>
          <w:rFonts w:ascii="David" w:hAnsi="David" w:cs="David"/>
        </w:rPr>
        <w:t>250</w:t>
      </w:r>
      <w:r w:rsidRPr="00A66660">
        <w:rPr>
          <w:rFonts w:ascii="David" w:hAnsi="David" w:cs="David"/>
          <w:rtl/>
        </w:rPr>
        <w:t xml:space="preserve"> ₪ (כולל מע"מ) לאיש אבטחה. יובהר כי בכל מקרה יום זה כפוף לאישור ממונה. משך יום זה לא יפחת מ </w:t>
      </w:r>
      <w:r w:rsidRPr="00A66660">
        <w:rPr>
          <w:rFonts w:ascii="David" w:hAnsi="David" w:cs="David"/>
        </w:rPr>
        <w:t>8</w:t>
      </w:r>
      <w:r w:rsidRPr="00A66660">
        <w:rPr>
          <w:rFonts w:ascii="David" w:hAnsi="David" w:cs="David"/>
          <w:rtl/>
        </w:rPr>
        <w:t xml:space="preserve"> שעות. </w:t>
      </w:r>
    </w:p>
    <w:p w14:paraId="1696426B"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כלל עובדי האבטחה מחויבים להגיע ליום הגיבוש / יום עיון מקצועי. אי הגעת מי מעובדי האבטחה, ללא קבלת אישור הממונה מטעם המשרד קודם לכן, תגרור פיצוי מוסכם בסך </w:t>
      </w:r>
      <w:r w:rsidRPr="00A66660">
        <w:rPr>
          <w:rFonts w:ascii="David" w:hAnsi="David" w:cs="David"/>
        </w:rPr>
        <w:t>500</w:t>
      </w:r>
      <w:r w:rsidRPr="00A66660">
        <w:rPr>
          <w:rFonts w:ascii="David" w:hAnsi="David" w:cs="David"/>
          <w:rtl/>
        </w:rPr>
        <w:t xml:space="preserve"> ₪ עבור כל מקרה. </w:t>
      </w:r>
    </w:p>
    <w:p w14:paraId="1D7ECABB"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ישלם לעובדי האבטחה שכר עבודה </w:t>
      </w:r>
      <w:r w:rsidRPr="00A66660">
        <w:rPr>
          <w:rFonts w:ascii="David" w:hAnsi="David" w:cs="David" w:hint="cs"/>
          <w:rtl/>
        </w:rPr>
        <w:t xml:space="preserve">בגין 8 ש"ע בשכר בסיס </w:t>
      </w:r>
      <w:r w:rsidRPr="00A66660">
        <w:rPr>
          <w:rFonts w:ascii="David" w:hAnsi="David" w:cs="David"/>
          <w:rtl/>
        </w:rPr>
        <w:t xml:space="preserve">עבור יום הגיבוש/ יום עיון מקצועי, וכן יציב על חשבונו הסעות וכן ארוחת בוקר הכוללת כיבוד קל וכן שתיה חמה וקרה וארוחת צהריים בשרית. </w:t>
      </w:r>
    </w:p>
    <w:p w14:paraId="243422D4" w14:textId="0E1C59B3"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שעות יום הגיבוש / יום עיון מקצועי לא יחשבו כשעות אבטחה בגינן זכאי </w:t>
      </w:r>
      <w:r w:rsidRPr="00A66660">
        <w:rPr>
          <w:rFonts w:ascii="David" w:hAnsi="David" w:cs="David" w:hint="cs"/>
          <w:rtl/>
        </w:rPr>
        <w:t>המציע הזוכה</w:t>
      </w:r>
      <w:r w:rsidRPr="00A66660">
        <w:rPr>
          <w:rFonts w:ascii="David" w:hAnsi="David" w:cs="David"/>
          <w:rtl/>
        </w:rPr>
        <w:t xml:space="preserve"> לתשלום מהמשרד. למען הסר ספק</w:t>
      </w:r>
      <w:r w:rsidRPr="00A66660">
        <w:rPr>
          <w:rFonts w:ascii="David" w:hAnsi="David" w:cs="David" w:hint="cs"/>
          <w:rtl/>
        </w:rPr>
        <w:t>, המציע הזוכה</w:t>
      </w:r>
      <w:r w:rsidRPr="00A66660">
        <w:rPr>
          <w:rFonts w:ascii="David" w:hAnsi="David" w:cs="David"/>
          <w:rtl/>
        </w:rPr>
        <w:t xml:space="preserve"> יישא בעלות יום הגיבוש ולא יהיה זכאי לקבל מהמשרד תשלום נוסף מעבר לתמורה הקבועה במכרז זה ובהסכם ההתקשרות. </w:t>
      </w:r>
    </w:p>
    <w:p w14:paraId="70A9D787" w14:textId="714ABA33" w:rsidR="00BF10DC" w:rsidRPr="00A66660" w:rsidRDefault="00BF10DC" w:rsidP="00A66660">
      <w:pPr>
        <w:spacing w:line="360" w:lineRule="auto"/>
        <w:ind w:left="1473"/>
        <w:jc w:val="both"/>
        <w:rPr>
          <w:rFonts w:ascii="David" w:hAnsi="David" w:cs="David"/>
        </w:rPr>
      </w:pPr>
      <w:r w:rsidRPr="00A66660">
        <w:rPr>
          <w:rFonts w:ascii="David" w:hAnsi="David" w:cs="David" w:hint="cs"/>
          <w:rtl/>
        </w:rPr>
        <w:t xml:space="preserve">התשלום עבור סעיפים אלה יתבצע על בסיס ביצוע בפועל של </w:t>
      </w:r>
      <w:r w:rsidR="00B743E9" w:rsidRPr="00A66660">
        <w:rPr>
          <w:rFonts w:ascii="David" w:hAnsi="David" w:cs="David" w:hint="cs"/>
          <w:rtl/>
        </w:rPr>
        <w:t>יום הגיבוש/עיון.</w:t>
      </w:r>
    </w:p>
    <w:p w14:paraId="7F28F002"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מבלי לגרוע מכל הוראה אחרת במכרז ובהסכם ההתקשרות ומהוראות כל דין, </w:t>
      </w:r>
      <w:r w:rsidRPr="00A66660">
        <w:rPr>
          <w:rFonts w:ascii="David" w:hAnsi="David" w:cs="David" w:hint="cs"/>
          <w:rtl/>
        </w:rPr>
        <w:t>המציע הזוכה</w:t>
      </w:r>
      <w:r w:rsidRPr="00A66660">
        <w:rPr>
          <w:rFonts w:ascii="David" w:hAnsi="David" w:cs="David"/>
          <w:rtl/>
        </w:rPr>
        <w:t xml:space="preserve"> יעניק לעובדי האבטחה</w:t>
      </w:r>
      <w:r w:rsidRPr="00A66660">
        <w:rPr>
          <w:rFonts w:ascii="David" w:hAnsi="David" w:cs="David" w:hint="cs"/>
          <w:rtl/>
        </w:rPr>
        <w:t>:</w:t>
      </w:r>
      <w:r w:rsidRPr="00A66660">
        <w:rPr>
          <w:rFonts w:ascii="David" w:hAnsi="David" w:cs="David"/>
          <w:rtl/>
        </w:rPr>
        <w:t xml:space="preserve"> </w:t>
      </w:r>
    </w:p>
    <w:p w14:paraId="608C8A7D"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מענק מצוינות, שי לחג (פסח וראש השנה), שי בטובין לחג וכן ידאג להעמיד לעובדי האבטחה ביטוח פנסיוני וקרן השתלמות, הכל כמפורט בהסכם ההתקשרות. </w:t>
      </w:r>
    </w:p>
    <w:p w14:paraId="0AA9D0BA"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מענק התמדה בסך 750 ₪ לאחר סיום כל 18 חודשים של עבודה.</w:t>
      </w:r>
    </w:p>
    <w:p w14:paraId="2FB937F4" w14:textId="00592F5D"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מתן תוספת בסך 450 ₪ </w:t>
      </w:r>
      <w:r w:rsidR="00B07B0D" w:rsidRPr="00A66660">
        <w:rPr>
          <w:rFonts w:ascii="David" w:hAnsi="David" w:cs="David" w:hint="cs"/>
          <w:rtl/>
        </w:rPr>
        <w:t xml:space="preserve">לחודש </w:t>
      </w:r>
      <w:r w:rsidRPr="00A66660">
        <w:rPr>
          <w:rFonts w:ascii="David" w:hAnsi="David" w:cs="David"/>
          <w:rtl/>
        </w:rPr>
        <w:t>למאבטח אשר ינהל את סידור העבודה של מאבטח צוות ביח' השר/ה ויהיה אחראי לתיאום חופשות, מחלות, מילואים, אימונים/קורסים</w:t>
      </w:r>
      <w:r w:rsidRPr="00A66660">
        <w:rPr>
          <w:rFonts w:ascii="David" w:hAnsi="David" w:cs="David" w:hint="cs"/>
          <w:rtl/>
        </w:rPr>
        <w:t>.</w:t>
      </w:r>
    </w:p>
    <w:p w14:paraId="6FA450F2" w14:textId="77777777" w:rsidR="00C6055D" w:rsidRPr="00A66660" w:rsidRDefault="00C6055D" w:rsidP="00A66660">
      <w:pPr>
        <w:spacing w:line="360" w:lineRule="auto"/>
        <w:ind w:left="655" w:hanging="10"/>
        <w:rPr>
          <w:rFonts w:ascii="David" w:hAnsi="David" w:cs="David"/>
        </w:rPr>
      </w:pPr>
      <w:r w:rsidRPr="00A66660">
        <w:rPr>
          <w:rFonts w:ascii="David" w:hAnsi="David" w:cs="David"/>
          <w:rtl/>
        </w:rPr>
        <w:t xml:space="preserve"> </w:t>
      </w:r>
      <w:r w:rsidRPr="00A66660">
        <w:rPr>
          <w:rFonts w:ascii="David" w:hAnsi="David" w:cs="David"/>
          <w:sz w:val="26"/>
        </w:rPr>
        <w:t xml:space="preserve"> </w:t>
      </w:r>
    </w:p>
    <w:p w14:paraId="0DC254CB"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 xml:space="preserve">פיקוח המשרד ודיווחים </w:t>
      </w:r>
    </w:p>
    <w:p w14:paraId="733BB367"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hint="cs"/>
          <w:rtl/>
        </w:rPr>
        <w:t>המציע הזוכה</w:t>
      </w:r>
      <w:r w:rsidRPr="00A66660">
        <w:rPr>
          <w:rFonts w:ascii="David" w:hAnsi="David" w:cs="David"/>
          <w:rtl/>
        </w:rPr>
        <w:t xml:space="preserve"> יידרש למתן דיווחים שוטפים מעת לעת, על פי דרישת המשרד, ביחס לשירותים, כמפורט בהסכם ההתקשרות. בכלל זה: </w:t>
      </w:r>
    </w:p>
    <w:p w14:paraId="545E777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יערוך ביקורת אבטחה על פי פורמט שייקבע ע"י </w:t>
      </w:r>
      <w:r w:rsidRPr="00A66660">
        <w:rPr>
          <w:rFonts w:ascii="David" w:hAnsi="David" w:cs="David" w:hint="cs"/>
          <w:rtl/>
        </w:rPr>
        <w:t>האחראי</w:t>
      </w:r>
      <w:r w:rsidRPr="00A66660">
        <w:rPr>
          <w:rFonts w:ascii="David" w:hAnsi="David" w:cs="David"/>
          <w:rtl/>
        </w:rPr>
        <w:t xml:space="preserve"> מטעם המשרד שתכלול, בין השאר, התייחסות לנראות העמדה, ציוד, כשירות מאבטח, כשירות אמצעים טכנולוגיים וכד', והכל בהתאם להנחיות </w:t>
      </w:r>
      <w:r w:rsidRPr="00A66660">
        <w:rPr>
          <w:rFonts w:ascii="David" w:hAnsi="David" w:cs="David" w:hint="cs"/>
          <w:rtl/>
        </w:rPr>
        <w:t>האחראי</w:t>
      </w:r>
      <w:r w:rsidRPr="00A66660">
        <w:rPr>
          <w:rFonts w:ascii="David" w:hAnsi="David" w:cs="David"/>
          <w:rtl/>
        </w:rPr>
        <w:t xml:space="preserve"> מטעם המשרד או מי מטעמו. הביקורת תערך פעם בשבוע,</w:t>
      </w:r>
      <w:r w:rsidRPr="00A66660">
        <w:rPr>
          <w:rFonts w:ascii="David" w:hAnsi="David" w:cs="David" w:hint="cs"/>
          <w:rtl/>
        </w:rPr>
        <w:t xml:space="preserve"> </w:t>
      </w:r>
      <w:r w:rsidRPr="00A66660">
        <w:rPr>
          <w:rFonts w:ascii="David" w:hAnsi="David" w:cs="David"/>
          <w:rtl/>
        </w:rPr>
        <w:t xml:space="preserve">בימים משתנים, ובשעות משתנות בכל עמדת אבטחה שמחוץ למשרד הראשי. לאחר עריכת הביקורת ישלח מבצע הביקורת את דו"ח הביקורת </w:t>
      </w:r>
      <w:r w:rsidRPr="00A66660">
        <w:rPr>
          <w:rFonts w:ascii="David" w:hAnsi="David" w:cs="David" w:hint="cs"/>
          <w:rtl/>
        </w:rPr>
        <w:t>לאחראי</w:t>
      </w:r>
      <w:r w:rsidRPr="00A66660">
        <w:rPr>
          <w:rFonts w:ascii="David" w:hAnsi="David" w:cs="David"/>
          <w:rtl/>
        </w:rPr>
        <w:t xml:space="preserve"> מטעם המשרד. </w:t>
      </w:r>
    </w:p>
    <w:p w14:paraId="4719222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בכל מתקן יסופקו </w:t>
      </w:r>
      <w:r w:rsidRPr="00A66660">
        <w:rPr>
          <w:rFonts w:ascii="David" w:hAnsi="David" w:cs="David" w:hint="cs"/>
          <w:rtl/>
        </w:rPr>
        <w:t xml:space="preserve">על ידי המציע הזוכה </w:t>
      </w:r>
      <w:r w:rsidRPr="00A66660">
        <w:rPr>
          <w:rFonts w:ascii="David" w:hAnsi="David" w:cs="David"/>
          <w:rtl/>
        </w:rPr>
        <w:t xml:space="preserve">יומן אירוע ויומן משמרת, בפורמט שיקבע על ידי </w:t>
      </w:r>
      <w:r w:rsidRPr="00A66660">
        <w:rPr>
          <w:rFonts w:ascii="David" w:hAnsi="David" w:cs="David" w:hint="cs"/>
          <w:rtl/>
        </w:rPr>
        <w:t>האחראי</w:t>
      </w:r>
      <w:r w:rsidRPr="00A66660">
        <w:rPr>
          <w:rFonts w:ascii="David" w:hAnsi="David" w:cs="David"/>
          <w:rtl/>
        </w:rPr>
        <w:t xml:space="preserve">, בו יפורט ניהול משמרת וכל אירוע יוצא דופן וכל מאורע אחר שיקבע על ידי </w:t>
      </w:r>
      <w:r w:rsidRPr="00A66660">
        <w:rPr>
          <w:rFonts w:ascii="David" w:hAnsi="David" w:cs="David" w:hint="cs"/>
          <w:rtl/>
        </w:rPr>
        <w:t>האחראי</w:t>
      </w:r>
      <w:r w:rsidRPr="00A66660">
        <w:rPr>
          <w:rFonts w:ascii="David" w:hAnsi="David" w:cs="David"/>
          <w:rtl/>
        </w:rPr>
        <w:t xml:space="preserve"> מטעם המשרד. </w:t>
      </w:r>
    </w:p>
    <w:p w14:paraId="2A405F41"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אחת לחצי שנה ימציא </w:t>
      </w:r>
      <w:r w:rsidRPr="00A66660">
        <w:rPr>
          <w:rFonts w:ascii="David" w:hAnsi="David" w:cs="David" w:hint="cs"/>
          <w:rtl/>
        </w:rPr>
        <w:t>המציע הזוכה</w:t>
      </w:r>
      <w:r w:rsidRPr="00A66660">
        <w:rPr>
          <w:rFonts w:ascii="David" w:hAnsi="David" w:cs="David"/>
          <w:rtl/>
        </w:rPr>
        <w:t xml:space="preserve"> למשרד הצהרה חתומה על ידי מורשה חתימה ועו"ד שהוא עומד בכל החובות התשלומים החלים עליו לפי חוקי העבודה, הסכמים קיבוציים, צווי הרחבה רלוונטיים והסכם ההתקשרות (המיטיבים מבין הרשימה) כלפי עובדי האבטחה. </w:t>
      </w:r>
    </w:p>
    <w:p w14:paraId="02930AB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מתחייב לאפשר עריכת ביקורת ובדיקה כמפורט בסעיף </w:t>
      </w:r>
      <w:r w:rsidRPr="00A66660">
        <w:rPr>
          <w:rFonts w:ascii="David" w:hAnsi="David" w:cs="David"/>
        </w:rPr>
        <w:t>18</w:t>
      </w:r>
      <w:r w:rsidRPr="00A66660">
        <w:rPr>
          <w:rFonts w:ascii="David" w:hAnsi="David" w:cs="David"/>
          <w:rtl/>
        </w:rPr>
        <w:t xml:space="preserve"> בהסכם ההתקשרות. </w:t>
      </w:r>
    </w:p>
    <w:p w14:paraId="5E0F00F8" w14:textId="77777777" w:rsidR="00C6055D" w:rsidRPr="00A66660" w:rsidRDefault="00C6055D" w:rsidP="00A66660">
      <w:pPr>
        <w:spacing w:line="360" w:lineRule="auto"/>
        <w:ind w:left="851"/>
        <w:jc w:val="both"/>
        <w:rPr>
          <w:rFonts w:ascii="David" w:hAnsi="David" w:cs="David"/>
          <w:b/>
          <w:bCs/>
        </w:rPr>
      </w:pPr>
    </w:p>
    <w:p w14:paraId="00A518EB"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hint="cs"/>
          <w:b/>
          <w:bCs/>
          <w:rtl/>
        </w:rPr>
        <w:t>ע</w:t>
      </w:r>
      <w:r w:rsidRPr="00A66660">
        <w:rPr>
          <w:rFonts w:ascii="David" w:hAnsi="David" w:cs="David"/>
          <w:b/>
          <w:bCs/>
          <w:rtl/>
        </w:rPr>
        <w:t xml:space="preserve">בודת </w:t>
      </w:r>
      <w:r w:rsidRPr="00A66660">
        <w:rPr>
          <w:rFonts w:ascii="David" w:hAnsi="David" w:cs="David" w:hint="cs"/>
          <w:b/>
          <w:bCs/>
          <w:rtl/>
        </w:rPr>
        <w:t>נותני השירותים</w:t>
      </w:r>
      <w:r w:rsidRPr="00A66660">
        <w:rPr>
          <w:rFonts w:ascii="David" w:hAnsi="David" w:cs="David"/>
          <w:b/>
          <w:bCs/>
          <w:rtl/>
        </w:rPr>
        <w:t xml:space="preserve"> בחו"ל ככל שידרשו</w:t>
      </w:r>
    </w:p>
    <w:p w14:paraId="58B9AC49"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במידה ו</w:t>
      </w:r>
      <w:r w:rsidRPr="00A66660">
        <w:rPr>
          <w:rFonts w:ascii="David" w:hAnsi="David" w:cs="David" w:hint="cs"/>
          <w:rtl/>
        </w:rPr>
        <w:t>נותני השירותים</w:t>
      </w:r>
      <w:r w:rsidRPr="00A66660">
        <w:rPr>
          <w:rFonts w:ascii="David" w:hAnsi="David" w:cs="David"/>
          <w:rtl/>
        </w:rPr>
        <w:t xml:space="preserve"> במכרז זה </w:t>
      </w:r>
      <w:r w:rsidRPr="00A66660">
        <w:rPr>
          <w:rFonts w:ascii="David" w:hAnsi="David" w:cs="David" w:hint="cs"/>
          <w:rtl/>
        </w:rPr>
        <w:t xml:space="preserve">(צוות המאבטחים ו/או מנהל משימת אבטחת השר) </w:t>
      </w:r>
      <w:r w:rsidRPr="00A66660">
        <w:rPr>
          <w:rFonts w:ascii="David" w:hAnsi="David" w:cs="David"/>
          <w:rtl/>
        </w:rPr>
        <w:t>יידרש</w:t>
      </w:r>
      <w:r w:rsidRPr="00A66660">
        <w:rPr>
          <w:rFonts w:ascii="David" w:hAnsi="David" w:cs="David" w:hint="cs"/>
          <w:rtl/>
        </w:rPr>
        <w:t>ו</w:t>
      </w:r>
      <w:r w:rsidRPr="00A66660">
        <w:rPr>
          <w:rFonts w:ascii="David" w:hAnsi="David" w:cs="David"/>
          <w:rtl/>
        </w:rPr>
        <w:t xml:space="preserve"> במסגרת תפקיד</w:t>
      </w:r>
      <w:r w:rsidRPr="00A66660">
        <w:rPr>
          <w:rFonts w:ascii="David" w:hAnsi="David" w:cs="David" w:hint="cs"/>
          <w:rtl/>
        </w:rPr>
        <w:t>ם</w:t>
      </w:r>
      <w:r w:rsidRPr="00A66660">
        <w:rPr>
          <w:rFonts w:ascii="David" w:hAnsi="David" w:cs="David"/>
          <w:rtl/>
        </w:rPr>
        <w:t xml:space="preserve"> לצאת לנסיעה רשמית מטעם המשרד ו/או מנהל אגף הביטחון, על הספק הזוכה לדאוג ל:</w:t>
      </w:r>
    </w:p>
    <w:p w14:paraId="66136035"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כרטיסי טיסה הלוך וחזור בהתאם להנחיית מנהל אגף הביטחון ו/או מי מטעמו.</w:t>
      </w:r>
    </w:p>
    <w:p w14:paraId="105EC7F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ביטוח נסיעות לחו"ל בהתאם לנהלי הביטוח לעובדי המדינה ובהתאם ליעד הנסיעה</w:t>
      </w:r>
      <w:r w:rsidRPr="00A66660">
        <w:rPr>
          <w:rFonts w:ascii="David" w:hAnsi="David" w:cs="David" w:hint="cs"/>
          <w:rtl/>
        </w:rPr>
        <w:t>.</w:t>
      </w:r>
    </w:p>
    <w:p w14:paraId="1F29379A"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החזר הוצאות עבור תשלום על הוצאת ויזות לבעל תפקיד במידה ויעד הטיסה מצריך</w:t>
      </w:r>
    </w:p>
    <w:p w14:paraId="0B46DAA0" w14:textId="77777777" w:rsidR="00C6055D" w:rsidRPr="00A66660" w:rsidRDefault="00C6055D" w:rsidP="00A66660">
      <w:pPr>
        <w:spacing w:line="360" w:lineRule="auto"/>
        <w:ind w:left="2266"/>
        <w:jc w:val="both"/>
        <w:rPr>
          <w:rFonts w:ascii="David" w:hAnsi="David" w:cs="David"/>
          <w:rtl/>
        </w:rPr>
      </w:pPr>
      <w:r w:rsidRPr="00A66660">
        <w:rPr>
          <w:rFonts w:ascii="David" w:hAnsi="David" w:cs="David"/>
          <w:rtl/>
        </w:rPr>
        <w:t>זאת.</w:t>
      </w:r>
    </w:p>
    <w:p w14:paraId="383DF12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תשלום אש"ל חו"ל יבוצע לפי תעריף עובדי מדינה ובהתאם ליעד הנסיעה.</w:t>
      </w:r>
    </w:p>
    <w:p w14:paraId="3B588A5B" w14:textId="3BDD3215"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הוצאות תחבורה, לרבות מוניות, בארץ ובחו"ל בכפוף להצגת קבלות.</w:t>
      </w:r>
    </w:p>
    <w:p w14:paraId="4EC09934"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כיסוי עלות ביצוע חיסונים ורכישת תרופות בהתאם להנחיות ודרישות משרד הבריאות</w:t>
      </w:r>
      <w:r w:rsidRPr="00A66660">
        <w:rPr>
          <w:rFonts w:ascii="David" w:hAnsi="David" w:cs="David" w:hint="cs"/>
          <w:rtl/>
        </w:rPr>
        <w:t xml:space="preserve"> </w:t>
      </w:r>
      <w:r w:rsidRPr="00A66660">
        <w:rPr>
          <w:rFonts w:ascii="David" w:hAnsi="David" w:cs="David"/>
          <w:rtl/>
        </w:rPr>
        <w:t>לאותו יעד בחו"ל.</w:t>
      </w:r>
    </w:p>
    <w:p w14:paraId="4DC2390E"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שכירת חדר ללינה בצמוד עם שאר חברי המשלחת ו/או בהתאם להנחיית מנהל אגף</w:t>
      </w:r>
    </w:p>
    <w:p w14:paraId="2F13ADC5" w14:textId="77777777" w:rsidR="00C6055D" w:rsidRPr="00A66660" w:rsidRDefault="00C6055D" w:rsidP="00A66660">
      <w:pPr>
        <w:spacing w:line="360" w:lineRule="auto"/>
        <w:ind w:left="2266"/>
        <w:jc w:val="both"/>
        <w:rPr>
          <w:rFonts w:ascii="David" w:hAnsi="David" w:cs="David"/>
          <w:rtl/>
        </w:rPr>
      </w:pPr>
      <w:r w:rsidRPr="00A66660">
        <w:rPr>
          <w:rFonts w:ascii="David" w:hAnsi="David" w:cs="David"/>
          <w:rtl/>
        </w:rPr>
        <w:t>הביטחון וזאת למשך שהייה בתפקיד בלבד.</w:t>
      </w:r>
    </w:p>
    <w:p w14:paraId="20FE36AF"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חבילת טלפון סלולרי לשיחות חו"ל וחבילת אינטרנט עפ"י הנחיית מנהל אגף הביטחון.</w:t>
      </w:r>
    </w:p>
    <w:p w14:paraId="5384A26D" w14:textId="2FD71C0F"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כלל ההוצאות המפורטות בס</w:t>
      </w:r>
      <w:r w:rsidRPr="00A66660">
        <w:rPr>
          <w:rFonts w:ascii="David" w:hAnsi="David" w:cs="David" w:hint="cs"/>
          <w:rtl/>
        </w:rPr>
        <w:t xml:space="preserve">"ק </w:t>
      </w:r>
      <w:r w:rsidR="00AD4121" w:rsidRPr="00A66660">
        <w:rPr>
          <w:rFonts w:ascii="David" w:hAnsi="David" w:cs="David" w:hint="cs"/>
          <w:rtl/>
        </w:rPr>
        <w:t xml:space="preserve">זה </w:t>
      </w:r>
      <w:r w:rsidRPr="00A66660">
        <w:rPr>
          <w:rFonts w:ascii="David" w:hAnsi="David" w:cs="David"/>
          <w:rtl/>
        </w:rPr>
        <w:t>ישולמו לספק הזוכה בשיטת גב אל גב ע"י</w:t>
      </w:r>
    </w:p>
    <w:p w14:paraId="22581B0C" w14:textId="77777777" w:rsidR="00C6055D" w:rsidRPr="00A66660" w:rsidRDefault="00C6055D" w:rsidP="00A66660">
      <w:pPr>
        <w:spacing w:line="360" w:lineRule="auto"/>
        <w:ind w:left="2266"/>
        <w:jc w:val="both"/>
        <w:rPr>
          <w:rFonts w:ascii="David" w:hAnsi="David" w:cs="David"/>
          <w:rtl/>
        </w:rPr>
      </w:pPr>
      <w:r w:rsidRPr="00A66660">
        <w:rPr>
          <w:rFonts w:ascii="David" w:hAnsi="David" w:cs="David"/>
          <w:rtl/>
        </w:rPr>
        <w:t>המשרד בתמורה להצגת חשבוניות עבור כלל ההוצאות הנ"ל.</w:t>
      </w:r>
    </w:p>
    <w:p w14:paraId="291260F8"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יובהר כי על הספק הזוכה להציג צפי עלויות משוער למנהל אגף הביטחון 5 ימים טרם מועד</w:t>
      </w:r>
    </w:p>
    <w:p w14:paraId="411EDA1E" w14:textId="77777777" w:rsidR="00C6055D" w:rsidRPr="00A66660" w:rsidRDefault="00C6055D" w:rsidP="00A66660">
      <w:pPr>
        <w:spacing w:line="360" w:lineRule="auto"/>
        <w:ind w:left="1418"/>
        <w:jc w:val="both"/>
        <w:rPr>
          <w:rFonts w:ascii="David" w:hAnsi="David" w:cs="David"/>
          <w:rtl/>
        </w:rPr>
      </w:pPr>
      <w:r w:rsidRPr="00A66660">
        <w:rPr>
          <w:rFonts w:ascii="David" w:hAnsi="David" w:cs="David"/>
          <w:rtl/>
        </w:rPr>
        <w:t>הנסיעה ולקבל אישור בכתב להוצאות צפויות אלה ממנהל אגף הביטחון בלבד.</w:t>
      </w:r>
    </w:p>
    <w:p w14:paraId="57A28A70" w14:textId="77777777" w:rsidR="00C6055D" w:rsidRPr="00A66660" w:rsidRDefault="00C6055D" w:rsidP="00A66660">
      <w:pPr>
        <w:bidi w:val="0"/>
        <w:spacing w:line="360" w:lineRule="auto"/>
        <w:ind w:right="254"/>
        <w:jc w:val="right"/>
        <w:rPr>
          <w:rFonts w:ascii="David" w:hAnsi="David" w:cs="David"/>
        </w:rPr>
      </w:pPr>
      <w:r w:rsidRPr="00A66660">
        <w:rPr>
          <w:rFonts w:ascii="David" w:hAnsi="David" w:cs="David"/>
          <w:sz w:val="26"/>
        </w:rPr>
        <w:t xml:space="preserve"> </w:t>
      </w:r>
    </w:p>
    <w:p w14:paraId="11A5C6DA" w14:textId="77777777" w:rsidR="00C6055D" w:rsidRPr="00A66660" w:rsidRDefault="00C6055D" w:rsidP="00A66660">
      <w:pPr>
        <w:spacing w:line="360" w:lineRule="auto"/>
        <w:ind w:left="360"/>
        <w:jc w:val="both"/>
        <w:rPr>
          <w:rFonts w:ascii="David" w:hAnsi="David" w:cs="David"/>
          <w:rtl/>
        </w:rPr>
      </w:pPr>
    </w:p>
    <w:p w14:paraId="1FCA5CB5"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bookmarkStart w:id="1" w:name="_Ref202175333"/>
      <w:bookmarkStart w:id="2" w:name="_Ref215372744"/>
      <w:bookmarkStart w:id="3" w:name="_Ref396036533"/>
      <w:r w:rsidRPr="00A66660">
        <w:rPr>
          <w:rFonts w:ascii="David" w:hAnsi="David" w:cs="David"/>
          <w:b/>
          <w:bCs/>
          <w:sz w:val="28"/>
          <w:szCs w:val="28"/>
          <w:u w:val="single"/>
          <w:rtl/>
        </w:rPr>
        <w:t>כ</w:t>
      </w:r>
      <w:r w:rsidRPr="00A66660">
        <w:rPr>
          <w:rFonts w:ascii="David" w:hAnsi="David" w:cs="David" w:hint="cs"/>
          <w:b/>
          <w:bCs/>
          <w:sz w:val="28"/>
          <w:szCs w:val="28"/>
          <w:u w:val="single"/>
          <w:rtl/>
        </w:rPr>
        <w:t>וח אדם לטובת ביצוע השירותים</w:t>
      </w:r>
    </w:p>
    <w:p w14:paraId="3153587B"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כללי</w:t>
      </w:r>
      <w:r w:rsidRPr="00A66660">
        <w:rPr>
          <w:rFonts w:ascii="David" w:hAnsi="David" w:cs="David"/>
          <w:b/>
          <w:bCs/>
          <w:rtl/>
        </w:rPr>
        <w:br/>
      </w:r>
      <w:r w:rsidRPr="00A66660">
        <w:rPr>
          <w:rFonts w:ascii="David" w:hAnsi="David" w:cs="David" w:hint="cs"/>
          <w:rtl/>
        </w:rPr>
        <w:t>המציע</w:t>
      </w:r>
      <w:r w:rsidRPr="00A66660">
        <w:rPr>
          <w:rFonts w:ascii="David" w:hAnsi="David" w:cs="David"/>
          <w:rtl/>
        </w:rPr>
        <w:t xml:space="preserve"> הזוכה יעסיק </w:t>
      </w:r>
      <w:r w:rsidRPr="00A66660">
        <w:rPr>
          <w:rFonts w:ascii="David" w:hAnsi="David" w:cs="David" w:hint="cs"/>
          <w:rtl/>
        </w:rPr>
        <w:t xml:space="preserve">נותני שירותים </w:t>
      </w:r>
      <w:r w:rsidRPr="00A66660">
        <w:rPr>
          <w:rFonts w:ascii="David" w:hAnsi="David" w:cs="David"/>
          <w:rtl/>
        </w:rPr>
        <w:t>ביחידות המשרד רק מי שנתקיים בו כל האמור להלן וכל עוד נתקיים בו כל האמור להלן (אלא אם כן החליט המזמין אחרת לגבי מקרה ספציפי).</w:t>
      </w:r>
      <w:r w:rsidRPr="00A66660">
        <w:rPr>
          <w:rFonts w:ascii="David" w:hAnsi="David" w:cs="David"/>
          <w:rtl/>
        </w:rPr>
        <w:br/>
      </w:r>
      <w:r w:rsidRPr="00A66660">
        <w:rPr>
          <w:rFonts w:ascii="David" w:hAnsi="David" w:cs="David"/>
          <w:b/>
          <w:bCs/>
          <w:rtl/>
        </w:rPr>
        <w:t>מובהר בזאת כי הדרישות מתייחסות למועמדים גברים ונשים כאחד.</w:t>
      </w:r>
    </w:p>
    <w:p w14:paraId="65764085" w14:textId="77777777" w:rsidR="00C6055D" w:rsidRPr="00A66660" w:rsidRDefault="00C6055D" w:rsidP="00A66660">
      <w:pPr>
        <w:spacing w:line="360" w:lineRule="auto"/>
        <w:ind w:left="851"/>
        <w:jc w:val="both"/>
        <w:rPr>
          <w:rFonts w:ascii="David" w:hAnsi="David" w:cs="David"/>
          <w:b/>
          <w:bCs/>
        </w:rPr>
      </w:pPr>
    </w:p>
    <w:p w14:paraId="0496265B"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hint="cs"/>
          <w:b/>
          <w:bCs/>
          <w:rtl/>
        </w:rPr>
        <w:t>נותני השירותים</w:t>
      </w:r>
    </w:p>
    <w:p w14:paraId="0F4A2417" w14:textId="77777777" w:rsidR="00C6055D" w:rsidRPr="00A66660" w:rsidRDefault="00C6055D" w:rsidP="00A66660">
      <w:pPr>
        <w:spacing w:line="360" w:lineRule="auto"/>
        <w:ind w:left="851"/>
        <w:jc w:val="both"/>
        <w:rPr>
          <w:rFonts w:ascii="David" w:hAnsi="David" w:cs="David"/>
        </w:rPr>
      </w:pPr>
      <w:r w:rsidRPr="00A66660">
        <w:rPr>
          <w:rFonts w:ascii="David" w:hAnsi="David" w:cs="David" w:hint="cs"/>
          <w:rtl/>
        </w:rPr>
        <w:t>לטובת ביצוע השירותים יעמיד המציע הזוכה את נותני השירותים הבאים:</w:t>
      </w:r>
    </w:p>
    <w:p w14:paraId="2A572E38" w14:textId="77777777" w:rsidR="00C6055D" w:rsidRPr="00A66660" w:rsidRDefault="00C6055D" w:rsidP="00A66660">
      <w:pPr>
        <w:numPr>
          <w:ilvl w:val="2"/>
          <w:numId w:val="1"/>
        </w:numPr>
        <w:spacing w:line="360" w:lineRule="auto"/>
        <w:jc w:val="both"/>
        <w:rPr>
          <w:rFonts w:ascii="David" w:hAnsi="David" w:cs="David"/>
          <w:u w:val="single"/>
        </w:rPr>
      </w:pPr>
      <w:r w:rsidRPr="00A66660">
        <w:rPr>
          <w:rFonts w:ascii="David" w:hAnsi="David" w:cs="David" w:hint="cs"/>
          <w:u w:val="single"/>
          <w:rtl/>
        </w:rPr>
        <w:t>מאבטחים</w:t>
      </w:r>
    </w:p>
    <w:p w14:paraId="6D94E618" w14:textId="77777777" w:rsidR="00C6055D" w:rsidRPr="00A66660" w:rsidRDefault="00C6055D" w:rsidP="00A66660">
      <w:pPr>
        <w:spacing w:line="360" w:lineRule="auto"/>
        <w:ind w:left="1418"/>
        <w:jc w:val="both"/>
        <w:rPr>
          <w:rFonts w:ascii="David" w:hAnsi="David" w:cs="David"/>
        </w:rPr>
      </w:pPr>
      <w:r w:rsidRPr="00A66660">
        <w:rPr>
          <w:rFonts w:ascii="David" w:hAnsi="David" w:cs="David" w:hint="cs"/>
          <w:rtl/>
        </w:rPr>
        <w:t>תפקידי המאבטחים הם, כדלקמן:</w:t>
      </w:r>
    </w:p>
    <w:p w14:paraId="044C1910" w14:textId="77777777" w:rsidR="00C6055D" w:rsidRPr="00A66660" w:rsidRDefault="00C6055D" w:rsidP="00A66660">
      <w:pPr>
        <w:numPr>
          <w:ilvl w:val="3"/>
          <w:numId w:val="1"/>
        </w:numPr>
        <w:spacing w:line="360" w:lineRule="auto"/>
        <w:ind w:left="2124" w:hanging="708"/>
        <w:jc w:val="both"/>
        <w:rPr>
          <w:rFonts w:ascii="David" w:hAnsi="David" w:cs="David"/>
        </w:rPr>
      </w:pPr>
      <w:r w:rsidRPr="00A66660">
        <w:rPr>
          <w:rFonts w:ascii="David" w:hAnsi="David" w:cs="David"/>
          <w:rtl/>
        </w:rPr>
        <w:t>ביצוע פעולות אבטחה שתכליתן שמירת הנפש, הרכוש, אבטחת המידע במ</w:t>
      </w:r>
      <w:r w:rsidRPr="00A66660">
        <w:rPr>
          <w:rFonts w:ascii="David" w:hAnsi="David" w:cs="David" w:hint="cs"/>
          <w:rtl/>
        </w:rPr>
        <w:t>תקני המ</w:t>
      </w:r>
      <w:r w:rsidRPr="00A66660">
        <w:rPr>
          <w:rFonts w:ascii="David" w:hAnsi="David" w:cs="David"/>
          <w:rtl/>
        </w:rPr>
        <w:t>שרד ובמתקני הקבע של השר להגנת הסביבה.</w:t>
      </w:r>
    </w:p>
    <w:p w14:paraId="766A357A" w14:textId="77777777" w:rsidR="00C6055D" w:rsidRPr="00A66660" w:rsidRDefault="00C6055D" w:rsidP="00A66660">
      <w:pPr>
        <w:numPr>
          <w:ilvl w:val="3"/>
          <w:numId w:val="1"/>
        </w:numPr>
        <w:spacing w:line="360" w:lineRule="auto"/>
        <w:ind w:left="2124" w:hanging="708"/>
        <w:jc w:val="both"/>
        <w:rPr>
          <w:rFonts w:ascii="David" w:hAnsi="David" w:cs="David"/>
        </w:rPr>
      </w:pPr>
      <w:r w:rsidRPr="00A66660">
        <w:rPr>
          <w:rFonts w:ascii="David" w:hAnsi="David" w:cs="David"/>
          <w:rtl/>
        </w:rPr>
        <w:t>ביצוע פעולות אבטחה עפ"י הנהלים הקבועים לכל מתקן מאובטח.</w:t>
      </w:r>
    </w:p>
    <w:p w14:paraId="63929223" w14:textId="77777777" w:rsidR="00C6055D" w:rsidRPr="00A66660" w:rsidRDefault="00C6055D" w:rsidP="00A66660">
      <w:pPr>
        <w:spacing w:line="360" w:lineRule="auto"/>
        <w:ind w:left="2124"/>
        <w:jc w:val="both"/>
        <w:rPr>
          <w:rFonts w:ascii="David" w:hAnsi="David" w:cs="David"/>
        </w:rPr>
      </w:pPr>
      <w:r w:rsidRPr="00A66660">
        <w:rPr>
          <w:rFonts w:ascii="David" w:hAnsi="David" w:cs="David"/>
          <w:rtl/>
        </w:rPr>
        <w:t>פעולות האבטחה כוללות: סריקות, בידוק קהל, תפעול מערכות אבטחה.</w:t>
      </w:r>
    </w:p>
    <w:p w14:paraId="08FD3CA2" w14:textId="77777777" w:rsidR="00C6055D" w:rsidRPr="00A66660" w:rsidRDefault="00C6055D" w:rsidP="00A66660">
      <w:pPr>
        <w:numPr>
          <w:ilvl w:val="3"/>
          <w:numId w:val="1"/>
        </w:numPr>
        <w:spacing w:line="360" w:lineRule="auto"/>
        <w:ind w:left="2124" w:hanging="708"/>
        <w:jc w:val="both"/>
        <w:rPr>
          <w:rFonts w:ascii="David" w:hAnsi="David" w:cs="David"/>
        </w:rPr>
      </w:pPr>
      <w:r w:rsidRPr="00A66660">
        <w:rPr>
          <w:rFonts w:ascii="David" w:hAnsi="David" w:cs="David"/>
          <w:rtl/>
        </w:rPr>
        <w:t>אבטחת עובדי המשרד בסיורי שטח.</w:t>
      </w:r>
    </w:p>
    <w:p w14:paraId="760BC640" w14:textId="77777777" w:rsidR="00C6055D" w:rsidRPr="00A66660" w:rsidRDefault="00C6055D" w:rsidP="00A66660">
      <w:pPr>
        <w:numPr>
          <w:ilvl w:val="3"/>
          <w:numId w:val="1"/>
        </w:numPr>
        <w:spacing w:line="360" w:lineRule="auto"/>
        <w:ind w:left="2124" w:hanging="708"/>
        <w:jc w:val="both"/>
        <w:rPr>
          <w:rFonts w:ascii="David" w:hAnsi="David" w:cs="David"/>
        </w:rPr>
      </w:pPr>
      <w:r w:rsidRPr="00A66660">
        <w:rPr>
          <w:rFonts w:ascii="David" w:hAnsi="David" w:cs="David"/>
          <w:rtl/>
        </w:rPr>
        <w:t>משימות נוספות בהתאם להנחיית הממונה או מי מטעמו.</w:t>
      </w:r>
    </w:p>
    <w:p w14:paraId="3CC17651" w14:textId="77777777" w:rsidR="00C6055D" w:rsidRPr="00A66660" w:rsidRDefault="00C6055D" w:rsidP="00A66660">
      <w:pPr>
        <w:numPr>
          <w:ilvl w:val="3"/>
          <w:numId w:val="1"/>
        </w:numPr>
        <w:spacing w:line="360" w:lineRule="auto"/>
        <w:ind w:left="2124" w:hanging="708"/>
        <w:jc w:val="both"/>
        <w:rPr>
          <w:rFonts w:ascii="David" w:hAnsi="David" w:cs="David"/>
          <w:b/>
          <w:bCs/>
        </w:rPr>
      </w:pPr>
      <w:r w:rsidRPr="00A66660">
        <w:rPr>
          <w:rFonts w:ascii="David" w:hAnsi="David" w:cs="David" w:hint="cs"/>
          <w:b/>
          <w:bCs/>
          <w:rtl/>
        </w:rPr>
        <w:t xml:space="preserve">האחראי יהיה רשאי למנות מבין המאבטחים אחראי משמרת (אחמ"ש) וזאת על צרכי התפקיד ולפי שיקול דעתו.  </w:t>
      </w:r>
    </w:p>
    <w:p w14:paraId="64E4DF02" w14:textId="77777777" w:rsidR="00C6055D" w:rsidRPr="00A66660" w:rsidRDefault="00C6055D" w:rsidP="00A66660">
      <w:pPr>
        <w:spacing w:line="360" w:lineRule="auto"/>
        <w:ind w:left="5896"/>
        <w:jc w:val="both"/>
        <w:rPr>
          <w:rFonts w:ascii="David" w:hAnsi="David" w:cs="David"/>
          <w:b/>
          <w:bCs/>
        </w:rPr>
      </w:pPr>
    </w:p>
    <w:p w14:paraId="3B4C4AE9" w14:textId="77777777" w:rsidR="00C6055D" w:rsidRPr="00A66660" w:rsidRDefault="00C6055D" w:rsidP="00A66660">
      <w:pPr>
        <w:numPr>
          <w:ilvl w:val="2"/>
          <w:numId w:val="1"/>
        </w:numPr>
        <w:spacing w:line="360" w:lineRule="auto"/>
        <w:jc w:val="both"/>
        <w:rPr>
          <w:rFonts w:ascii="David" w:hAnsi="David" w:cs="David"/>
          <w:u w:val="single"/>
        </w:rPr>
      </w:pPr>
      <w:r w:rsidRPr="00A66660">
        <w:rPr>
          <w:rFonts w:ascii="David" w:hAnsi="David" w:cs="David" w:hint="cs"/>
          <w:u w:val="single"/>
          <w:rtl/>
        </w:rPr>
        <w:t>מנהל משימת אבטחת השר והמשרד</w:t>
      </w:r>
    </w:p>
    <w:p w14:paraId="78E297CB" w14:textId="77777777" w:rsidR="00C6055D" w:rsidRPr="00A66660" w:rsidRDefault="00C6055D" w:rsidP="00A66660">
      <w:pPr>
        <w:spacing w:line="360" w:lineRule="auto"/>
        <w:ind w:left="1418"/>
        <w:jc w:val="both"/>
        <w:rPr>
          <w:rFonts w:ascii="David" w:hAnsi="David" w:cs="David"/>
        </w:rPr>
      </w:pPr>
      <w:r w:rsidRPr="00A66660">
        <w:rPr>
          <w:rFonts w:ascii="David" w:hAnsi="David" w:cs="David" w:hint="cs"/>
          <w:rtl/>
        </w:rPr>
        <w:t>תפקידי מנהל משימת אבטחת השר והמשרד שיהיה אחראי על:</w:t>
      </w:r>
    </w:p>
    <w:p w14:paraId="27E64E1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סיוע למנהל אגף בניהול</w:t>
      </w:r>
      <w:r w:rsidRPr="00A66660">
        <w:rPr>
          <w:rFonts w:ascii="David" w:hAnsi="David" w:cs="David" w:hint="cs"/>
        </w:rPr>
        <w:t xml:space="preserve"> </w:t>
      </w:r>
      <w:r w:rsidRPr="00A66660">
        <w:rPr>
          <w:rFonts w:ascii="David" w:hAnsi="David" w:cs="David"/>
          <w:rtl/>
        </w:rPr>
        <w:t>צוות האבטחה</w:t>
      </w:r>
      <w:r w:rsidRPr="00A66660">
        <w:rPr>
          <w:rFonts w:ascii="David" w:hAnsi="David" w:cs="David" w:hint="cs"/>
        </w:rPr>
        <w:t xml:space="preserve"> </w:t>
      </w:r>
      <w:r w:rsidRPr="00A66660">
        <w:rPr>
          <w:rFonts w:ascii="David" w:hAnsi="David" w:cs="David"/>
          <w:rtl/>
        </w:rPr>
        <w:t>- פיקוח</w:t>
      </w:r>
      <w:r w:rsidRPr="00A66660">
        <w:rPr>
          <w:rFonts w:ascii="David" w:hAnsi="David" w:cs="David" w:hint="cs"/>
        </w:rPr>
        <w:t xml:space="preserve"> </w:t>
      </w:r>
      <w:r w:rsidRPr="00A66660">
        <w:rPr>
          <w:rFonts w:ascii="David" w:hAnsi="David" w:cs="David"/>
          <w:rtl/>
        </w:rPr>
        <w:t>על</w:t>
      </w:r>
      <w:r w:rsidRPr="00A66660">
        <w:rPr>
          <w:rFonts w:ascii="David" w:hAnsi="David" w:cs="David" w:hint="cs"/>
        </w:rPr>
        <w:t xml:space="preserve"> </w:t>
      </w:r>
      <w:r w:rsidRPr="00A66660">
        <w:rPr>
          <w:rFonts w:ascii="David" w:hAnsi="David" w:cs="David"/>
          <w:rtl/>
        </w:rPr>
        <w:t>תהליך</w:t>
      </w:r>
      <w:r w:rsidRPr="00A66660">
        <w:rPr>
          <w:rFonts w:ascii="David" w:hAnsi="David" w:cs="David" w:hint="cs"/>
        </w:rPr>
        <w:t xml:space="preserve"> </w:t>
      </w:r>
      <w:r w:rsidRPr="00A66660">
        <w:rPr>
          <w:rFonts w:ascii="David" w:hAnsi="David" w:cs="David"/>
          <w:rtl/>
        </w:rPr>
        <w:t>בחירתם והכשרתם</w:t>
      </w:r>
      <w:r w:rsidRPr="00A66660">
        <w:rPr>
          <w:rFonts w:ascii="David" w:hAnsi="David" w:cs="David" w:hint="cs"/>
        </w:rPr>
        <w:t xml:space="preserve"> </w:t>
      </w:r>
      <w:r w:rsidRPr="00A66660">
        <w:rPr>
          <w:rFonts w:ascii="David" w:hAnsi="David" w:cs="David"/>
          <w:rtl/>
        </w:rPr>
        <w:t>של</w:t>
      </w:r>
      <w:r w:rsidRPr="00A66660">
        <w:rPr>
          <w:rFonts w:ascii="David" w:hAnsi="David" w:cs="David" w:hint="cs"/>
        </w:rPr>
        <w:t xml:space="preserve"> </w:t>
      </w:r>
      <w:r w:rsidRPr="00A66660">
        <w:rPr>
          <w:rFonts w:ascii="David" w:hAnsi="David" w:cs="David"/>
          <w:rtl/>
        </w:rPr>
        <w:t>המאבטחים בצוות</w:t>
      </w:r>
      <w:r w:rsidRPr="00A66660">
        <w:rPr>
          <w:rFonts w:ascii="David" w:hAnsi="David" w:cs="David" w:hint="cs"/>
        </w:rPr>
        <w:t xml:space="preserve"> </w:t>
      </w:r>
      <w:r w:rsidRPr="00A66660">
        <w:rPr>
          <w:rFonts w:ascii="David" w:hAnsi="David" w:cs="David"/>
          <w:rtl/>
        </w:rPr>
        <w:t>האבטחה</w:t>
      </w:r>
      <w:r w:rsidRPr="00A66660">
        <w:rPr>
          <w:rFonts w:ascii="David" w:hAnsi="David" w:cs="David"/>
        </w:rPr>
        <w:t>.</w:t>
      </w:r>
    </w:p>
    <w:p w14:paraId="494DBDD0"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אחריות על כשירות והכשרת צוות האבטחה לרבות עמידה בתוכנית העבודה כפי שניתנה על ידי הגוף המנחה.</w:t>
      </w:r>
    </w:p>
    <w:p w14:paraId="4677B405"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ניהול</w:t>
      </w:r>
      <w:r w:rsidRPr="00A66660">
        <w:rPr>
          <w:rFonts w:ascii="David" w:hAnsi="David" w:cs="David" w:hint="cs"/>
        </w:rPr>
        <w:t xml:space="preserve"> </w:t>
      </w:r>
      <w:r w:rsidRPr="00A66660">
        <w:rPr>
          <w:rFonts w:ascii="David" w:hAnsi="David" w:cs="David"/>
          <w:rtl/>
        </w:rPr>
        <w:t>קשרי העבודה הנוגעים למשימות אבטחת השר במתקני הקבע</w:t>
      </w:r>
      <w:r w:rsidRPr="00A66660">
        <w:rPr>
          <w:rFonts w:ascii="David" w:hAnsi="David" w:cs="David" w:hint="cs"/>
        </w:rPr>
        <w:t xml:space="preserve"> </w:t>
      </w:r>
      <w:r w:rsidRPr="00A66660">
        <w:rPr>
          <w:rFonts w:ascii="David" w:hAnsi="David" w:cs="David"/>
          <w:rtl/>
        </w:rPr>
        <w:t>ותיאום</w:t>
      </w:r>
      <w:r w:rsidRPr="00A66660">
        <w:rPr>
          <w:rFonts w:ascii="David" w:hAnsi="David" w:cs="David" w:hint="cs"/>
        </w:rPr>
        <w:t xml:space="preserve"> </w:t>
      </w:r>
      <w:r w:rsidRPr="00A66660">
        <w:rPr>
          <w:rFonts w:ascii="David" w:hAnsi="David" w:cs="David"/>
          <w:rtl/>
        </w:rPr>
        <w:t>מבצעי</w:t>
      </w:r>
      <w:r w:rsidRPr="00A66660">
        <w:rPr>
          <w:rFonts w:ascii="David" w:hAnsi="David" w:cs="David" w:hint="cs"/>
        </w:rPr>
        <w:t xml:space="preserve"> </w:t>
      </w:r>
      <w:r w:rsidRPr="00A66660">
        <w:rPr>
          <w:rFonts w:ascii="David" w:hAnsi="David" w:cs="David"/>
          <w:rtl/>
        </w:rPr>
        <w:t>מול</w:t>
      </w:r>
      <w:r w:rsidRPr="00A66660">
        <w:rPr>
          <w:rFonts w:ascii="David" w:hAnsi="David" w:cs="David" w:hint="cs"/>
        </w:rPr>
        <w:t xml:space="preserve"> </w:t>
      </w:r>
      <w:r w:rsidRPr="00A66660">
        <w:rPr>
          <w:rFonts w:ascii="David" w:hAnsi="David" w:cs="David"/>
          <w:rtl/>
        </w:rPr>
        <w:t>יחידות</w:t>
      </w:r>
      <w:r w:rsidRPr="00A66660">
        <w:rPr>
          <w:rFonts w:ascii="David" w:hAnsi="David" w:cs="David" w:hint="cs"/>
        </w:rPr>
        <w:t xml:space="preserve"> </w:t>
      </w:r>
      <w:r w:rsidRPr="00A66660">
        <w:rPr>
          <w:rFonts w:ascii="David" w:hAnsi="David" w:cs="David"/>
          <w:rtl/>
        </w:rPr>
        <w:t>המשרד, וגורמי החוץ: משטרת ישראל, יחידת מגן והשב"כ.</w:t>
      </w:r>
    </w:p>
    <w:p w14:paraId="79420D63"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כתיבה ועדכון של נהלים ופק"מים לאבטחת השר במתקני הקבע על פי הנחיות השב"כ.</w:t>
      </w:r>
    </w:p>
    <w:p w14:paraId="76088C8B"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איסוף</w:t>
      </w:r>
      <w:r w:rsidRPr="00A66660">
        <w:rPr>
          <w:rFonts w:ascii="David" w:hAnsi="David" w:cs="David" w:hint="cs"/>
        </w:rPr>
        <w:t xml:space="preserve"> </w:t>
      </w:r>
      <w:r w:rsidRPr="00A66660">
        <w:rPr>
          <w:rFonts w:ascii="David" w:hAnsi="David" w:cs="David"/>
          <w:rtl/>
        </w:rPr>
        <w:t>מידע</w:t>
      </w:r>
      <w:r w:rsidRPr="00A66660">
        <w:rPr>
          <w:rFonts w:ascii="David" w:hAnsi="David" w:cs="David" w:hint="cs"/>
        </w:rPr>
        <w:t xml:space="preserve"> </w:t>
      </w:r>
      <w:r w:rsidRPr="00A66660">
        <w:rPr>
          <w:rFonts w:ascii="David" w:hAnsi="David" w:cs="David"/>
          <w:rtl/>
        </w:rPr>
        <w:t>מול</w:t>
      </w:r>
      <w:r w:rsidRPr="00A66660">
        <w:rPr>
          <w:rFonts w:ascii="David" w:hAnsi="David" w:cs="David" w:hint="cs"/>
        </w:rPr>
        <w:t xml:space="preserve"> </w:t>
      </w:r>
      <w:r w:rsidRPr="00A66660">
        <w:rPr>
          <w:rFonts w:ascii="David" w:hAnsi="David" w:cs="David"/>
          <w:rtl/>
        </w:rPr>
        <w:t>גורמי</w:t>
      </w:r>
      <w:r w:rsidRPr="00A66660">
        <w:rPr>
          <w:rFonts w:ascii="David" w:hAnsi="David" w:cs="David" w:hint="cs"/>
        </w:rPr>
        <w:t xml:space="preserve"> </w:t>
      </w:r>
      <w:r w:rsidRPr="00A66660">
        <w:rPr>
          <w:rFonts w:ascii="David" w:hAnsi="David" w:cs="David"/>
          <w:rtl/>
        </w:rPr>
        <w:t>אבטחה</w:t>
      </w:r>
      <w:r w:rsidRPr="00A66660">
        <w:rPr>
          <w:rFonts w:ascii="David" w:hAnsi="David" w:cs="David" w:hint="cs"/>
        </w:rPr>
        <w:t xml:space="preserve"> </w:t>
      </w:r>
      <w:r w:rsidRPr="00A66660">
        <w:rPr>
          <w:rFonts w:ascii="David" w:hAnsi="David" w:cs="David"/>
          <w:rtl/>
        </w:rPr>
        <w:t>שונים</w:t>
      </w:r>
      <w:r w:rsidRPr="00A66660">
        <w:rPr>
          <w:rFonts w:ascii="David" w:hAnsi="David" w:cs="David"/>
        </w:rPr>
        <w:t>,</w:t>
      </w:r>
      <w:r w:rsidRPr="00A66660">
        <w:rPr>
          <w:rFonts w:ascii="David" w:hAnsi="David" w:cs="David"/>
          <w:rtl/>
        </w:rPr>
        <w:t xml:space="preserve"> ביצוע</w:t>
      </w:r>
      <w:r w:rsidRPr="00A66660">
        <w:rPr>
          <w:rFonts w:ascii="David" w:hAnsi="David" w:cs="David" w:hint="cs"/>
        </w:rPr>
        <w:t xml:space="preserve"> </w:t>
      </w:r>
      <w:r w:rsidRPr="00A66660">
        <w:rPr>
          <w:rFonts w:ascii="David" w:hAnsi="David" w:cs="David"/>
          <w:rtl/>
        </w:rPr>
        <w:t>ניתוח</w:t>
      </w:r>
      <w:r w:rsidRPr="00A66660">
        <w:rPr>
          <w:rFonts w:ascii="David" w:hAnsi="David" w:cs="David" w:hint="cs"/>
        </w:rPr>
        <w:t xml:space="preserve"> </w:t>
      </w:r>
      <w:r w:rsidRPr="00A66660">
        <w:rPr>
          <w:rFonts w:ascii="David" w:hAnsi="David" w:cs="David"/>
          <w:rtl/>
        </w:rPr>
        <w:t>והערכת</w:t>
      </w:r>
      <w:r w:rsidRPr="00A66660">
        <w:rPr>
          <w:rFonts w:ascii="David" w:hAnsi="David" w:cs="David" w:hint="cs"/>
        </w:rPr>
        <w:t xml:space="preserve"> </w:t>
      </w:r>
      <w:r w:rsidRPr="00A66660">
        <w:rPr>
          <w:rFonts w:ascii="David" w:hAnsi="David" w:cs="David"/>
          <w:rtl/>
        </w:rPr>
        <w:t>מצבים</w:t>
      </w:r>
      <w:r w:rsidRPr="00A66660">
        <w:rPr>
          <w:rFonts w:ascii="David" w:hAnsi="David" w:cs="David" w:hint="cs"/>
        </w:rPr>
        <w:t xml:space="preserve"> </w:t>
      </w:r>
      <w:r w:rsidRPr="00A66660">
        <w:rPr>
          <w:rFonts w:ascii="David" w:hAnsi="David" w:cs="David"/>
          <w:rtl/>
        </w:rPr>
        <w:t>שונים</w:t>
      </w:r>
      <w:r w:rsidRPr="00A66660">
        <w:rPr>
          <w:rFonts w:ascii="David" w:hAnsi="David" w:cs="David" w:hint="cs"/>
        </w:rPr>
        <w:t xml:space="preserve"> </w:t>
      </w:r>
      <w:r w:rsidRPr="00A66660">
        <w:rPr>
          <w:rFonts w:ascii="David" w:hAnsi="David" w:cs="David"/>
          <w:rtl/>
        </w:rPr>
        <w:t>וכן</w:t>
      </w:r>
      <w:r w:rsidRPr="00A66660">
        <w:rPr>
          <w:rFonts w:ascii="David" w:hAnsi="David" w:cs="David" w:hint="cs"/>
        </w:rPr>
        <w:t xml:space="preserve"> </w:t>
      </w:r>
      <w:r w:rsidRPr="00A66660">
        <w:rPr>
          <w:rFonts w:ascii="David" w:hAnsi="David" w:cs="David"/>
          <w:rtl/>
        </w:rPr>
        <w:t>קביעת</w:t>
      </w:r>
      <w:r w:rsidRPr="00A66660">
        <w:rPr>
          <w:rFonts w:ascii="David" w:hAnsi="David" w:cs="David" w:hint="cs"/>
        </w:rPr>
        <w:t xml:space="preserve"> </w:t>
      </w:r>
      <w:r w:rsidRPr="00A66660">
        <w:rPr>
          <w:rFonts w:ascii="David" w:hAnsi="David" w:cs="David"/>
          <w:rtl/>
        </w:rPr>
        <w:t>תשומות ורמות</w:t>
      </w:r>
      <w:r w:rsidRPr="00A66660">
        <w:rPr>
          <w:rFonts w:ascii="David" w:hAnsi="David" w:cs="David" w:hint="cs"/>
        </w:rPr>
        <w:t xml:space="preserve"> </w:t>
      </w:r>
      <w:r w:rsidRPr="00A66660">
        <w:rPr>
          <w:rFonts w:ascii="David" w:hAnsi="David" w:cs="David"/>
          <w:rtl/>
        </w:rPr>
        <w:t>אבטחה</w:t>
      </w:r>
      <w:r w:rsidRPr="00A66660">
        <w:rPr>
          <w:rFonts w:ascii="David" w:hAnsi="David" w:cs="David" w:hint="cs"/>
        </w:rPr>
        <w:t xml:space="preserve"> </w:t>
      </w:r>
      <w:r w:rsidRPr="00A66660">
        <w:rPr>
          <w:rFonts w:ascii="David" w:hAnsi="David" w:cs="David"/>
          <w:rtl/>
        </w:rPr>
        <w:t>בשגרה</w:t>
      </w:r>
      <w:r w:rsidRPr="00A66660">
        <w:rPr>
          <w:rFonts w:ascii="David" w:hAnsi="David" w:cs="David" w:hint="cs"/>
        </w:rPr>
        <w:t xml:space="preserve"> </w:t>
      </w:r>
      <w:r w:rsidRPr="00A66660">
        <w:rPr>
          <w:rFonts w:ascii="David" w:hAnsi="David" w:cs="David"/>
          <w:rtl/>
        </w:rPr>
        <w:t>במשימות</w:t>
      </w:r>
      <w:r w:rsidRPr="00A66660">
        <w:rPr>
          <w:rFonts w:ascii="David" w:hAnsi="David" w:cs="David" w:hint="cs"/>
        </w:rPr>
        <w:t xml:space="preserve"> </w:t>
      </w:r>
      <w:r w:rsidRPr="00A66660">
        <w:rPr>
          <w:rFonts w:ascii="David" w:hAnsi="David" w:cs="David"/>
          <w:rtl/>
        </w:rPr>
        <w:t>ואירועים שבאחריות</w:t>
      </w:r>
      <w:r w:rsidRPr="00A66660">
        <w:rPr>
          <w:rFonts w:ascii="David" w:hAnsi="David" w:cs="David" w:hint="cs"/>
        </w:rPr>
        <w:t xml:space="preserve"> </w:t>
      </w:r>
      <w:r w:rsidRPr="00A66660">
        <w:rPr>
          <w:rFonts w:ascii="David" w:hAnsi="David" w:cs="David"/>
          <w:rtl/>
        </w:rPr>
        <w:t>מנהל אגף ביטחון</w:t>
      </w:r>
      <w:r w:rsidRPr="00A66660">
        <w:rPr>
          <w:rFonts w:ascii="David" w:hAnsi="David" w:cs="David"/>
        </w:rPr>
        <w:t>.</w:t>
      </w:r>
    </w:p>
    <w:p w14:paraId="41049AD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פיקוח, בקרה וביצוע של כלל</w:t>
      </w:r>
      <w:r w:rsidRPr="00A66660">
        <w:rPr>
          <w:rFonts w:ascii="David" w:hAnsi="David" w:cs="David" w:hint="cs"/>
        </w:rPr>
        <w:t xml:space="preserve"> </w:t>
      </w:r>
      <w:r w:rsidRPr="00A66660">
        <w:rPr>
          <w:rFonts w:ascii="David" w:hAnsi="David" w:cs="David"/>
          <w:rtl/>
        </w:rPr>
        <w:t>פעולות</w:t>
      </w:r>
      <w:r w:rsidRPr="00A66660">
        <w:rPr>
          <w:rFonts w:ascii="David" w:hAnsi="David" w:cs="David" w:hint="cs"/>
        </w:rPr>
        <w:t xml:space="preserve"> </w:t>
      </w:r>
      <w:r w:rsidRPr="00A66660">
        <w:rPr>
          <w:rFonts w:ascii="David" w:hAnsi="David" w:cs="David"/>
          <w:rtl/>
        </w:rPr>
        <w:t>המיגון הפיזי</w:t>
      </w:r>
      <w:r w:rsidRPr="00A66660">
        <w:rPr>
          <w:rFonts w:ascii="David" w:hAnsi="David" w:cs="David" w:hint="cs"/>
        </w:rPr>
        <w:t xml:space="preserve"> </w:t>
      </w:r>
      <w:r w:rsidRPr="00A66660">
        <w:rPr>
          <w:rFonts w:ascii="David" w:hAnsi="David" w:cs="David"/>
          <w:rtl/>
        </w:rPr>
        <w:t>והאלקטרוני (מערכות מתח נמוך)</w:t>
      </w:r>
      <w:r w:rsidRPr="00A66660">
        <w:rPr>
          <w:rFonts w:ascii="David" w:hAnsi="David" w:cs="David" w:hint="cs"/>
        </w:rPr>
        <w:t xml:space="preserve"> </w:t>
      </w:r>
      <w:r w:rsidRPr="00A66660">
        <w:rPr>
          <w:rFonts w:ascii="David" w:hAnsi="David" w:cs="David"/>
          <w:rtl/>
        </w:rPr>
        <w:t>במתקני הקבע של השר ומתקני המשרד.</w:t>
      </w:r>
    </w:p>
    <w:p w14:paraId="68B43A8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אחריות על כשירות והכשרות</w:t>
      </w:r>
      <w:r w:rsidRPr="00A66660">
        <w:rPr>
          <w:rFonts w:ascii="David" w:hAnsi="David" w:cs="David"/>
        </w:rPr>
        <w:t xml:space="preserve"> </w:t>
      </w:r>
      <w:r w:rsidRPr="00A66660">
        <w:rPr>
          <w:rFonts w:ascii="David" w:hAnsi="David" w:cs="David"/>
          <w:rtl/>
        </w:rPr>
        <w:t>נהגי</w:t>
      </w:r>
      <w:r w:rsidRPr="00A66660">
        <w:rPr>
          <w:rFonts w:ascii="David" w:hAnsi="David" w:cs="David"/>
        </w:rPr>
        <w:t xml:space="preserve"> </w:t>
      </w:r>
      <w:r w:rsidRPr="00A66660">
        <w:rPr>
          <w:rFonts w:ascii="David" w:hAnsi="David" w:cs="David"/>
          <w:rtl/>
        </w:rPr>
        <w:t>השר</w:t>
      </w:r>
      <w:r w:rsidRPr="00A66660">
        <w:rPr>
          <w:rFonts w:ascii="David" w:hAnsi="David" w:cs="David"/>
        </w:rPr>
        <w:t xml:space="preserve"> </w:t>
      </w:r>
      <w:r w:rsidRPr="00A66660">
        <w:rPr>
          <w:rFonts w:ascii="David" w:hAnsi="David" w:cs="David"/>
          <w:rtl/>
        </w:rPr>
        <w:t>ומתן</w:t>
      </w:r>
      <w:r w:rsidRPr="00A66660">
        <w:rPr>
          <w:rFonts w:ascii="David" w:hAnsi="David" w:cs="David"/>
        </w:rPr>
        <w:t xml:space="preserve"> </w:t>
      </w:r>
      <w:r w:rsidRPr="00A66660">
        <w:rPr>
          <w:rFonts w:ascii="David" w:hAnsi="David" w:cs="David"/>
          <w:rtl/>
        </w:rPr>
        <w:t>פתרונות</w:t>
      </w:r>
      <w:r w:rsidRPr="00A66660">
        <w:rPr>
          <w:rFonts w:ascii="David" w:hAnsi="David" w:cs="David"/>
        </w:rPr>
        <w:t xml:space="preserve"> </w:t>
      </w:r>
      <w:r w:rsidRPr="00A66660">
        <w:rPr>
          <w:rFonts w:ascii="David" w:hAnsi="David" w:cs="David"/>
          <w:rtl/>
        </w:rPr>
        <w:t>לבעיות</w:t>
      </w:r>
      <w:r w:rsidRPr="00A66660">
        <w:rPr>
          <w:rFonts w:ascii="David" w:hAnsi="David" w:cs="David"/>
        </w:rPr>
        <w:t xml:space="preserve"> </w:t>
      </w:r>
      <w:r w:rsidRPr="00A66660">
        <w:rPr>
          <w:rFonts w:ascii="David" w:hAnsi="David" w:cs="David"/>
          <w:rtl/>
        </w:rPr>
        <w:t>שוטפות</w:t>
      </w:r>
      <w:r w:rsidRPr="00A66660">
        <w:rPr>
          <w:rFonts w:ascii="David" w:hAnsi="David" w:cs="David"/>
        </w:rPr>
        <w:t xml:space="preserve"> </w:t>
      </w:r>
      <w:r w:rsidRPr="00A66660">
        <w:rPr>
          <w:rFonts w:ascii="David" w:hAnsi="David" w:cs="David"/>
          <w:rtl/>
        </w:rPr>
        <w:t>במשימת נהיגת השר</w:t>
      </w:r>
      <w:r w:rsidRPr="00A66660">
        <w:rPr>
          <w:rFonts w:ascii="David" w:hAnsi="David" w:cs="David"/>
        </w:rPr>
        <w:t>.</w:t>
      </w:r>
    </w:p>
    <w:p w14:paraId="65368836"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ניהול משימות אבטחת מידע בלשכת השר.</w:t>
      </w:r>
    </w:p>
    <w:p w14:paraId="43F73E4A" w14:textId="79A1C66B"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סיוע למנהל אגף בניהול</w:t>
      </w:r>
      <w:r w:rsidRPr="00A66660">
        <w:rPr>
          <w:rFonts w:ascii="David" w:hAnsi="David" w:cs="David" w:hint="cs"/>
        </w:rPr>
        <w:t xml:space="preserve"> </w:t>
      </w:r>
      <w:r w:rsidRPr="00A66660">
        <w:rPr>
          <w:rFonts w:ascii="David" w:hAnsi="David" w:cs="David"/>
          <w:rtl/>
        </w:rPr>
        <w:t>מערך</w:t>
      </w:r>
      <w:r w:rsidRPr="00A66660">
        <w:rPr>
          <w:rFonts w:ascii="David" w:hAnsi="David" w:cs="David" w:hint="cs"/>
        </w:rPr>
        <w:t xml:space="preserve"> </w:t>
      </w:r>
      <w:r w:rsidRPr="00A66660">
        <w:rPr>
          <w:rFonts w:ascii="David" w:hAnsi="David" w:cs="David"/>
          <w:rtl/>
        </w:rPr>
        <w:t>האבטחה</w:t>
      </w:r>
      <w:r w:rsidRPr="00A66660">
        <w:rPr>
          <w:rFonts w:ascii="David" w:hAnsi="David" w:cs="David" w:hint="cs"/>
        </w:rPr>
        <w:t xml:space="preserve"> </w:t>
      </w:r>
      <w:r w:rsidRPr="00A66660">
        <w:rPr>
          <w:rFonts w:ascii="David" w:hAnsi="David" w:cs="David"/>
          <w:rtl/>
        </w:rPr>
        <w:t>במתקני המשרד ויחידות הסמך: ביצוע</w:t>
      </w:r>
      <w:r w:rsidRPr="00A66660">
        <w:rPr>
          <w:rFonts w:ascii="David" w:hAnsi="David" w:cs="David" w:hint="cs"/>
        </w:rPr>
        <w:t xml:space="preserve"> </w:t>
      </w:r>
      <w:r w:rsidRPr="00A66660">
        <w:rPr>
          <w:rFonts w:ascii="David" w:hAnsi="David" w:cs="David"/>
          <w:rtl/>
        </w:rPr>
        <w:t>ביקורות</w:t>
      </w:r>
      <w:r w:rsidRPr="00A66660">
        <w:rPr>
          <w:rFonts w:ascii="David" w:hAnsi="David" w:cs="David" w:hint="cs"/>
        </w:rPr>
        <w:t xml:space="preserve"> </w:t>
      </w:r>
      <w:r w:rsidRPr="00A66660">
        <w:rPr>
          <w:rFonts w:ascii="David" w:hAnsi="David" w:cs="David"/>
          <w:rtl/>
        </w:rPr>
        <w:t>ותרגילים</w:t>
      </w:r>
      <w:r w:rsidRPr="00A66660">
        <w:rPr>
          <w:rFonts w:ascii="David" w:hAnsi="David" w:cs="David"/>
        </w:rPr>
        <w:t>,</w:t>
      </w:r>
      <w:r w:rsidRPr="00A66660">
        <w:rPr>
          <w:rFonts w:ascii="David" w:hAnsi="David" w:cs="David"/>
          <w:rtl/>
        </w:rPr>
        <w:t xml:space="preserve"> </w:t>
      </w:r>
      <w:r w:rsidRPr="00A66660">
        <w:rPr>
          <w:rFonts w:ascii="David" w:hAnsi="David" w:cs="David" w:hint="cs"/>
          <w:rtl/>
        </w:rPr>
        <w:t>העברת תדריכים והנחיות, שמירה</w:t>
      </w:r>
      <w:r w:rsidR="001B1E6D" w:rsidRPr="00A66660">
        <w:rPr>
          <w:rFonts w:ascii="David" w:hAnsi="David" w:cs="David"/>
        </w:rPr>
        <w:t xml:space="preserve"> </w:t>
      </w:r>
      <w:r w:rsidRPr="00A66660">
        <w:rPr>
          <w:rFonts w:ascii="David" w:hAnsi="David" w:cs="David"/>
          <w:rtl/>
        </w:rPr>
        <w:t>על</w:t>
      </w:r>
      <w:r w:rsidRPr="00A66660">
        <w:rPr>
          <w:rFonts w:ascii="David" w:hAnsi="David" w:cs="David"/>
        </w:rPr>
        <w:t xml:space="preserve"> </w:t>
      </w:r>
      <w:r w:rsidRPr="00A66660">
        <w:rPr>
          <w:rFonts w:ascii="David" w:hAnsi="David" w:cs="David"/>
          <w:rtl/>
        </w:rPr>
        <w:t>כשירות</w:t>
      </w:r>
      <w:r w:rsidRPr="00A66660">
        <w:rPr>
          <w:rFonts w:ascii="David" w:hAnsi="David" w:cs="David"/>
        </w:rPr>
        <w:t xml:space="preserve"> </w:t>
      </w:r>
      <w:r w:rsidRPr="00A66660">
        <w:rPr>
          <w:rFonts w:ascii="David" w:hAnsi="David" w:cs="David"/>
          <w:rtl/>
        </w:rPr>
        <w:t>מבצעית</w:t>
      </w:r>
      <w:r w:rsidRPr="00A66660">
        <w:rPr>
          <w:rFonts w:ascii="David" w:hAnsi="David" w:cs="David"/>
        </w:rPr>
        <w:t xml:space="preserve"> </w:t>
      </w:r>
      <w:r w:rsidRPr="00A66660">
        <w:rPr>
          <w:rFonts w:ascii="David" w:hAnsi="David" w:cs="David"/>
          <w:rtl/>
        </w:rPr>
        <w:t>של</w:t>
      </w:r>
      <w:r w:rsidRPr="00A66660">
        <w:rPr>
          <w:rFonts w:ascii="David" w:hAnsi="David" w:cs="David"/>
        </w:rPr>
        <w:t xml:space="preserve"> </w:t>
      </w:r>
      <w:r w:rsidRPr="00A66660">
        <w:rPr>
          <w:rFonts w:ascii="David" w:hAnsi="David" w:cs="David"/>
          <w:rtl/>
        </w:rPr>
        <w:t>מערך</w:t>
      </w:r>
      <w:r w:rsidRPr="00A66660">
        <w:rPr>
          <w:rFonts w:ascii="David" w:hAnsi="David" w:cs="David"/>
        </w:rPr>
        <w:t xml:space="preserve"> </w:t>
      </w:r>
      <w:r w:rsidRPr="00A66660">
        <w:rPr>
          <w:rFonts w:ascii="David" w:hAnsi="David" w:cs="David"/>
          <w:rtl/>
        </w:rPr>
        <w:t>האבטחה</w:t>
      </w:r>
      <w:r w:rsidRPr="00A66660">
        <w:rPr>
          <w:rFonts w:ascii="David" w:hAnsi="David" w:cs="David"/>
        </w:rPr>
        <w:t xml:space="preserve"> </w:t>
      </w:r>
      <w:r w:rsidRPr="00A66660">
        <w:rPr>
          <w:rFonts w:ascii="David" w:hAnsi="David" w:cs="David"/>
          <w:rtl/>
        </w:rPr>
        <w:t>בהתאם</w:t>
      </w:r>
      <w:r w:rsidRPr="00A66660">
        <w:rPr>
          <w:rFonts w:ascii="David" w:hAnsi="David" w:cs="David"/>
        </w:rPr>
        <w:t xml:space="preserve"> </w:t>
      </w:r>
      <w:r w:rsidRPr="00A66660">
        <w:rPr>
          <w:rFonts w:ascii="David" w:hAnsi="David" w:cs="David"/>
          <w:rtl/>
        </w:rPr>
        <w:t>להנחיות</w:t>
      </w:r>
      <w:r w:rsidRPr="00A66660">
        <w:rPr>
          <w:rFonts w:ascii="David" w:hAnsi="David" w:cs="David"/>
        </w:rPr>
        <w:t xml:space="preserve"> </w:t>
      </w:r>
      <w:r w:rsidRPr="00A66660">
        <w:rPr>
          <w:rFonts w:ascii="David" w:hAnsi="David" w:cs="David"/>
          <w:rtl/>
        </w:rPr>
        <w:t>הגורם</w:t>
      </w:r>
      <w:r w:rsidRPr="00A66660">
        <w:rPr>
          <w:rFonts w:ascii="David" w:hAnsi="David" w:cs="David"/>
        </w:rPr>
        <w:t xml:space="preserve"> </w:t>
      </w:r>
      <w:r w:rsidRPr="00A66660">
        <w:rPr>
          <w:rFonts w:ascii="David" w:hAnsi="David" w:cs="David"/>
          <w:rtl/>
        </w:rPr>
        <w:t>המנחה</w:t>
      </w:r>
      <w:r w:rsidRPr="00A66660">
        <w:rPr>
          <w:rFonts w:ascii="David" w:hAnsi="David" w:cs="David"/>
        </w:rPr>
        <w:t xml:space="preserve"> </w:t>
      </w:r>
      <w:r w:rsidRPr="00A66660">
        <w:rPr>
          <w:rFonts w:ascii="David" w:hAnsi="David" w:cs="David"/>
          <w:rtl/>
        </w:rPr>
        <w:t>ומנהל אגף ביטחון</w:t>
      </w:r>
      <w:r w:rsidRPr="00A66660">
        <w:rPr>
          <w:rFonts w:ascii="David" w:hAnsi="David" w:cs="David"/>
        </w:rPr>
        <w:t>.</w:t>
      </w:r>
    </w:p>
    <w:p w14:paraId="7F1D8567"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כתיבת</w:t>
      </w:r>
      <w:r w:rsidRPr="00A66660">
        <w:rPr>
          <w:rFonts w:ascii="David" w:hAnsi="David" w:cs="David" w:hint="cs"/>
        </w:rPr>
        <w:t xml:space="preserve"> </w:t>
      </w:r>
      <w:r w:rsidRPr="00A66660">
        <w:rPr>
          <w:rFonts w:ascii="David" w:hAnsi="David" w:cs="David"/>
          <w:rtl/>
        </w:rPr>
        <w:t>נהלי</w:t>
      </w:r>
      <w:r w:rsidRPr="00A66660">
        <w:rPr>
          <w:rFonts w:ascii="David" w:hAnsi="David" w:cs="David" w:hint="cs"/>
        </w:rPr>
        <w:t xml:space="preserve"> </w:t>
      </w:r>
      <w:r w:rsidRPr="00A66660">
        <w:rPr>
          <w:rFonts w:ascii="David" w:hAnsi="David" w:cs="David"/>
          <w:rtl/>
        </w:rPr>
        <w:t>עבודה,</w:t>
      </w:r>
      <w:r w:rsidRPr="00A66660">
        <w:rPr>
          <w:rFonts w:ascii="David" w:hAnsi="David" w:cs="David" w:hint="cs"/>
        </w:rPr>
        <w:t xml:space="preserve"> </w:t>
      </w:r>
      <w:r w:rsidRPr="00A66660">
        <w:rPr>
          <w:rFonts w:ascii="David" w:hAnsi="David" w:cs="David"/>
          <w:rtl/>
        </w:rPr>
        <w:t>הכנת</w:t>
      </w:r>
      <w:r w:rsidRPr="00A66660">
        <w:rPr>
          <w:rFonts w:ascii="David" w:hAnsi="David" w:cs="David" w:hint="cs"/>
        </w:rPr>
        <w:t xml:space="preserve"> </w:t>
      </w:r>
      <w:r w:rsidRPr="00A66660">
        <w:rPr>
          <w:rFonts w:ascii="David" w:hAnsi="David" w:cs="David"/>
          <w:rtl/>
        </w:rPr>
        <w:t>תיקי</w:t>
      </w:r>
      <w:r w:rsidRPr="00A66660">
        <w:rPr>
          <w:rFonts w:ascii="David" w:hAnsi="David" w:cs="David" w:hint="cs"/>
        </w:rPr>
        <w:t xml:space="preserve"> </w:t>
      </w:r>
      <w:r w:rsidRPr="00A66660">
        <w:rPr>
          <w:rFonts w:ascii="David" w:hAnsi="David" w:cs="David"/>
          <w:rtl/>
        </w:rPr>
        <w:t>שטח</w:t>
      </w:r>
      <w:r w:rsidRPr="00A66660">
        <w:rPr>
          <w:rFonts w:ascii="David" w:hAnsi="David" w:cs="David" w:hint="cs"/>
        </w:rPr>
        <w:t xml:space="preserve"> </w:t>
      </w:r>
      <w:r w:rsidRPr="00A66660">
        <w:rPr>
          <w:rFonts w:ascii="David" w:hAnsi="David" w:cs="David"/>
          <w:rtl/>
        </w:rPr>
        <w:t>ופקודות מבצע (פק"מים) עבור מתקני הקבע ואירועים שתחת אחריות מנהל אגף ביטחון</w:t>
      </w:r>
      <w:r w:rsidRPr="00A66660">
        <w:rPr>
          <w:rFonts w:ascii="David" w:hAnsi="David" w:cs="David"/>
        </w:rPr>
        <w:t>.</w:t>
      </w:r>
    </w:p>
    <w:p w14:paraId="2A93CF88"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קיום</w:t>
      </w:r>
      <w:r w:rsidRPr="00A66660">
        <w:rPr>
          <w:rFonts w:ascii="David" w:hAnsi="David" w:cs="David" w:hint="cs"/>
        </w:rPr>
        <w:t xml:space="preserve"> </w:t>
      </w:r>
      <w:r w:rsidRPr="00A66660">
        <w:rPr>
          <w:rFonts w:ascii="David" w:hAnsi="David" w:cs="David"/>
          <w:rtl/>
        </w:rPr>
        <w:t>קשר</w:t>
      </w:r>
      <w:r w:rsidRPr="00A66660">
        <w:rPr>
          <w:rFonts w:ascii="David" w:hAnsi="David" w:cs="David" w:hint="cs"/>
        </w:rPr>
        <w:t xml:space="preserve"> </w:t>
      </w:r>
      <w:r w:rsidRPr="00A66660">
        <w:rPr>
          <w:rFonts w:ascii="David" w:hAnsi="David" w:cs="David"/>
          <w:rtl/>
        </w:rPr>
        <w:t>יומי</w:t>
      </w:r>
      <w:r w:rsidRPr="00A66660">
        <w:rPr>
          <w:rFonts w:ascii="David" w:hAnsi="David" w:cs="David" w:hint="cs"/>
        </w:rPr>
        <w:t xml:space="preserve"> </w:t>
      </w:r>
      <w:r w:rsidRPr="00A66660">
        <w:rPr>
          <w:rFonts w:ascii="David" w:hAnsi="David" w:cs="David"/>
          <w:rtl/>
        </w:rPr>
        <w:t>שוטף</w:t>
      </w:r>
      <w:r w:rsidRPr="00A66660">
        <w:rPr>
          <w:rFonts w:ascii="David" w:hAnsi="David" w:cs="David" w:hint="cs"/>
        </w:rPr>
        <w:t xml:space="preserve"> </w:t>
      </w:r>
      <w:r w:rsidRPr="00A66660">
        <w:rPr>
          <w:rFonts w:ascii="David" w:hAnsi="David" w:cs="David"/>
          <w:rtl/>
        </w:rPr>
        <w:t>עם</w:t>
      </w:r>
      <w:r w:rsidRPr="00A66660">
        <w:rPr>
          <w:rFonts w:ascii="David" w:hAnsi="David" w:cs="David" w:hint="cs"/>
        </w:rPr>
        <w:t xml:space="preserve"> </w:t>
      </w:r>
      <w:r w:rsidRPr="00A66660">
        <w:rPr>
          <w:rFonts w:ascii="David" w:hAnsi="David" w:cs="David"/>
          <w:rtl/>
        </w:rPr>
        <w:t>המאבטחים</w:t>
      </w:r>
      <w:r w:rsidRPr="00A66660">
        <w:rPr>
          <w:rFonts w:ascii="David" w:hAnsi="David" w:cs="David" w:hint="cs"/>
        </w:rPr>
        <w:t xml:space="preserve"> </w:t>
      </w:r>
      <w:r w:rsidRPr="00A66660">
        <w:rPr>
          <w:rFonts w:ascii="David" w:hAnsi="David" w:cs="David"/>
          <w:rtl/>
        </w:rPr>
        <w:t>במתקני</w:t>
      </w:r>
      <w:r w:rsidRPr="00A66660">
        <w:rPr>
          <w:rFonts w:ascii="David" w:hAnsi="David" w:cs="David" w:hint="cs"/>
        </w:rPr>
        <w:t xml:space="preserve"> </w:t>
      </w:r>
      <w:r w:rsidRPr="00A66660">
        <w:rPr>
          <w:rFonts w:ascii="David" w:hAnsi="David" w:cs="David"/>
          <w:rtl/>
        </w:rPr>
        <w:t>המשרד</w:t>
      </w:r>
      <w:r w:rsidRPr="00A66660">
        <w:rPr>
          <w:rFonts w:ascii="David" w:hAnsi="David" w:cs="David" w:hint="cs"/>
        </w:rPr>
        <w:t xml:space="preserve"> </w:t>
      </w:r>
      <w:r w:rsidRPr="00A66660">
        <w:rPr>
          <w:rFonts w:ascii="David" w:hAnsi="David" w:cs="David"/>
          <w:rtl/>
        </w:rPr>
        <w:t>ומתן</w:t>
      </w:r>
      <w:r w:rsidRPr="00A66660">
        <w:rPr>
          <w:rFonts w:ascii="David" w:hAnsi="David" w:cs="David" w:hint="cs"/>
        </w:rPr>
        <w:t xml:space="preserve"> </w:t>
      </w:r>
      <w:r w:rsidRPr="00A66660">
        <w:rPr>
          <w:rFonts w:ascii="David" w:hAnsi="David" w:cs="David"/>
          <w:rtl/>
        </w:rPr>
        <w:t>פתרונות</w:t>
      </w:r>
      <w:r w:rsidRPr="00A66660">
        <w:rPr>
          <w:rFonts w:ascii="David" w:hAnsi="David" w:cs="David" w:hint="cs"/>
        </w:rPr>
        <w:t xml:space="preserve"> </w:t>
      </w:r>
      <w:r w:rsidRPr="00A66660">
        <w:rPr>
          <w:rFonts w:ascii="David" w:hAnsi="David" w:cs="David"/>
          <w:rtl/>
        </w:rPr>
        <w:t>לבעיות</w:t>
      </w:r>
      <w:r w:rsidRPr="00A66660">
        <w:rPr>
          <w:rFonts w:ascii="David" w:hAnsi="David" w:cs="David" w:hint="cs"/>
        </w:rPr>
        <w:t xml:space="preserve"> </w:t>
      </w:r>
      <w:r w:rsidRPr="00A66660">
        <w:rPr>
          <w:rFonts w:ascii="David" w:hAnsi="David" w:cs="David"/>
          <w:rtl/>
        </w:rPr>
        <w:t>שוטפות</w:t>
      </w:r>
      <w:r w:rsidRPr="00A66660">
        <w:rPr>
          <w:rFonts w:ascii="David" w:hAnsi="David" w:cs="David"/>
        </w:rPr>
        <w:t>.</w:t>
      </w:r>
    </w:p>
    <w:p w14:paraId="038D6BDA"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תחקור וריכוז</w:t>
      </w:r>
      <w:r w:rsidRPr="00A66660">
        <w:rPr>
          <w:rFonts w:ascii="David" w:hAnsi="David" w:cs="David" w:hint="cs"/>
        </w:rPr>
        <w:t xml:space="preserve"> </w:t>
      </w:r>
      <w:r w:rsidRPr="00A66660">
        <w:rPr>
          <w:rFonts w:ascii="David" w:hAnsi="David" w:cs="David"/>
          <w:rtl/>
        </w:rPr>
        <w:t>לקחים</w:t>
      </w:r>
      <w:r w:rsidRPr="00A66660">
        <w:rPr>
          <w:rFonts w:ascii="David" w:hAnsi="David" w:cs="David" w:hint="cs"/>
        </w:rPr>
        <w:t xml:space="preserve"> </w:t>
      </w:r>
      <w:r w:rsidRPr="00A66660">
        <w:rPr>
          <w:rFonts w:ascii="David" w:hAnsi="David" w:cs="David"/>
          <w:rtl/>
        </w:rPr>
        <w:t>באירועים חריגים בתחום העיסוק והטמעת</w:t>
      </w:r>
      <w:r w:rsidRPr="00A66660">
        <w:rPr>
          <w:rFonts w:ascii="David" w:hAnsi="David" w:cs="David" w:hint="cs"/>
        </w:rPr>
        <w:t xml:space="preserve"> </w:t>
      </w:r>
      <w:r w:rsidRPr="00A66660">
        <w:rPr>
          <w:rFonts w:ascii="David" w:hAnsi="David" w:cs="David"/>
          <w:rtl/>
        </w:rPr>
        <w:t>יישומם</w:t>
      </w:r>
      <w:r w:rsidRPr="00A66660">
        <w:rPr>
          <w:rFonts w:ascii="David" w:hAnsi="David" w:cs="David"/>
        </w:rPr>
        <w:t>.</w:t>
      </w:r>
    </w:p>
    <w:p w14:paraId="636F3CB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ביצוע</w:t>
      </w:r>
      <w:r w:rsidRPr="00A66660">
        <w:rPr>
          <w:rFonts w:ascii="David" w:hAnsi="David" w:cs="David" w:hint="cs"/>
        </w:rPr>
        <w:t xml:space="preserve"> </w:t>
      </w:r>
      <w:r w:rsidRPr="00A66660">
        <w:rPr>
          <w:rFonts w:ascii="David" w:hAnsi="David" w:cs="David"/>
          <w:rtl/>
        </w:rPr>
        <w:t>פגישות</w:t>
      </w:r>
      <w:r w:rsidRPr="00A66660">
        <w:rPr>
          <w:rFonts w:ascii="David" w:hAnsi="David" w:cs="David" w:hint="cs"/>
        </w:rPr>
        <w:t xml:space="preserve"> </w:t>
      </w:r>
      <w:r w:rsidRPr="00A66660">
        <w:rPr>
          <w:rFonts w:ascii="David" w:hAnsi="David" w:cs="David"/>
          <w:rtl/>
        </w:rPr>
        <w:t>תיאום</w:t>
      </w:r>
      <w:r w:rsidRPr="00A66660">
        <w:rPr>
          <w:rFonts w:ascii="David" w:hAnsi="David" w:cs="David" w:hint="cs"/>
        </w:rPr>
        <w:t xml:space="preserve"> </w:t>
      </w:r>
      <w:r w:rsidRPr="00A66660">
        <w:rPr>
          <w:rFonts w:ascii="David" w:hAnsi="David" w:cs="David"/>
          <w:rtl/>
        </w:rPr>
        <w:t>לאירועים</w:t>
      </w:r>
      <w:r w:rsidRPr="00A66660">
        <w:rPr>
          <w:rFonts w:ascii="David" w:hAnsi="David" w:cs="David" w:hint="cs"/>
        </w:rPr>
        <w:t xml:space="preserve"> </w:t>
      </w:r>
      <w:r w:rsidRPr="00A66660">
        <w:rPr>
          <w:rFonts w:ascii="David" w:hAnsi="David" w:cs="David"/>
          <w:rtl/>
        </w:rPr>
        <w:t>או</w:t>
      </w:r>
      <w:r w:rsidRPr="00A66660">
        <w:rPr>
          <w:rFonts w:ascii="David" w:hAnsi="David" w:cs="David" w:hint="cs"/>
        </w:rPr>
        <w:t xml:space="preserve"> </w:t>
      </w:r>
      <w:r w:rsidRPr="00A66660">
        <w:rPr>
          <w:rFonts w:ascii="David" w:hAnsi="David" w:cs="David"/>
          <w:rtl/>
        </w:rPr>
        <w:t>סיורים שתחת האחריות האבטחתית של</w:t>
      </w:r>
      <w:r w:rsidRPr="00A66660">
        <w:rPr>
          <w:rFonts w:ascii="David" w:hAnsi="David" w:cs="David" w:hint="cs"/>
        </w:rPr>
        <w:t xml:space="preserve"> </w:t>
      </w:r>
      <w:r w:rsidRPr="00A66660">
        <w:rPr>
          <w:rFonts w:ascii="David" w:hAnsi="David" w:cs="David"/>
          <w:rtl/>
        </w:rPr>
        <w:t>אגף</w:t>
      </w:r>
      <w:r w:rsidRPr="00A66660">
        <w:rPr>
          <w:rFonts w:ascii="David" w:hAnsi="David" w:cs="David" w:hint="cs"/>
        </w:rPr>
        <w:t xml:space="preserve"> </w:t>
      </w:r>
      <w:r w:rsidRPr="00A66660">
        <w:rPr>
          <w:rFonts w:ascii="David" w:hAnsi="David" w:cs="David"/>
          <w:rtl/>
        </w:rPr>
        <w:t>ביטחון.</w:t>
      </w:r>
      <w:r w:rsidRPr="00A66660">
        <w:rPr>
          <w:rFonts w:ascii="David" w:hAnsi="David" w:cs="David" w:hint="cs"/>
        </w:rPr>
        <w:t xml:space="preserve"> </w:t>
      </w:r>
      <w:r w:rsidRPr="00A66660">
        <w:rPr>
          <w:rFonts w:ascii="David" w:hAnsi="David" w:cs="David"/>
          <w:rtl/>
        </w:rPr>
        <w:t>בכלל</w:t>
      </w:r>
      <w:r w:rsidRPr="00A66660">
        <w:rPr>
          <w:rFonts w:ascii="David" w:hAnsi="David" w:cs="David" w:hint="cs"/>
        </w:rPr>
        <w:t xml:space="preserve"> </w:t>
      </w:r>
      <w:r w:rsidRPr="00A66660">
        <w:rPr>
          <w:rFonts w:ascii="David" w:hAnsi="David" w:cs="David"/>
          <w:rtl/>
        </w:rPr>
        <w:t>זה תיאום</w:t>
      </w:r>
      <w:r w:rsidRPr="00A66660">
        <w:rPr>
          <w:rFonts w:ascii="David" w:hAnsi="David" w:cs="David" w:hint="cs"/>
        </w:rPr>
        <w:t xml:space="preserve"> </w:t>
      </w:r>
      <w:r w:rsidRPr="00A66660">
        <w:rPr>
          <w:rFonts w:ascii="David" w:hAnsi="David" w:cs="David"/>
          <w:rtl/>
        </w:rPr>
        <w:t>ליווים</w:t>
      </w:r>
      <w:r w:rsidRPr="00A66660">
        <w:rPr>
          <w:rFonts w:ascii="David" w:hAnsi="David" w:cs="David" w:hint="cs"/>
        </w:rPr>
        <w:t xml:space="preserve"> </w:t>
      </w:r>
      <w:r w:rsidRPr="00A66660">
        <w:rPr>
          <w:rFonts w:ascii="David" w:hAnsi="David" w:cs="David"/>
          <w:rtl/>
        </w:rPr>
        <w:t>צבאיים</w:t>
      </w:r>
      <w:r w:rsidRPr="00A66660">
        <w:rPr>
          <w:rFonts w:ascii="David" w:hAnsi="David" w:cs="David" w:hint="cs"/>
        </w:rPr>
        <w:t xml:space="preserve"> </w:t>
      </w:r>
      <w:r w:rsidRPr="00A66660">
        <w:rPr>
          <w:rFonts w:ascii="David" w:hAnsi="David" w:cs="David"/>
          <w:rtl/>
        </w:rPr>
        <w:t>ומשטרתיים.</w:t>
      </w:r>
    </w:p>
    <w:p w14:paraId="3D7862D7"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טיפול אל מול משטרת ישראל במקרים של עובדים מאוימים.</w:t>
      </w:r>
    </w:p>
    <w:p w14:paraId="4E749457"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השתתפות בהכשרות ועמידה בכשירות על פי הגדרות הגוף המנחה.</w:t>
      </w:r>
    </w:p>
    <w:p w14:paraId="696BBD5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ניהול משימות אבטחת מידע במתקני המשרד.</w:t>
      </w:r>
    </w:p>
    <w:p w14:paraId="654AEC52"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ביצוע ביקורות בעמדות בשעות שלאחר שעות הפעילות כולל שבתות וחגים</w:t>
      </w:r>
      <w:r w:rsidRPr="00A66660">
        <w:rPr>
          <w:rFonts w:ascii="David" w:hAnsi="David" w:cs="David" w:hint="cs"/>
          <w:rtl/>
        </w:rPr>
        <w:t xml:space="preserve"> ולפחות ביקורת אחת בחודש בין השעות 01:00-04:00 או בימי שישי-שבת או ערב חג/חג.</w:t>
      </w:r>
    </w:p>
    <w:p w14:paraId="0658F776" w14:textId="77777777" w:rsidR="00C6055D" w:rsidRPr="00A66660" w:rsidRDefault="00C6055D" w:rsidP="00A66660">
      <w:pPr>
        <w:spacing w:line="360" w:lineRule="auto"/>
        <w:ind w:left="2266"/>
        <w:jc w:val="both"/>
        <w:rPr>
          <w:rFonts w:ascii="David" w:hAnsi="David" w:cs="David"/>
        </w:rPr>
      </w:pPr>
    </w:p>
    <w:p w14:paraId="1E1A0C09" w14:textId="77777777" w:rsidR="00C6055D" w:rsidRPr="00A66660" w:rsidRDefault="00C6055D" w:rsidP="00A66660">
      <w:pPr>
        <w:pStyle w:val="afd"/>
        <w:rPr>
          <w:rFonts w:ascii="David" w:hAnsi="David" w:cs="David"/>
          <w:b/>
          <w:bCs/>
          <w:rtl/>
        </w:rPr>
      </w:pPr>
    </w:p>
    <w:p w14:paraId="684C8883"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 xml:space="preserve">תנאי קבלה וכשירות </w:t>
      </w:r>
      <w:r w:rsidRPr="00A66660">
        <w:rPr>
          <w:rFonts w:ascii="David" w:hAnsi="David" w:cs="David"/>
          <w:b/>
          <w:bCs/>
          <w:u w:val="single"/>
          <w:rtl/>
        </w:rPr>
        <w:t>למאבטחים</w:t>
      </w:r>
      <w:r w:rsidRPr="00A66660">
        <w:rPr>
          <w:rFonts w:ascii="David" w:hAnsi="David" w:cs="David"/>
          <w:b/>
          <w:bCs/>
          <w:rtl/>
        </w:rPr>
        <w:t xml:space="preserve"> </w:t>
      </w:r>
    </w:p>
    <w:p w14:paraId="5B1E0239" w14:textId="77777777" w:rsidR="00C6055D" w:rsidRPr="00A66660" w:rsidRDefault="00C6055D" w:rsidP="00A66660">
      <w:pPr>
        <w:numPr>
          <w:ilvl w:val="2"/>
          <w:numId w:val="1"/>
        </w:numPr>
        <w:spacing w:line="360" w:lineRule="auto"/>
        <w:jc w:val="both"/>
        <w:rPr>
          <w:rFonts w:ascii="David" w:hAnsi="David" w:cs="David"/>
          <w:b/>
          <w:bCs/>
        </w:rPr>
      </w:pPr>
      <w:r w:rsidRPr="00A66660">
        <w:rPr>
          <w:rFonts w:ascii="David" w:hAnsi="David" w:cs="David"/>
          <w:rtl/>
        </w:rPr>
        <w:t xml:space="preserve">מועמד </w:t>
      </w:r>
      <w:r w:rsidRPr="00A66660">
        <w:rPr>
          <w:rFonts w:ascii="David" w:hAnsi="David" w:cs="David" w:hint="cs"/>
          <w:rtl/>
        </w:rPr>
        <w:t xml:space="preserve">לשמש כמאבטח </w:t>
      </w:r>
      <w:r w:rsidRPr="00A66660">
        <w:rPr>
          <w:rFonts w:ascii="David" w:hAnsi="David" w:cs="David"/>
          <w:rtl/>
        </w:rPr>
        <w:t xml:space="preserve">יעבור באמצעות </w:t>
      </w:r>
      <w:r w:rsidRPr="00A66660">
        <w:rPr>
          <w:rFonts w:ascii="David" w:hAnsi="David" w:cs="David" w:hint="cs"/>
          <w:rtl/>
        </w:rPr>
        <w:t>האחראי</w:t>
      </w:r>
      <w:r w:rsidRPr="00A66660">
        <w:rPr>
          <w:rFonts w:ascii="David" w:hAnsi="David" w:cs="David"/>
          <w:rtl/>
        </w:rPr>
        <w:t xml:space="preserve"> מטעם המשרד בדיקות ר"פ והכשר ביטחוני לרמה </w:t>
      </w:r>
      <w:r w:rsidRPr="00A66660">
        <w:rPr>
          <w:rFonts w:ascii="David" w:hAnsi="David" w:cs="David"/>
        </w:rPr>
        <w:t>6</w:t>
      </w:r>
      <w:r w:rsidRPr="00A66660">
        <w:rPr>
          <w:rFonts w:ascii="David" w:hAnsi="David" w:cs="David"/>
          <w:rtl/>
        </w:rPr>
        <w:t xml:space="preserve"> לבדיקת מהימנותו, קודם לתחילת עבודתו. </w:t>
      </w:r>
    </w:p>
    <w:p w14:paraId="29482F7B"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מועמד </w:t>
      </w:r>
      <w:r w:rsidRPr="00A66660">
        <w:rPr>
          <w:rFonts w:ascii="David" w:hAnsi="David" w:cs="David" w:hint="cs"/>
          <w:rtl/>
        </w:rPr>
        <w:t xml:space="preserve">לשמש כמאבטח </w:t>
      </w:r>
      <w:r w:rsidRPr="00A66660">
        <w:rPr>
          <w:rFonts w:ascii="David" w:hAnsi="David" w:cs="David"/>
          <w:rtl/>
        </w:rPr>
        <w:t>יעבור מבחן התאמה בהצלחה על פי הגדרות השב"כ / המשטרה.</w:t>
      </w:r>
    </w:p>
    <w:p w14:paraId="5152554E"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מועמד </w:t>
      </w:r>
      <w:r w:rsidRPr="00A66660">
        <w:rPr>
          <w:rFonts w:ascii="David" w:hAnsi="David" w:cs="David" w:hint="cs"/>
          <w:rtl/>
        </w:rPr>
        <w:t xml:space="preserve">לשמש כמאבטח </w:t>
      </w:r>
      <w:r w:rsidRPr="00A66660">
        <w:rPr>
          <w:rFonts w:ascii="David" w:hAnsi="David" w:cs="David"/>
          <w:rtl/>
        </w:rPr>
        <w:t xml:space="preserve">יעבוד מעבר מבחן מהימנות (מידות) בהצלחה. </w:t>
      </w:r>
    </w:p>
    <w:p w14:paraId="5E9F6016"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מועמד </w:t>
      </w:r>
      <w:r w:rsidRPr="00A66660">
        <w:rPr>
          <w:rFonts w:ascii="David" w:hAnsi="David" w:cs="David" w:hint="cs"/>
          <w:rtl/>
        </w:rPr>
        <w:t>לשמש כמאבטח</w:t>
      </w:r>
      <w:r w:rsidRPr="00A66660">
        <w:rPr>
          <w:rFonts w:ascii="David" w:hAnsi="David" w:cs="David"/>
          <w:rtl/>
        </w:rPr>
        <w:t xml:space="preserve"> ימציא </w:t>
      </w:r>
      <w:r w:rsidRPr="00A66660">
        <w:rPr>
          <w:rFonts w:ascii="David" w:hAnsi="David" w:cs="David" w:hint="cs"/>
          <w:rtl/>
        </w:rPr>
        <w:t>למציע הזוכה</w:t>
      </w:r>
      <w:r w:rsidRPr="00A66660">
        <w:rPr>
          <w:rFonts w:ascii="David" w:hAnsi="David" w:cs="David"/>
          <w:rtl/>
        </w:rPr>
        <w:t xml:space="preserve"> אישור רפואי מרופא תעסוקתי לשביעות רצונו, כי מצב בריאותו תקין ומתאים לעבודת אבטחה על פי הנוסח בנספח </w:t>
      </w:r>
      <w:r w:rsidRPr="00A66660">
        <w:rPr>
          <w:rFonts w:ascii="David" w:hAnsi="David" w:cs="David" w:hint="cs"/>
          <w:rtl/>
        </w:rPr>
        <w:t>י"ג</w:t>
      </w:r>
      <w:r w:rsidRPr="00A66660">
        <w:rPr>
          <w:rFonts w:ascii="David" w:hAnsi="David" w:cs="David"/>
          <w:rtl/>
        </w:rPr>
        <w:t xml:space="preserve">. העתק אישור זה יועבר ע"י הזוכה לידי </w:t>
      </w:r>
      <w:r w:rsidRPr="00A66660">
        <w:rPr>
          <w:rFonts w:ascii="David" w:hAnsi="David" w:cs="David" w:hint="cs"/>
          <w:rtl/>
        </w:rPr>
        <w:t>האחראי</w:t>
      </w:r>
      <w:r w:rsidRPr="00A66660">
        <w:rPr>
          <w:rFonts w:ascii="David" w:hAnsi="David" w:cs="David"/>
          <w:rtl/>
        </w:rPr>
        <w:t xml:space="preserve"> מטעם המשרד. </w:t>
      </w:r>
    </w:p>
    <w:p w14:paraId="23360229"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במידה ומשטרת ישראל או השב"כ ינחו על החמרת המאפיינים במהלך המכרז עלות השינוי תחול על </w:t>
      </w:r>
      <w:r w:rsidRPr="00A66660">
        <w:rPr>
          <w:rFonts w:ascii="David" w:hAnsi="David" w:cs="David" w:hint="cs"/>
          <w:rtl/>
        </w:rPr>
        <w:t>המציע הזוכה</w:t>
      </w:r>
      <w:r w:rsidRPr="00A66660">
        <w:rPr>
          <w:rFonts w:ascii="David" w:hAnsi="David" w:cs="David"/>
          <w:rtl/>
        </w:rPr>
        <w:t xml:space="preserve"> ולא תהיה לו טענה בגין כך. </w:t>
      </w:r>
    </w:p>
    <w:p w14:paraId="69FDB463"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בכל סתירה בין האמור לאפיונים אלו לאפיוני משטרת ישראל והשב"כ, הסעיף המחמיר הינו הקובע. </w:t>
      </w:r>
      <w:r w:rsidRPr="00A66660">
        <w:rPr>
          <w:rFonts w:ascii="David" w:hAnsi="David" w:cs="David" w:hint="cs"/>
          <w:rtl/>
        </w:rPr>
        <w:t>האחראי</w:t>
      </w:r>
      <w:r w:rsidRPr="00A66660">
        <w:rPr>
          <w:rFonts w:ascii="David" w:hAnsi="David" w:cs="David"/>
          <w:rtl/>
        </w:rPr>
        <w:t xml:space="preserve"> מטעם המשרד רשאי להתאים את הדרישות לדרישות משטרת ישראל. </w:t>
      </w:r>
    </w:p>
    <w:p w14:paraId="44FE1D78"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u w:val="single"/>
          <w:rtl/>
        </w:rPr>
        <w:t>א</w:t>
      </w:r>
      <w:r w:rsidRPr="00A66660">
        <w:rPr>
          <w:rFonts w:ascii="David" w:hAnsi="David" w:cs="David" w:hint="cs"/>
          <w:u w:val="single"/>
          <w:rtl/>
        </w:rPr>
        <w:t>י</w:t>
      </w:r>
      <w:r w:rsidRPr="00A66660">
        <w:rPr>
          <w:rFonts w:ascii="David" w:hAnsi="David" w:cs="David"/>
          <w:u w:val="single"/>
          <w:rtl/>
        </w:rPr>
        <w:t>פיון</w:t>
      </w:r>
      <w:r w:rsidRPr="00A66660">
        <w:rPr>
          <w:rFonts w:ascii="David" w:hAnsi="David" w:cs="David" w:hint="cs"/>
          <w:u w:val="single"/>
          <w:rtl/>
        </w:rPr>
        <w:t xml:space="preserve"> כשירות למאבטחים</w:t>
      </w:r>
      <w:r w:rsidRPr="00A66660">
        <w:rPr>
          <w:rFonts w:ascii="David" w:hAnsi="David" w:cs="David" w:hint="cs"/>
          <w:rtl/>
        </w:rPr>
        <w:t xml:space="preserve"> </w:t>
      </w:r>
      <w:r w:rsidRPr="00A66660">
        <w:rPr>
          <w:rFonts w:ascii="David" w:hAnsi="David" w:cs="David"/>
          <w:b/>
          <w:sz w:val="21"/>
          <w:vertAlign w:val="superscript"/>
        </w:rPr>
        <w:footnoteReference w:id="1"/>
      </w:r>
      <w:r w:rsidRPr="00A66660">
        <w:rPr>
          <w:rFonts w:ascii="David" w:hAnsi="David" w:cs="David"/>
          <w:rtl/>
        </w:rPr>
        <w:t xml:space="preserve">: </w:t>
      </w:r>
    </w:p>
    <w:tbl>
      <w:tblPr>
        <w:tblStyle w:val="TableGrid"/>
        <w:tblW w:w="81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 w:type="dxa"/>
        </w:tblCellMar>
        <w:tblLook w:val="04A0" w:firstRow="1" w:lastRow="0" w:firstColumn="1" w:lastColumn="0" w:noHBand="0" w:noVBand="1"/>
      </w:tblPr>
      <w:tblGrid>
        <w:gridCol w:w="6277"/>
        <w:gridCol w:w="1679"/>
        <w:gridCol w:w="224"/>
      </w:tblGrid>
      <w:tr w:rsidR="00C6055D" w:rsidRPr="00A66660" w14:paraId="3586E28E" w14:textId="77777777" w:rsidTr="008D4594">
        <w:trPr>
          <w:trHeight w:val="376"/>
          <w:jc w:val="center"/>
        </w:trPr>
        <w:tc>
          <w:tcPr>
            <w:tcW w:w="6277" w:type="dxa"/>
            <w:hideMark/>
          </w:tcPr>
          <w:p w14:paraId="63BD66D3" w14:textId="77777777" w:rsidR="00C6055D" w:rsidRPr="00A66660" w:rsidRDefault="00C6055D" w:rsidP="00A66660">
            <w:pPr>
              <w:spacing w:line="360" w:lineRule="auto"/>
              <w:ind w:right="2489"/>
              <w:rPr>
                <w:rFonts w:ascii="David" w:hAnsi="David" w:cs="David"/>
              </w:rPr>
            </w:pPr>
            <w:r w:rsidRPr="00A66660">
              <w:rPr>
                <w:rFonts w:ascii="David" w:hAnsi="David" w:cs="David"/>
                <w:rtl/>
              </w:rPr>
              <w:t xml:space="preserve">אזרח ישראל או תושב קבע בישראל </w:t>
            </w:r>
          </w:p>
        </w:tc>
        <w:tc>
          <w:tcPr>
            <w:tcW w:w="1679" w:type="dxa"/>
            <w:hideMark/>
          </w:tcPr>
          <w:p w14:paraId="741E8B82" w14:textId="77777777" w:rsidR="00C6055D" w:rsidRPr="00A66660" w:rsidRDefault="00C6055D" w:rsidP="00A66660">
            <w:pPr>
              <w:spacing w:line="360" w:lineRule="auto"/>
              <w:ind w:right="874"/>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מעמד </w:t>
            </w:r>
          </w:p>
        </w:tc>
        <w:tc>
          <w:tcPr>
            <w:tcW w:w="224" w:type="dxa"/>
            <w:hideMark/>
          </w:tcPr>
          <w:p w14:paraId="52DAF8C8" w14:textId="77777777" w:rsidR="00C6055D" w:rsidRPr="00A66660" w:rsidRDefault="00C6055D" w:rsidP="00A66660">
            <w:pPr>
              <w:spacing w:line="360" w:lineRule="auto"/>
              <w:ind w:right="10"/>
              <w:rPr>
                <w:rFonts w:ascii="David" w:hAnsi="David" w:cs="David"/>
              </w:rPr>
            </w:pPr>
            <w:r w:rsidRPr="00A66660">
              <w:rPr>
                <w:rFonts w:ascii="David" w:hAnsi="David" w:cs="David"/>
                <w:b/>
                <w:bCs/>
                <w:rtl/>
              </w:rPr>
              <w:t>א.</w:t>
            </w:r>
          </w:p>
        </w:tc>
      </w:tr>
      <w:tr w:rsidR="00C6055D" w:rsidRPr="00A66660" w14:paraId="626100F9" w14:textId="77777777" w:rsidTr="008D4594">
        <w:trPr>
          <w:trHeight w:val="2832"/>
          <w:jc w:val="center"/>
        </w:trPr>
        <w:tc>
          <w:tcPr>
            <w:tcW w:w="6277" w:type="dxa"/>
            <w:hideMark/>
          </w:tcPr>
          <w:p w14:paraId="12AE2985" w14:textId="77777777" w:rsidR="00C6055D" w:rsidRPr="00A66660" w:rsidRDefault="00C6055D" w:rsidP="00A66660">
            <w:pPr>
              <w:numPr>
                <w:ilvl w:val="0"/>
                <w:numId w:val="9"/>
              </w:numPr>
              <w:spacing w:line="360" w:lineRule="auto"/>
              <w:ind w:right="475" w:hanging="361"/>
              <w:rPr>
                <w:rFonts w:ascii="David" w:hAnsi="David" w:cs="David"/>
              </w:rPr>
            </w:pPr>
            <w:r w:rsidRPr="00A66660">
              <w:rPr>
                <w:rFonts w:ascii="David" w:hAnsi="David" w:cs="David"/>
                <w:rtl/>
              </w:rPr>
              <w:t xml:space="preserve">בריאות פיזית ונפשית תקינה, ע"פ אישור של רופא תעסוקתי ובעל כושר גופני טוב - פרופיל </w:t>
            </w:r>
            <w:r w:rsidRPr="00A66660">
              <w:rPr>
                <w:rFonts w:ascii="David" w:hAnsi="David" w:cs="David"/>
              </w:rPr>
              <w:t>82</w:t>
            </w:r>
            <w:r w:rsidRPr="00A66660">
              <w:rPr>
                <w:rFonts w:ascii="David" w:hAnsi="David" w:cs="David"/>
                <w:rtl/>
              </w:rPr>
              <w:t xml:space="preserve"> ומעלה. </w:t>
            </w:r>
          </w:p>
          <w:p w14:paraId="3E7B952E" w14:textId="77777777" w:rsidR="00C6055D" w:rsidRPr="00A66660" w:rsidRDefault="00C6055D" w:rsidP="00A66660">
            <w:pPr>
              <w:numPr>
                <w:ilvl w:val="0"/>
                <w:numId w:val="9"/>
              </w:numPr>
              <w:spacing w:line="360" w:lineRule="auto"/>
              <w:ind w:right="475" w:hanging="361"/>
              <w:rPr>
                <w:rFonts w:ascii="David" w:hAnsi="David" w:cs="David"/>
              </w:rPr>
            </w:pPr>
            <w:r w:rsidRPr="00A66660">
              <w:rPr>
                <w:rFonts w:ascii="David" w:hAnsi="David" w:cs="David"/>
                <w:rtl/>
              </w:rPr>
              <w:t xml:space="preserve">משקל מינימאלי – </w:t>
            </w:r>
            <w:r w:rsidRPr="00A66660">
              <w:rPr>
                <w:rFonts w:ascii="David" w:hAnsi="David" w:cs="David"/>
              </w:rPr>
              <w:t>65</w:t>
            </w:r>
            <w:r w:rsidRPr="00A66660">
              <w:rPr>
                <w:rFonts w:ascii="David" w:hAnsi="David" w:cs="David"/>
                <w:rtl/>
              </w:rPr>
              <w:t xml:space="preserve"> ק"ג (מאבטח),</w:t>
            </w:r>
            <w:r w:rsidRPr="00A66660">
              <w:rPr>
                <w:rFonts w:ascii="David" w:hAnsi="David" w:cs="David"/>
              </w:rPr>
              <w:t>55</w:t>
            </w:r>
            <w:r w:rsidRPr="00A66660">
              <w:rPr>
                <w:rFonts w:ascii="David" w:hAnsi="David" w:cs="David"/>
                <w:rtl/>
              </w:rPr>
              <w:t xml:space="preserve"> ק"ג (מאבטחת),גובה מינימאלי – </w:t>
            </w:r>
            <w:r w:rsidRPr="00A66660">
              <w:rPr>
                <w:rFonts w:ascii="David" w:hAnsi="David" w:cs="David"/>
              </w:rPr>
              <w:t>165</w:t>
            </w:r>
            <w:r w:rsidRPr="00A66660">
              <w:rPr>
                <w:rFonts w:ascii="David" w:hAnsi="David" w:cs="David"/>
                <w:rtl/>
              </w:rPr>
              <w:t xml:space="preserve"> ס"מ. </w:t>
            </w:r>
          </w:p>
          <w:p w14:paraId="2616D297" w14:textId="77777777" w:rsidR="00C6055D" w:rsidRPr="00A66660" w:rsidRDefault="00C6055D" w:rsidP="00A66660">
            <w:pPr>
              <w:numPr>
                <w:ilvl w:val="0"/>
                <w:numId w:val="9"/>
              </w:numPr>
              <w:spacing w:line="360" w:lineRule="auto"/>
              <w:ind w:right="475" w:hanging="361"/>
              <w:rPr>
                <w:rFonts w:ascii="David" w:hAnsi="David" w:cs="David"/>
              </w:rPr>
            </w:pPr>
            <w:r w:rsidRPr="00A66660">
              <w:rPr>
                <w:rFonts w:ascii="David" w:hAnsi="David" w:cs="David"/>
                <w:rtl/>
              </w:rPr>
              <w:t xml:space="preserve">ראיה – ליקוי עד </w:t>
            </w:r>
            <w:r w:rsidRPr="00A66660">
              <w:rPr>
                <w:rFonts w:ascii="David" w:hAnsi="David" w:cs="David"/>
              </w:rPr>
              <w:t>3</w:t>
            </w:r>
            <w:r w:rsidRPr="00A66660">
              <w:rPr>
                <w:rFonts w:ascii="David" w:hAnsi="David" w:cs="David"/>
                <w:rtl/>
              </w:rPr>
              <w:t xml:space="preserve"> בכל עין – חובה עדשות מגע. </w:t>
            </w:r>
          </w:p>
          <w:p w14:paraId="5499AC44" w14:textId="77777777" w:rsidR="00C6055D" w:rsidRPr="00A66660" w:rsidRDefault="00C6055D" w:rsidP="00A66660">
            <w:pPr>
              <w:numPr>
                <w:ilvl w:val="0"/>
                <w:numId w:val="9"/>
              </w:numPr>
              <w:spacing w:line="360" w:lineRule="auto"/>
              <w:ind w:right="475" w:hanging="361"/>
              <w:rPr>
                <w:rFonts w:ascii="David" w:hAnsi="David" w:cs="David"/>
              </w:rPr>
            </w:pPr>
            <w:r w:rsidRPr="00A66660">
              <w:rPr>
                <w:rFonts w:ascii="David" w:hAnsi="David" w:cs="David"/>
                <w:rtl/>
              </w:rPr>
              <w:t xml:space="preserve">הופעת מאבטחים גברים תכלול שיער קצר ומגולח. הופעת מאבטחות נשים תהיה בשיער אסוף.  </w:t>
            </w:r>
          </w:p>
        </w:tc>
        <w:tc>
          <w:tcPr>
            <w:tcW w:w="1679" w:type="dxa"/>
            <w:hideMark/>
          </w:tcPr>
          <w:p w14:paraId="26729C7F" w14:textId="77777777" w:rsidR="00C6055D" w:rsidRPr="00A66660" w:rsidRDefault="00C6055D" w:rsidP="00A66660">
            <w:pPr>
              <w:spacing w:line="360" w:lineRule="auto"/>
              <w:ind w:right="235"/>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מצב בריאותי </w:t>
            </w:r>
          </w:p>
        </w:tc>
        <w:tc>
          <w:tcPr>
            <w:tcW w:w="224" w:type="dxa"/>
            <w:hideMark/>
          </w:tcPr>
          <w:p w14:paraId="15EA8E47" w14:textId="77777777" w:rsidR="00C6055D" w:rsidRPr="00A66660" w:rsidRDefault="00C6055D" w:rsidP="00A66660">
            <w:pPr>
              <w:spacing w:line="360" w:lineRule="auto"/>
              <w:ind w:right="17"/>
              <w:rPr>
                <w:rFonts w:ascii="David" w:hAnsi="David" w:cs="David"/>
              </w:rPr>
            </w:pPr>
            <w:r w:rsidRPr="00A66660">
              <w:rPr>
                <w:rFonts w:ascii="David" w:hAnsi="David" w:cs="David"/>
                <w:b/>
                <w:bCs/>
                <w:rtl/>
              </w:rPr>
              <w:t>ב.</w:t>
            </w:r>
          </w:p>
        </w:tc>
      </w:tr>
      <w:tr w:rsidR="00C6055D" w:rsidRPr="00A66660" w14:paraId="21B6ACD9" w14:textId="77777777" w:rsidTr="008D4594">
        <w:trPr>
          <w:trHeight w:val="1969"/>
          <w:jc w:val="center"/>
        </w:trPr>
        <w:tc>
          <w:tcPr>
            <w:tcW w:w="6277" w:type="dxa"/>
            <w:hideMark/>
          </w:tcPr>
          <w:p w14:paraId="3E6F3FBA" w14:textId="77777777" w:rsidR="00C6055D" w:rsidRPr="00A66660" w:rsidRDefault="00C6055D" w:rsidP="00A66660">
            <w:pPr>
              <w:numPr>
                <w:ilvl w:val="0"/>
                <w:numId w:val="10"/>
              </w:numPr>
              <w:spacing w:line="360" w:lineRule="auto"/>
              <w:ind w:right="365" w:hanging="429"/>
              <w:rPr>
                <w:rFonts w:ascii="David" w:hAnsi="David" w:cs="David"/>
              </w:rPr>
            </w:pPr>
            <w:r w:rsidRPr="00A66660">
              <w:rPr>
                <w:rFonts w:ascii="David" w:hAnsi="David" w:cs="David"/>
                <w:rtl/>
              </w:rPr>
              <w:t xml:space="preserve">לוחם מיחידה קרבית בצה"ל רובאי </w:t>
            </w:r>
            <w:r w:rsidRPr="00A66660">
              <w:rPr>
                <w:rFonts w:ascii="David" w:hAnsi="David" w:cs="David"/>
              </w:rPr>
              <w:t>05</w:t>
            </w:r>
            <w:r w:rsidRPr="00A66660">
              <w:rPr>
                <w:rFonts w:ascii="David" w:hAnsi="David" w:cs="David"/>
                <w:rtl/>
              </w:rPr>
              <w:t xml:space="preserve"> לפחות/ מקביל לו בחיל האוויר או בחיל הים/ לוחם מג"ב לאחר שירות מלא. </w:t>
            </w:r>
          </w:p>
          <w:p w14:paraId="4CEC924B" w14:textId="77777777" w:rsidR="00C6055D" w:rsidRPr="00A66660" w:rsidRDefault="00C6055D" w:rsidP="00A66660">
            <w:pPr>
              <w:spacing w:line="360" w:lineRule="auto"/>
              <w:ind w:right="326"/>
              <w:rPr>
                <w:rFonts w:ascii="David" w:hAnsi="David" w:cs="David"/>
              </w:rPr>
            </w:pPr>
            <w:r w:rsidRPr="00A66660">
              <w:rPr>
                <w:rFonts w:ascii="David" w:hAnsi="David" w:cs="David"/>
                <w:rtl/>
              </w:rPr>
              <w:t xml:space="preserve">משרת כלוחם במילואים בעל תעודת לוחם (שוחרר בכבוד). </w:t>
            </w:r>
          </w:p>
          <w:p w14:paraId="2AB52B47" w14:textId="77777777" w:rsidR="00C6055D" w:rsidRPr="00A66660" w:rsidRDefault="00C6055D" w:rsidP="00A66660">
            <w:pPr>
              <w:numPr>
                <w:ilvl w:val="0"/>
                <w:numId w:val="10"/>
              </w:numPr>
              <w:spacing w:line="360" w:lineRule="auto"/>
              <w:ind w:right="365" w:hanging="429"/>
              <w:rPr>
                <w:rFonts w:ascii="David" w:hAnsi="David" w:cs="David"/>
              </w:rPr>
            </w:pPr>
            <w:r w:rsidRPr="00A66660">
              <w:rPr>
                <w:rFonts w:ascii="David" w:hAnsi="David" w:cs="David"/>
                <w:rtl/>
              </w:rPr>
              <w:t xml:space="preserve">שחרור לאחר שירות צבאי מלא בציון התנהגות טובה ומעלה </w:t>
            </w:r>
          </w:p>
          <w:p w14:paraId="034A0914" w14:textId="77777777" w:rsidR="00C6055D" w:rsidRPr="00A66660" w:rsidRDefault="00C6055D" w:rsidP="00A66660">
            <w:pPr>
              <w:spacing w:line="360" w:lineRule="auto"/>
              <w:ind w:right="2847"/>
              <w:rPr>
                <w:rFonts w:ascii="David" w:hAnsi="David" w:cs="David"/>
              </w:rPr>
            </w:pPr>
            <w:r w:rsidRPr="00A66660">
              <w:rPr>
                <w:rFonts w:ascii="David" w:hAnsi="David" w:cs="David"/>
                <w:rtl/>
              </w:rPr>
              <w:t xml:space="preserve">– יאומת מול תעודת שחרור. </w:t>
            </w:r>
          </w:p>
        </w:tc>
        <w:tc>
          <w:tcPr>
            <w:tcW w:w="1679" w:type="dxa"/>
            <w:hideMark/>
          </w:tcPr>
          <w:p w14:paraId="4A4B0647" w14:textId="77777777" w:rsidR="00C6055D" w:rsidRPr="00A66660" w:rsidRDefault="00C6055D" w:rsidP="00A66660">
            <w:pPr>
              <w:spacing w:line="360" w:lineRule="auto"/>
              <w:ind w:right="168"/>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שירות בצה"ל </w:t>
            </w:r>
          </w:p>
        </w:tc>
        <w:tc>
          <w:tcPr>
            <w:tcW w:w="224" w:type="dxa"/>
            <w:hideMark/>
          </w:tcPr>
          <w:p w14:paraId="3B3CAC9C" w14:textId="77777777" w:rsidR="00C6055D" w:rsidRPr="00A66660" w:rsidRDefault="00C6055D" w:rsidP="00A66660">
            <w:pPr>
              <w:spacing w:line="360" w:lineRule="auto"/>
              <w:ind w:right="31"/>
              <w:rPr>
                <w:rFonts w:ascii="David" w:hAnsi="David" w:cs="David"/>
              </w:rPr>
            </w:pPr>
            <w:r w:rsidRPr="00A66660">
              <w:rPr>
                <w:rFonts w:ascii="David" w:hAnsi="David" w:cs="David"/>
                <w:b/>
                <w:bCs/>
                <w:rtl/>
              </w:rPr>
              <w:t>ג.</w:t>
            </w:r>
          </w:p>
        </w:tc>
      </w:tr>
      <w:tr w:rsidR="00C6055D" w:rsidRPr="00A66660" w14:paraId="2CC17E0C" w14:textId="77777777" w:rsidTr="008D4594">
        <w:trPr>
          <w:trHeight w:val="443"/>
          <w:jc w:val="center"/>
        </w:trPr>
        <w:tc>
          <w:tcPr>
            <w:tcW w:w="6277" w:type="dxa"/>
            <w:hideMark/>
          </w:tcPr>
          <w:p w14:paraId="7811C1F1" w14:textId="77777777" w:rsidR="00C6055D" w:rsidRPr="00A66660" w:rsidRDefault="00C6055D" w:rsidP="00A66660">
            <w:pPr>
              <w:spacing w:line="360" w:lineRule="auto"/>
              <w:ind w:left="465"/>
              <w:rPr>
                <w:rFonts w:ascii="David" w:hAnsi="David" w:cs="David"/>
              </w:rPr>
            </w:pPr>
            <w:r w:rsidRPr="00A66660">
              <w:rPr>
                <w:rFonts w:ascii="David" w:eastAsia="Segoe UI Symbol" w:hAnsi="David" w:cs="David"/>
              </w:rPr>
              <w:sym w:font="Segoe UI Symbol" w:char="F0B7"/>
            </w:r>
            <w:r w:rsidRPr="00A66660">
              <w:rPr>
                <w:rFonts w:ascii="David" w:eastAsia="Arial" w:hAnsi="David" w:cs="David"/>
                <w:rtl/>
              </w:rPr>
              <w:t xml:space="preserve"> </w:t>
            </w:r>
            <w:r w:rsidRPr="00A66660">
              <w:rPr>
                <w:rFonts w:ascii="David" w:hAnsi="David" w:cs="David"/>
                <w:rtl/>
              </w:rPr>
              <w:t xml:space="preserve">בוגר </w:t>
            </w:r>
            <w:r w:rsidRPr="00A66660">
              <w:rPr>
                <w:rFonts w:ascii="David" w:hAnsi="David" w:cs="David"/>
              </w:rPr>
              <w:t>12</w:t>
            </w:r>
            <w:r w:rsidRPr="00A66660">
              <w:rPr>
                <w:rFonts w:ascii="David" w:hAnsi="David" w:cs="David"/>
                <w:rtl/>
              </w:rPr>
              <w:t xml:space="preserve"> שנות לימוד. </w:t>
            </w:r>
          </w:p>
        </w:tc>
        <w:tc>
          <w:tcPr>
            <w:tcW w:w="1679" w:type="dxa"/>
            <w:hideMark/>
          </w:tcPr>
          <w:p w14:paraId="5C4A34D5" w14:textId="77777777" w:rsidR="00C6055D" w:rsidRPr="00A66660" w:rsidRDefault="00C6055D" w:rsidP="00A66660">
            <w:pPr>
              <w:spacing w:line="360" w:lineRule="auto"/>
              <w:ind w:right="713"/>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השכלה </w:t>
            </w:r>
          </w:p>
        </w:tc>
        <w:tc>
          <w:tcPr>
            <w:tcW w:w="224" w:type="dxa"/>
            <w:hideMark/>
          </w:tcPr>
          <w:p w14:paraId="25D9BA01" w14:textId="77777777" w:rsidR="00C6055D" w:rsidRPr="00A66660" w:rsidRDefault="00C6055D" w:rsidP="00A66660">
            <w:pPr>
              <w:spacing w:line="360" w:lineRule="auto"/>
              <w:ind w:right="17"/>
              <w:rPr>
                <w:rFonts w:ascii="David" w:hAnsi="David" w:cs="David"/>
              </w:rPr>
            </w:pPr>
            <w:r w:rsidRPr="00A66660">
              <w:rPr>
                <w:rFonts w:ascii="David" w:hAnsi="David" w:cs="David"/>
                <w:b/>
                <w:bCs/>
                <w:rtl/>
              </w:rPr>
              <w:t>ד.</w:t>
            </w:r>
          </w:p>
        </w:tc>
      </w:tr>
      <w:tr w:rsidR="00C6055D" w:rsidRPr="00A66660" w14:paraId="73D2314F" w14:textId="77777777" w:rsidTr="008D4594">
        <w:trPr>
          <w:trHeight w:val="809"/>
          <w:jc w:val="center"/>
        </w:trPr>
        <w:tc>
          <w:tcPr>
            <w:tcW w:w="6277" w:type="dxa"/>
            <w:hideMark/>
          </w:tcPr>
          <w:p w14:paraId="160D695B" w14:textId="77777777" w:rsidR="00C6055D" w:rsidRPr="00A66660" w:rsidRDefault="00C6055D" w:rsidP="00A66660">
            <w:pPr>
              <w:spacing w:line="360" w:lineRule="auto"/>
              <w:ind w:right="264"/>
              <w:rPr>
                <w:rFonts w:ascii="David" w:hAnsi="David" w:cs="David"/>
              </w:rPr>
            </w:pPr>
            <w:r w:rsidRPr="00A66660">
              <w:rPr>
                <w:rFonts w:ascii="David" w:eastAsia="Segoe UI Symbol" w:hAnsi="David" w:cs="David"/>
              </w:rPr>
              <w:sym w:font="Segoe UI Symbol" w:char="F0B7"/>
            </w:r>
            <w:r w:rsidRPr="00A66660">
              <w:rPr>
                <w:rFonts w:ascii="David" w:eastAsia="Arial" w:hAnsi="David" w:cs="David"/>
                <w:rtl/>
              </w:rPr>
              <w:t xml:space="preserve"> </w:t>
            </w:r>
            <w:r w:rsidRPr="00A66660">
              <w:rPr>
                <w:rFonts w:ascii="David" w:hAnsi="David" w:cs="David"/>
                <w:rtl/>
              </w:rPr>
              <w:t xml:space="preserve">תבוצע בדיקת רישום פלילי ובדיקת הכשר ביטחוני לרמה </w:t>
            </w:r>
            <w:r w:rsidRPr="00A66660">
              <w:rPr>
                <w:rFonts w:ascii="David" w:hAnsi="David" w:cs="David"/>
              </w:rPr>
              <w:t>6</w:t>
            </w:r>
            <w:r w:rsidRPr="00A66660">
              <w:rPr>
                <w:rFonts w:ascii="David" w:hAnsi="David" w:cs="David"/>
                <w:rtl/>
              </w:rPr>
              <w:t xml:space="preserve"> </w:t>
            </w:r>
          </w:p>
          <w:p w14:paraId="1B8F771E" w14:textId="77777777" w:rsidR="00C6055D" w:rsidRPr="00A66660" w:rsidRDefault="00C6055D" w:rsidP="00A66660">
            <w:pPr>
              <w:spacing w:line="360" w:lineRule="auto"/>
              <w:ind w:right="3392"/>
              <w:rPr>
                <w:rFonts w:ascii="David" w:hAnsi="David" w:cs="David"/>
              </w:rPr>
            </w:pPr>
            <w:r w:rsidRPr="00A66660">
              <w:rPr>
                <w:rFonts w:ascii="David" w:hAnsi="David" w:cs="David"/>
                <w:rtl/>
              </w:rPr>
              <w:t xml:space="preserve">(יבוצע על ידי המשרד) </w:t>
            </w:r>
          </w:p>
        </w:tc>
        <w:tc>
          <w:tcPr>
            <w:tcW w:w="1679" w:type="dxa"/>
            <w:hideMark/>
          </w:tcPr>
          <w:p w14:paraId="69D97012" w14:textId="77777777" w:rsidR="00C6055D" w:rsidRPr="00A66660" w:rsidRDefault="00C6055D" w:rsidP="00A66660">
            <w:pPr>
              <w:spacing w:line="360" w:lineRule="auto"/>
              <w:ind w:left="66" w:right="194" w:hanging="66"/>
              <w:rPr>
                <w:rFonts w:ascii="David" w:hAnsi="David" w:cs="David"/>
                <w:rtl/>
              </w:rPr>
            </w:pPr>
            <w:r w:rsidRPr="00A66660">
              <w:rPr>
                <w:rFonts w:ascii="David" w:eastAsia="Arial" w:hAnsi="David" w:cs="David"/>
                <w:b/>
                <w:bCs/>
                <w:rtl/>
              </w:rPr>
              <w:t xml:space="preserve"> </w:t>
            </w:r>
            <w:r w:rsidRPr="00A66660">
              <w:rPr>
                <w:rFonts w:ascii="David" w:hAnsi="David" w:cs="David"/>
                <w:b/>
                <w:bCs/>
                <w:rtl/>
              </w:rPr>
              <w:t xml:space="preserve">סינון בטחון ורישום פלילי </w:t>
            </w:r>
          </w:p>
        </w:tc>
        <w:tc>
          <w:tcPr>
            <w:tcW w:w="224" w:type="dxa"/>
            <w:hideMark/>
          </w:tcPr>
          <w:p w14:paraId="55AD48E4" w14:textId="77777777" w:rsidR="00C6055D" w:rsidRPr="00A66660" w:rsidRDefault="00C6055D" w:rsidP="00A66660">
            <w:pPr>
              <w:spacing w:line="360" w:lineRule="auto"/>
              <w:ind w:right="5"/>
              <w:rPr>
                <w:rFonts w:ascii="David" w:hAnsi="David" w:cs="David"/>
              </w:rPr>
            </w:pPr>
            <w:r w:rsidRPr="00A66660">
              <w:rPr>
                <w:rFonts w:ascii="David" w:hAnsi="David" w:cs="David"/>
                <w:b/>
                <w:bCs/>
                <w:rtl/>
              </w:rPr>
              <w:t>ה.</w:t>
            </w:r>
          </w:p>
        </w:tc>
      </w:tr>
      <w:tr w:rsidR="00C6055D" w:rsidRPr="00A66660" w14:paraId="4CB7BC2E" w14:textId="77777777" w:rsidTr="008D4594">
        <w:trPr>
          <w:trHeight w:val="440"/>
          <w:jc w:val="center"/>
        </w:trPr>
        <w:tc>
          <w:tcPr>
            <w:tcW w:w="6277" w:type="dxa"/>
            <w:hideMark/>
          </w:tcPr>
          <w:p w14:paraId="61BAA5C6" w14:textId="77777777" w:rsidR="00C6055D" w:rsidRPr="00A66660" w:rsidRDefault="00C6055D" w:rsidP="00A66660">
            <w:pPr>
              <w:spacing w:line="360" w:lineRule="auto"/>
              <w:ind w:right="365"/>
              <w:rPr>
                <w:rFonts w:ascii="David" w:hAnsi="David" w:cs="David"/>
              </w:rPr>
            </w:pPr>
            <w:r w:rsidRPr="00A66660">
              <w:rPr>
                <w:rFonts w:ascii="David" w:eastAsia="Segoe UI Symbol" w:hAnsi="David" w:cs="David"/>
              </w:rPr>
              <w:sym w:font="Segoe UI Symbol" w:char="F0B7"/>
            </w:r>
            <w:r w:rsidRPr="00A66660">
              <w:rPr>
                <w:rFonts w:ascii="David" w:eastAsia="Arial" w:hAnsi="David" w:cs="David"/>
                <w:rtl/>
              </w:rPr>
              <w:t xml:space="preserve"> </w:t>
            </w:r>
            <w:r w:rsidRPr="00A66660">
              <w:rPr>
                <w:rFonts w:ascii="David" w:hAnsi="David" w:cs="David"/>
                <w:rtl/>
              </w:rPr>
              <w:t xml:space="preserve">בעל שליטה טובה בשפה העברית - דיבור, קריאה וכתיבה. </w:t>
            </w:r>
          </w:p>
        </w:tc>
        <w:tc>
          <w:tcPr>
            <w:tcW w:w="1679" w:type="dxa"/>
            <w:hideMark/>
          </w:tcPr>
          <w:p w14:paraId="5076835B" w14:textId="77777777" w:rsidR="00C6055D" w:rsidRPr="00A66660" w:rsidRDefault="00C6055D" w:rsidP="00A66660">
            <w:pPr>
              <w:spacing w:line="360" w:lineRule="auto"/>
              <w:ind w:right="953"/>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שפה </w:t>
            </w:r>
          </w:p>
        </w:tc>
        <w:tc>
          <w:tcPr>
            <w:tcW w:w="224" w:type="dxa"/>
            <w:hideMark/>
          </w:tcPr>
          <w:p w14:paraId="6D9A1F82" w14:textId="77777777" w:rsidR="00C6055D" w:rsidRPr="00A66660" w:rsidRDefault="00C6055D" w:rsidP="00A66660">
            <w:pPr>
              <w:spacing w:line="360" w:lineRule="auto"/>
              <w:ind w:right="43"/>
              <w:rPr>
                <w:rFonts w:ascii="David" w:hAnsi="David" w:cs="David"/>
              </w:rPr>
            </w:pPr>
            <w:r w:rsidRPr="00A66660">
              <w:rPr>
                <w:rFonts w:ascii="David" w:hAnsi="David" w:cs="David"/>
                <w:b/>
                <w:bCs/>
                <w:rtl/>
              </w:rPr>
              <w:t>ו.</w:t>
            </w:r>
          </w:p>
        </w:tc>
      </w:tr>
      <w:tr w:rsidR="00C6055D" w:rsidRPr="00A66660" w14:paraId="3AB90904" w14:textId="77777777" w:rsidTr="008D4594">
        <w:trPr>
          <w:trHeight w:val="1239"/>
          <w:jc w:val="center"/>
        </w:trPr>
        <w:tc>
          <w:tcPr>
            <w:tcW w:w="6277" w:type="dxa"/>
            <w:hideMark/>
          </w:tcPr>
          <w:p w14:paraId="3FBB1796" w14:textId="77777777" w:rsidR="00C6055D" w:rsidRPr="00A66660" w:rsidRDefault="00C6055D" w:rsidP="00A66660">
            <w:pPr>
              <w:numPr>
                <w:ilvl w:val="0"/>
                <w:numId w:val="11"/>
              </w:numPr>
              <w:spacing w:line="360" w:lineRule="auto"/>
              <w:ind w:right="922" w:hanging="361"/>
              <w:rPr>
                <w:rFonts w:ascii="David" w:hAnsi="David" w:cs="David"/>
              </w:rPr>
            </w:pPr>
            <w:r w:rsidRPr="00A66660">
              <w:rPr>
                <w:rFonts w:ascii="David" w:hAnsi="David" w:cs="David"/>
                <w:rtl/>
              </w:rPr>
              <w:t xml:space="preserve">עמד בהצלחה בדרישות ההכשרה כמפורט בסעיף </w:t>
            </w:r>
            <w:r w:rsidRPr="00A66660">
              <w:rPr>
                <w:rFonts w:ascii="David" w:hAnsi="David" w:cs="David"/>
              </w:rPr>
              <w:t>7</w:t>
            </w:r>
            <w:r w:rsidRPr="00A66660">
              <w:rPr>
                <w:rFonts w:ascii="David" w:hAnsi="David" w:cs="David"/>
                <w:rtl/>
              </w:rPr>
              <w:t xml:space="preserve">. </w:t>
            </w:r>
          </w:p>
          <w:p w14:paraId="0784BE65" w14:textId="77777777" w:rsidR="00C6055D" w:rsidRPr="00A66660" w:rsidRDefault="00C6055D" w:rsidP="00A66660">
            <w:pPr>
              <w:numPr>
                <w:ilvl w:val="0"/>
                <w:numId w:val="11"/>
              </w:numPr>
              <w:spacing w:line="360" w:lineRule="auto"/>
              <w:ind w:right="922" w:hanging="361"/>
              <w:rPr>
                <w:rFonts w:ascii="David" w:hAnsi="David" w:cs="David"/>
              </w:rPr>
            </w:pPr>
            <w:r w:rsidRPr="00A66660">
              <w:rPr>
                <w:rFonts w:ascii="David" w:hAnsi="David" w:cs="David"/>
                <w:rtl/>
              </w:rPr>
              <w:t xml:space="preserve">המועמד עבר מסלול הכשרה על ידי קצין משטרה באישור נציג שירות הביטחון הכללי. </w:t>
            </w:r>
          </w:p>
        </w:tc>
        <w:tc>
          <w:tcPr>
            <w:tcW w:w="1679" w:type="dxa"/>
            <w:hideMark/>
          </w:tcPr>
          <w:p w14:paraId="0A88E78F" w14:textId="77777777" w:rsidR="00C6055D" w:rsidRPr="00A66660" w:rsidRDefault="00C6055D" w:rsidP="00A66660">
            <w:pPr>
              <w:spacing w:line="360" w:lineRule="auto"/>
              <w:ind w:right="708"/>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הכשרה </w:t>
            </w:r>
          </w:p>
        </w:tc>
        <w:tc>
          <w:tcPr>
            <w:tcW w:w="224" w:type="dxa"/>
            <w:hideMark/>
          </w:tcPr>
          <w:p w14:paraId="41281BA3" w14:textId="77777777" w:rsidR="00C6055D" w:rsidRPr="00A66660" w:rsidRDefault="00C6055D" w:rsidP="00A66660">
            <w:pPr>
              <w:spacing w:line="360" w:lineRule="auto"/>
              <w:ind w:right="34"/>
              <w:rPr>
                <w:rFonts w:ascii="David" w:hAnsi="David" w:cs="David"/>
              </w:rPr>
            </w:pPr>
            <w:r w:rsidRPr="00A66660">
              <w:rPr>
                <w:rFonts w:ascii="David" w:hAnsi="David" w:cs="David"/>
                <w:b/>
                <w:bCs/>
                <w:rtl/>
              </w:rPr>
              <w:t>ז.</w:t>
            </w:r>
          </w:p>
        </w:tc>
      </w:tr>
      <w:tr w:rsidR="00C6055D" w:rsidRPr="00A66660" w14:paraId="20BC8FED" w14:textId="77777777" w:rsidTr="008D4594">
        <w:trPr>
          <w:trHeight w:val="443"/>
          <w:jc w:val="center"/>
        </w:trPr>
        <w:tc>
          <w:tcPr>
            <w:tcW w:w="6277" w:type="dxa"/>
            <w:hideMark/>
          </w:tcPr>
          <w:p w14:paraId="679BBF42" w14:textId="77777777" w:rsidR="00C6055D" w:rsidRPr="00A66660" w:rsidRDefault="00C6055D" w:rsidP="00A66660">
            <w:pPr>
              <w:spacing w:line="360" w:lineRule="auto"/>
              <w:ind w:right="1692"/>
              <w:rPr>
                <w:rFonts w:ascii="David" w:hAnsi="David" w:cs="David"/>
              </w:rPr>
            </w:pPr>
            <w:r w:rsidRPr="00A66660">
              <w:rPr>
                <w:rFonts w:ascii="David" w:eastAsia="Segoe UI Symbol" w:hAnsi="David" w:cs="David"/>
              </w:rPr>
              <w:sym w:font="Segoe UI Symbol" w:char="F0B7"/>
            </w:r>
            <w:r w:rsidRPr="00A66660">
              <w:rPr>
                <w:rFonts w:ascii="David" w:eastAsia="Arial" w:hAnsi="David" w:cs="David"/>
                <w:rtl/>
              </w:rPr>
              <w:t xml:space="preserve"> </w:t>
            </w:r>
            <w:r w:rsidRPr="00A66660">
              <w:rPr>
                <w:rFonts w:ascii="David" w:hAnsi="David" w:cs="David"/>
                <w:rtl/>
              </w:rPr>
              <w:t xml:space="preserve">בעל רישיון נהיגה </w:t>
            </w:r>
            <w:r w:rsidRPr="00A66660">
              <w:rPr>
                <w:rFonts w:ascii="David" w:hAnsi="David" w:cs="David"/>
              </w:rPr>
              <w:t>B</w:t>
            </w:r>
            <w:r w:rsidRPr="00A66660">
              <w:rPr>
                <w:rFonts w:ascii="David" w:hAnsi="David" w:cs="David"/>
                <w:rtl/>
              </w:rPr>
              <w:t xml:space="preserve"> בתוקף (לא נהג חדש). </w:t>
            </w:r>
          </w:p>
        </w:tc>
        <w:tc>
          <w:tcPr>
            <w:tcW w:w="1679" w:type="dxa"/>
            <w:hideMark/>
          </w:tcPr>
          <w:p w14:paraId="5D053AE4" w14:textId="77777777" w:rsidR="00C6055D" w:rsidRPr="00A66660" w:rsidRDefault="00C6055D" w:rsidP="00A66660">
            <w:pPr>
              <w:spacing w:line="360" w:lineRule="auto"/>
              <w:ind w:right="228"/>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רישיון נהיגה </w:t>
            </w:r>
          </w:p>
        </w:tc>
        <w:tc>
          <w:tcPr>
            <w:tcW w:w="224" w:type="dxa"/>
            <w:hideMark/>
          </w:tcPr>
          <w:p w14:paraId="2CB11698" w14:textId="77777777" w:rsidR="00C6055D" w:rsidRPr="00A66660" w:rsidRDefault="00C6055D" w:rsidP="00A66660">
            <w:pPr>
              <w:spacing w:line="360" w:lineRule="auto"/>
              <w:ind w:right="10"/>
              <w:rPr>
                <w:rFonts w:ascii="David" w:hAnsi="David" w:cs="David"/>
              </w:rPr>
            </w:pPr>
            <w:r w:rsidRPr="00A66660">
              <w:rPr>
                <w:rFonts w:ascii="David" w:hAnsi="David" w:cs="David"/>
                <w:b/>
                <w:bCs/>
                <w:rtl/>
              </w:rPr>
              <w:t>ח.</w:t>
            </w:r>
          </w:p>
        </w:tc>
      </w:tr>
      <w:tr w:rsidR="00C6055D" w:rsidRPr="00A66660" w14:paraId="54CA2247" w14:textId="77777777" w:rsidTr="008D4594">
        <w:trPr>
          <w:trHeight w:val="809"/>
          <w:jc w:val="center"/>
        </w:trPr>
        <w:tc>
          <w:tcPr>
            <w:tcW w:w="6277" w:type="dxa"/>
            <w:hideMark/>
          </w:tcPr>
          <w:p w14:paraId="7CEA2E3E" w14:textId="77777777" w:rsidR="00C6055D" w:rsidRPr="00A66660" w:rsidRDefault="00C6055D" w:rsidP="00A66660">
            <w:pPr>
              <w:spacing w:line="360" w:lineRule="auto"/>
              <w:ind w:left="360" w:right="240" w:hanging="360"/>
              <w:rPr>
                <w:rFonts w:ascii="David" w:hAnsi="David" w:cs="David"/>
              </w:rPr>
            </w:pPr>
            <w:r w:rsidRPr="00A66660">
              <w:rPr>
                <w:rFonts w:ascii="David" w:eastAsia="Segoe UI Symbol" w:hAnsi="David" w:cs="David"/>
              </w:rPr>
              <w:sym w:font="Segoe UI Symbol" w:char="F0B7"/>
            </w:r>
            <w:r w:rsidRPr="00A66660">
              <w:rPr>
                <w:rFonts w:ascii="David" w:eastAsia="Arial" w:hAnsi="David" w:cs="David"/>
                <w:rtl/>
              </w:rPr>
              <w:t xml:space="preserve"> </w:t>
            </w:r>
            <w:r w:rsidRPr="00A66660">
              <w:rPr>
                <w:rFonts w:ascii="David" w:hAnsi="David" w:cs="David"/>
                <w:rtl/>
              </w:rPr>
              <w:t xml:space="preserve">בעל רישיון תקף לאחזקת/נשיאת נשק מטעם משרד הבט"פ וכן רישיון נשק תקף מטעם נותן השירותים. </w:t>
            </w:r>
          </w:p>
        </w:tc>
        <w:tc>
          <w:tcPr>
            <w:tcW w:w="1679" w:type="dxa"/>
            <w:hideMark/>
          </w:tcPr>
          <w:p w14:paraId="3EFCF4BD" w14:textId="77777777" w:rsidR="00C6055D" w:rsidRPr="00A66660" w:rsidRDefault="00C6055D" w:rsidP="00A66660">
            <w:pPr>
              <w:spacing w:line="360" w:lineRule="auto"/>
              <w:ind w:left="64" w:right="132" w:hanging="64"/>
              <w:rPr>
                <w:rFonts w:ascii="David" w:hAnsi="David" w:cs="David"/>
              </w:rPr>
            </w:pPr>
            <w:r w:rsidRPr="00A66660">
              <w:rPr>
                <w:rFonts w:ascii="David" w:eastAsia="Arial" w:hAnsi="David" w:cs="David"/>
                <w:b/>
                <w:bCs/>
                <w:rtl/>
              </w:rPr>
              <w:t xml:space="preserve"> </w:t>
            </w:r>
            <w:r w:rsidRPr="00A66660">
              <w:rPr>
                <w:rFonts w:ascii="David" w:hAnsi="David" w:cs="David"/>
                <w:b/>
                <w:bCs/>
                <w:rtl/>
              </w:rPr>
              <w:t xml:space="preserve">רישיון אחזקת נשק </w:t>
            </w:r>
          </w:p>
        </w:tc>
        <w:tc>
          <w:tcPr>
            <w:tcW w:w="224" w:type="dxa"/>
            <w:hideMark/>
          </w:tcPr>
          <w:p w14:paraId="0945C603" w14:textId="77777777" w:rsidR="00C6055D" w:rsidRPr="00A66660" w:rsidRDefault="00C6055D" w:rsidP="00A66660">
            <w:pPr>
              <w:spacing w:line="360" w:lineRule="auto"/>
              <w:rPr>
                <w:rFonts w:ascii="David" w:hAnsi="David" w:cs="David"/>
              </w:rPr>
            </w:pPr>
            <w:r w:rsidRPr="00A66660">
              <w:rPr>
                <w:rFonts w:ascii="David" w:hAnsi="David" w:cs="David"/>
                <w:b/>
                <w:bCs/>
                <w:rtl/>
              </w:rPr>
              <w:t>ט.</w:t>
            </w:r>
          </w:p>
        </w:tc>
      </w:tr>
    </w:tbl>
    <w:p w14:paraId="6991D8AE"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בכל מקרה, הכללת מאבטח במאגר המאבטחים הקבוע כפופה לאישור </w:t>
      </w:r>
      <w:r w:rsidRPr="00A66660">
        <w:rPr>
          <w:rFonts w:ascii="David" w:hAnsi="David" w:cs="David" w:hint="cs"/>
          <w:rtl/>
        </w:rPr>
        <w:t>האחראי</w:t>
      </w:r>
      <w:r w:rsidRPr="00A66660">
        <w:rPr>
          <w:rFonts w:ascii="David" w:hAnsi="David" w:cs="David"/>
          <w:rtl/>
        </w:rPr>
        <w:t xml:space="preserve"> מטעם המשרד. </w:t>
      </w:r>
    </w:p>
    <w:p w14:paraId="1B3271B7" w14:textId="77777777" w:rsidR="00C6055D" w:rsidRPr="00A66660" w:rsidRDefault="00C6055D" w:rsidP="00A66660">
      <w:pPr>
        <w:bidi w:val="0"/>
        <w:spacing w:line="360" w:lineRule="auto"/>
        <w:ind w:left="12"/>
        <w:rPr>
          <w:rFonts w:ascii="David" w:hAnsi="David" w:cs="David"/>
          <w:rtl/>
        </w:rPr>
      </w:pPr>
      <w:r w:rsidRPr="00A66660">
        <w:rPr>
          <w:rFonts w:ascii="David" w:hAnsi="David" w:cs="David"/>
          <w:b/>
          <w:sz w:val="26"/>
        </w:rPr>
        <w:t xml:space="preserve"> </w:t>
      </w:r>
    </w:p>
    <w:p w14:paraId="79413F89" w14:textId="77777777" w:rsidR="00C6055D" w:rsidRPr="00A66660" w:rsidRDefault="00C6055D" w:rsidP="00A66660">
      <w:pPr>
        <w:numPr>
          <w:ilvl w:val="2"/>
          <w:numId w:val="1"/>
        </w:numPr>
        <w:spacing w:line="360" w:lineRule="auto"/>
        <w:jc w:val="both"/>
        <w:rPr>
          <w:rFonts w:ascii="David" w:hAnsi="David" w:cs="David"/>
          <w:u w:val="single"/>
        </w:rPr>
      </w:pPr>
      <w:r w:rsidRPr="00A66660">
        <w:rPr>
          <w:rFonts w:ascii="David" w:hAnsi="David" w:cs="David"/>
          <w:u w:val="single"/>
          <w:rtl/>
        </w:rPr>
        <w:t xml:space="preserve">הליך בחירת </w:t>
      </w:r>
      <w:r w:rsidRPr="00A66660">
        <w:rPr>
          <w:rFonts w:ascii="David" w:hAnsi="David" w:cs="David" w:hint="cs"/>
          <w:u w:val="single"/>
          <w:rtl/>
        </w:rPr>
        <w:t>ה</w:t>
      </w:r>
      <w:r w:rsidRPr="00A66660">
        <w:rPr>
          <w:rFonts w:ascii="David" w:hAnsi="David" w:cs="David"/>
          <w:u w:val="single"/>
          <w:rtl/>
        </w:rPr>
        <w:t xml:space="preserve">מאבטחים </w:t>
      </w:r>
    </w:p>
    <w:p w14:paraId="572F649A"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במועד המוקדם ביותר ולא יאוחר מ- </w:t>
      </w:r>
      <w:r w:rsidRPr="00A66660">
        <w:rPr>
          <w:rFonts w:ascii="David" w:hAnsi="David" w:cs="David"/>
        </w:rPr>
        <w:t>14</w:t>
      </w:r>
      <w:r w:rsidRPr="00A66660">
        <w:rPr>
          <w:rFonts w:ascii="David" w:hAnsi="David" w:cs="David"/>
          <w:rtl/>
        </w:rPr>
        <w:t xml:space="preserve"> יום מיום החתימה על ההסכם, יעביר </w:t>
      </w:r>
      <w:r w:rsidRPr="00A66660">
        <w:rPr>
          <w:rFonts w:ascii="David" w:hAnsi="David" w:cs="David" w:hint="cs"/>
          <w:rtl/>
        </w:rPr>
        <w:t>המציע הזוכה</w:t>
      </w:r>
      <w:r w:rsidRPr="00A66660">
        <w:rPr>
          <w:rFonts w:ascii="David" w:hAnsi="David" w:cs="David"/>
          <w:rtl/>
        </w:rPr>
        <w:t xml:space="preserve"> </w:t>
      </w:r>
      <w:r w:rsidRPr="00A66660">
        <w:rPr>
          <w:rFonts w:ascii="David" w:hAnsi="David" w:cs="David" w:hint="cs"/>
          <w:rtl/>
        </w:rPr>
        <w:t>לאחראי</w:t>
      </w:r>
      <w:r w:rsidRPr="00A66660">
        <w:rPr>
          <w:rFonts w:ascii="David" w:hAnsi="David" w:cs="David"/>
          <w:rtl/>
        </w:rPr>
        <w:t xml:space="preserve"> מטעם המשרד רשימת מועמדים בכמות של מינימום %</w:t>
      </w:r>
      <w:r w:rsidRPr="00A66660">
        <w:rPr>
          <w:rFonts w:ascii="David" w:hAnsi="David" w:cs="David"/>
        </w:rPr>
        <w:t>50</w:t>
      </w:r>
      <w:r w:rsidRPr="00A66660">
        <w:rPr>
          <w:rFonts w:ascii="David" w:hAnsi="David" w:cs="David"/>
          <w:rtl/>
        </w:rPr>
        <w:t xml:space="preserve"> מכמות כח האדם הדרושה. </w:t>
      </w:r>
    </w:p>
    <w:p w14:paraId="50334F45"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על </w:t>
      </w:r>
      <w:r w:rsidRPr="00A66660">
        <w:rPr>
          <w:rFonts w:ascii="David" w:hAnsi="David" w:cs="David" w:hint="cs"/>
          <w:rtl/>
        </w:rPr>
        <w:t>המציע הזוכה</w:t>
      </w:r>
      <w:r w:rsidRPr="00A66660">
        <w:rPr>
          <w:rFonts w:ascii="David" w:hAnsi="David" w:cs="David"/>
          <w:rtl/>
        </w:rPr>
        <w:t xml:space="preserve"> להגיש מועמדים עד למילוי המכסה הנדרשת וזאת תוך </w:t>
      </w:r>
      <w:r w:rsidRPr="00A66660">
        <w:rPr>
          <w:rFonts w:ascii="David" w:hAnsi="David" w:cs="David"/>
        </w:rPr>
        <w:t>30</w:t>
      </w:r>
      <w:r w:rsidRPr="00A66660">
        <w:rPr>
          <w:rFonts w:ascii="David" w:hAnsi="David" w:cs="David"/>
          <w:rtl/>
        </w:rPr>
        <w:t xml:space="preserve"> יום ממועד החתימה על ההסכם, אלא אם סוכם אחרת מראש ובכתב עם </w:t>
      </w:r>
      <w:r w:rsidRPr="00A66660">
        <w:rPr>
          <w:rFonts w:ascii="David" w:hAnsi="David" w:cs="David" w:hint="cs"/>
          <w:rtl/>
        </w:rPr>
        <w:t>האחראי</w:t>
      </w:r>
      <w:r w:rsidRPr="00A66660">
        <w:rPr>
          <w:rFonts w:ascii="David" w:hAnsi="David" w:cs="David"/>
          <w:rtl/>
        </w:rPr>
        <w:t xml:space="preserve">. </w:t>
      </w:r>
    </w:p>
    <w:p w14:paraId="5B74F66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hint="cs"/>
          <w:rtl/>
        </w:rPr>
        <w:t xml:space="preserve">המציע הזוכה </w:t>
      </w:r>
      <w:r w:rsidRPr="00A66660">
        <w:rPr>
          <w:rFonts w:ascii="David" w:hAnsi="David" w:cs="David"/>
          <w:rtl/>
        </w:rPr>
        <w:t xml:space="preserve">יתעדף להעסיק כל עובד שהועסק באתרי המשרד, העומד בקריטריונים הנדרשים והמעוניין בכך וזאת בכפוף לאישור </w:t>
      </w:r>
      <w:r w:rsidRPr="00A66660">
        <w:rPr>
          <w:rFonts w:ascii="David" w:hAnsi="David" w:cs="David" w:hint="cs"/>
          <w:rtl/>
        </w:rPr>
        <w:t>האחראי</w:t>
      </w:r>
      <w:r w:rsidRPr="00A66660">
        <w:rPr>
          <w:rFonts w:ascii="David" w:hAnsi="David" w:cs="David"/>
          <w:rtl/>
        </w:rPr>
        <w:t xml:space="preserve">. כל עובד כנ"ל העובר </w:t>
      </w:r>
      <w:r w:rsidRPr="00A66660">
        <w:rPr>
          <w:rFonts w:ascii="David" w:hAnsi="David" w:cs="David" w:hint="cs"/>
          <w:rtl/>
        </w:rPr>
        <w:t>למציע</w:t>
      </w:r>
      <w:r w:rsidRPr="00A66660">
        <w:rPr>
          <w:rFonts w:ascii="David" w:hAnsi="David" w:cs="David"/>
          <w:rtl/>
        </w:rPr>
        <w:t xml:space="preserve"> הזוכה מחויב לעמוד בכל הדרישות המופיעות במפרט המקצועי ולעמוד בהכשרה של מתקדם א' תוך </w:t>
      </w:r>
      <w:r w:rsidRPr="00A66660">
        <w:rPr>
          <w:rFonts w:ascii="David" w:hAnsi="David" w:cs="David" w:hint="cs"/>
          <w:rtl/>
        </w:rPr>
        <w:t>3 (שלושה)</w:t>
      </w:r>
      <w:r w:rsidRPr="00A66660">
        <w:rPr>
          <w:rFonts w:ascii="David" w:hAnsi="David" w:cs="David"/>
          <w:rtl/>
        </w:rPr>
        <w:t xml:space="preserve"> חודשים ממועד תחילת ההתקשרות. </w:t>
      </w:r>
    </w:p>
    <w:p w14:paraId="311E0D03"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כל הוצאה כספית בגין השתלמויות והכשרה מקצועית של מאבטחים שהועסקו באתרי המשרד ונדרשו בהכשרה נוספת, יושתו על </w:t>
      </w:r>
      <w:r w:rsidRPr="00A66660">
        <w:rPr>
          <w:rFonts w:ascii="David" w:hAnsi="David" w:cs="David" w:hint="cs"/>
          <w:rtl/>
        </w:rPr>
        <w:t>המציע הזוכה</w:t>
      </w:r>
      <w:r w:rsidRPr="00A66660">
        <w:rPr>
          <w:rFonts w:ascii="David" w:hAnsi="David" w:cs="David"/>
          <w:rtl/>
        </w:rPr>
        <w:t xml:space="preserve">. </w:t>
      </w:r>
    </w:p>
    <w:p w14:paraId="68E5F106"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הליך בחירת </w:t>
      </w:r>
      <w:r w:rsidRPr="00A66660">
        <w:rPr>
          <w:rFonts w:ascii="David" w:hAnsi="David" w:cs="David" w:hint="cs"/>
          <w:rtl/>
        </w:rPr>
        <w:t>מאבטחים יתנהל באמצעו הליך סינון הכולל:</w:t>
      </w:r>
      <w:r w:rsidRPr="00A66660">
        <w:rPr>
          <w:rFonts w:ascii="David" w:hAnsi="David" w:cs="David"/>
          <w:rtl/>
        </w:rPr>
        <w:t xml:space="preserve"> </w:t>
      </w:r>
    </w:p>
    <w:p w14:paraId="585C5137"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בדיקת עמידת המועמד בקריטריונים, שהוגדרו לעיל, בראיון עבודה ראשון, שיתקיים </w:t>
      </w:r>
      <w:r w:rsidRPr="00A66660">
        <w:rPr>
          <w:rFonts w:ascii="David" w:hAnsi="David" w:cs="David" w:hint="cs"/>
          <w:rtl/>
        </w:rPr>
        <w:t>אצל המציע הזוכה</w:t>
      </w:r>
      <w:r w:rsidRPr="00A66660">
        <w:rPr>
          <w:rFonts w:ascii="David" w:hAnsi="David" w:cs="David"/>
          <w:rtl/>
        </w:rPr>
        <w:t xml:space="preserve">. </w:t>
      </w:r>
    </w:p>
    <w:p w14:paraId="68A4833E"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ביצוע מבחן התאמה על פי תקן שב"כ לכל מועמד. יובהר כי מבחן זה יעשה עבור כלל המועסקים החדשים במכרז זה. </w:t>
      </w:r>
    </w:p>
    <w:p w14:paraId="0A4BE0AE"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ביצוע מבחן מהימנות (מידות) לכל מועמד. יובהר כי מבחן זה יעשה עבור כלל המועסקים החדשים במכרז זה. </w:t>
      </w:r>
    </w:p>
    <w:p w14:paraId="1BF7300E"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הצגת המועמד בצירוף תיק מאבטח אישי לוועדת קבלה שתהיה מורכבת מנציג ה</w:t>
      </w:r>
      <w:r w:rsidRPr="00A66660">
        <w:rPr>
          <w:rFonts w:ascii="David" w:hAnsi="David" w:cs="David" w:hint="cs"/>
          <w:rtl/>
        </w:rPr>
        <w:t>מציע ה</w:t>
      </w:r>
      <w:r w:rsidRPr="00A66660">
        <w:rPr>
          <w:rFonts w:ascii="David" w:hAnsi="David" w:cs="David"/>
          <w:rtl/>
        </w:rPr>
        <w:t>זוכה ונציגי המ</w:t>
      </w:r>
      <w:r w:rsidRPr="00A66660">
        <w:rPr>
          <w:rFonts w:ascii="David" w:hAnsi="David" w:cs="David" w:hint="cs"/>
          <w:rtl/>
        </w:rPr>
        <w:t>שרד</w:t>
      </w:r>
      <w:r w:rsidRPr="00A66660">
        <w:rPr>
          <w:rFonts w:ascii="David" w:hAnsi="David" w:cs="David"/>
          <w:rtl/>
        </w:rPr>
        <w:t xml:space="preserve">. </w:t>
      </w:r>
    </w:p>
    <w:p w14:paraId="74FB4F71"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לאחר אישור וועדת הקבלה ישלח המאבטח לתהליך אישור לנשיאת נשק, הליך זה יבוצע ע"י הזוכה. בנוסף, יחל הליך סיווג ביטחוני למעומד ובמקביל יישלח המועמד לקורס הכשרה. בתום ההכשרה תבוצע חפיפה על חשבון החברה הזוכה כמפורט להלן. </w:t>
      </w:r>
    </w:p>
    <w:p w14:paraId="68239164" w14:textId="77777777" w:rsidR="00C6055D" w:rsidRPr="00A66660" w:rsidRDefault="00C6055D" w:rsidP="00A66660">
      <w:pPr>
        <w:numPr>
          <w:ilvl w:val="4"/>
          <w:numId w:val="1"/>
        </w:numPr>
        <w:spacing w:line="360" w:lineRule="auto"/>
        <w:jc w:val="both"/>
        <w:rPr>
          <w:rFonts w:ascii="David" w:hAnsi="David" w:cs="David"/>
        </w:rPr>
      </w:pPr>
      <w:r w:rsidRPr="00A66660">
        <w:rPr>
          <w:rFonts w:ascii="David" w:hAnsi="David" w:cs="David"/>
          <w:rtl/>
        </w:rPr>
        <w:t xml:space="preserve">על </w:t>
      </w:r>
      <w:r w:rsidRPr="00A66660">
        <w:rPr>
          <w:rFonts w:ascii="David" w:hAnsi="David" w:cs="David" w:hint="cs"/>
          <w:rtl/>
        </w:rPr>
        <w:t>המציע הזוכה</w:t>
      </w:r>
      <w:r w:rsidRPr="00A66660">
        <w:rPr>
          <w:rFonts w:ascii="David" w:hAnsi="David" w:cs="David"/>
          <w:rtl/>
        </w:rPr>
        <w:t xml:space="preserve"> לדאוג לכך שתיקו האישי (להלן: </w:t>
      </w:r>
      <w:r w:rsidRPr="00A66660">
        <w:rPr>
          <w:rFonts w:ascii="David" w:hAnsi="David" w:cs="David" w:hint="cs"/>
          <w:rtl/>
        </w:rPr>
        <w:t>"</w:t>
      </w:r>
      <w:r w:rsidRPr="00A66660">
        <w:rPr>
          <w:rFonts w:ascii="David" w:hAnsi="David" w:cs="David"/>
          <w:i/>
          <w:iCs/>
          <w:u w:val="single"/>
          <w:rtl/>
        </w:rPr>
        <w:t>התיק האישי</w:t>
      </w:r>
      <w:r w:rsidRPr="00A66660">
        <w:rPr>
          <w:rFonts w:ascii="David" w:hAnsi="David" w:cs="David" w:hint="cs"/>
          <w:rtl/>
        </w:rPr>
        <w:t>"</w:t>
      </w:r>
      <w:r w:rsidRPr="00A66660">
        <w:rPr>
          <w:rFonts w:ascii="David" w:hAnsi="David" w:cs="David"/>
          <w:rtl/>
        </w:rPr>
        <w:t xml:space="preserve">) של כל עובד יכלול את האישורים, כדלהלן: </w:t>
      </w:r>
    </w:p>
    <w:p w14:paraId="378DA689" w14:textId="77777777" w:rsidR="00C6055D" w:rsidRPr="00A66660" w:rsidRDefault="00C6055D" w:rsidP="00A66660">
      <w:pPr>
        <w:numPr>
          <w:ilvl w:val="5"/>
          <w:numId w:val="13"/>
        </w:numPr>
        <w:spacing w:line="360" w:lineRule="auto"/>
        <w:ind w:left="2975" w:hanging="425"/>
        <w:jc w:val="both"/>
        <w:rPr>
          <w:rFonts w:ascii="David" w:hAnsi="David" w:cs="David"/>
        </w:rPr>
      </w:pPr>
      <w:r w:rsidRPr="00A66660">
        <w:rPr>
          <w:rFonts w:ascii="David" w:hAnsi="David" w:cs="David"/>
          <w:rtl/>
        </w:rPr>
        <w:t>מסמכים המעידים על עמידתו בקריטריונים שבסעיף</w:t>
      </w:r>
      <w:r w:rsidRPr="00A66660">
        <w:rPr>
          <w:rFonts w:ascii="David" w:hAnsi="David" w:cs="David" w:hint="cs"/>
          <w:rtl/>
        </w:rPr>
        <w:t xml:space="preserve"> 5.3.7</w:t>
      </w:r>
      <w:r w:rsidRPr="00A66660">
        <w:rPr>
          <w:rFonts w:ascii="David" w:hAnsi="David" w:cs="David"/>
          <w:rtl/>
        </w:rPr>
        <w:t xml:space="preserve"> לעיל. </w:t>
      </w:r>
    </w:p>
    <w:p w14:paraId="503A9D40" w14:textId="77777777" w:rsidR="00C6055D" w:rsidRPr="00A66660" w:rsidRDefault="00C6055D" w:rsidP="00A66660">
      <w:pPr>
        <w:numPr>
          <w:ilvl w:val="5"/>
          <w:numId w:val="13"/>
        </w:numPr>
        <w:spacing w:line="360" w:lineRule="auto"/>
        <w:ind w:left="2975" w:hanging="425"/>
        <w:jc w:val="both"/>
        <w:rPr>
          <w:rFonts w:ascii="David" w:hAnsi="David" w:cs="David"/>
        </w:rPr>
      </w:pPr>
      <w:r w:rsidRPr="00A66660">
        <w:rPr>
          <w:rFonts w:ascii="David" w:hAnsi="David" w:cs="David"/>
          <w:rtl/>
        </w:rPr>
        <w:t xml:space="preserve">צילום רישיון לנשיאת נשק של העובד מטעם החברה, צילום רישיון הנשק של העובד וצילום קורס ההכשרה שאותו עבר. </w:t>
      </w:r>
    </w:p>
    <w:p w14:paraId="73AF8507"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בתום ההכשרה וטרם שיבוצו של עובד חדש במתקן תבוצע למועמד חפיפה בהיקף של </w:t>
      </w:r>
      <w:r w:rsidRPr="00A66660">
        <w:rPr>
          <w:rFonts w:ascii="David" w:hAnsi="David" w:cs="David"/>
        </w:rPr>
        <w:t>32</w:t>
      </w:r>
      <w:r w:rsidRPr="00A66660">
        <w:rPr>
          <w:rFonts w:ascii="David" w:hAnsi="David" w:cs="David"/>
          <w:rtl/>
        </w:rPr>
        <w:t xml:space="preserve"> שעות לפחות. החפיפה תבוצע על חשבון</w:t>
      </w:r>
      <w:r w:rsidRPr="00A66660">
        <w:rPr>
          <w:rFonts w:ascii="David" w:hAnsi="David" w:cs="David" w:hint="cs"/>
          <w:rtl/>
        </w:rPr>
        <w:t xml:space="preserve"> המציע הזוכה </w:t>
      </w:r>
      <w:r w:rsidRPr="00A66660">
        <w:rPr>
          <w:rFonts w:ascii="David" w:hAnsi="David" w:cs="David"/>
          <w:rtl/>
        </w:rPr>
        <w:t xml:space="preserve">בלבד . </w:t>
      </w:r>
    </w:p>
    <w:p w14:paraId="2F8F4326"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עם השלמת שעות החפיפה, יוצב המועמד בכל אחד מהמתקנים לצורך מעבר מבחן נהלים ומבחן היכרות עם המתקנים בהם יעבוד. המבחן ייערך ויאושר על ידי </w:t>
      </w:r>
      <w:r w:rsidRPr="00A66660">
        <w:rPr>
          <w:rFonts w:ascii="David" w:hAnsi="David" w:cs="David" w:hint="cs"/>
          <w:rtl/>
        </w:rPr>
        <w:t>האחראי</w:t>
      </w:r>
      <w:r w:rsidRPr="00A66660">
        <w:rPr>
          <w:rFonts w:ascii="David" w:hAnsi="David" w:cs="David"/>
          <w:rtl/>
        </w:rPr>
        <w:t xml:space="preserve"> מטעם המשרד.</w:t>
      </w:r>
    </w:p>
    <w:p w14:paraId="260FC7F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עמידת המועמד במבחן הנהלים תאפשר את התחלת העבודה כחלק מצוות האבטחה בכל מתקן.</w:t>
      </w:r>
    </w:p>
    <w:p w14:paraId="467753A7"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u w:val="single"/>
          <w:rtl/>
        </w:rPr>
        <w:t>ת</w:t>
      </w:r>
      <w:r w:rsidRPr="00A66660">
        <w:rPr>
          <w:rFonts w:ascii="David" w:hAnsi="David" w:cs="David" w:hint="cs"/>
          <w:u w:val="single"/>
          <w:rtl/>
        </w:rPr>
        <w:t>י</w:t>
      </w:r>
      <w:r w:rsidRPr="00A66660">
        <w:rPr>
          <w:rFonts w:ascii="David" w:hAnsi="David" w:cs="David"/>
          <w:u w:val="single"/>
          <w:rtl/>
        </w:rPr>
        <w:t>גבורים</w:t>
      </w:r>
      <w:r w:rsidRPr="00A66660">
        <w:rPr>
          <w:rFonts w:ascii="David" w:hAnsi="David" w:cs="David"/>
          <w:rtl/>
        </w:rPr>
        <w:t xml:space="preserve">:  </w:t>
      </w:r>
    </w:p>
    <w:p w14:paraId="6AD11059" w14:textId="77777777" w:rsidR="00C6055D" w:rsidRPr="00A66660" w:rsidRDefault="00C6055D" w:rsidP="00A66660">
      <w:pPr>
        <w:numPr>
          <w:ilvl w:val="4"/>
          <w:numId w:val="1"/>
        </w:numPr>
        <w:tabs>
          <w:tab w:val="num" w:pos="2833"/>
        </w:tabs>
        <w:spacing w:line="360" w:lineRule="auto"/>
        <w:jc w:val="both"/>
        <w:rPr>
          <w:rFonts w:ascii="David" w:hAnsi="David" w:cs="David"/>
        </w:rPr>
      </w:pPr>
      <w:r w:rsidRPr="00A66660">
        <w:rPr>
          <w:rFonts w:ascii="David" w:hAnsi="David" w:cs="David"/>
          <w:rtl/>
        </w:rPr>
        <w:t>בכל מקרה בו יהיה חוסר במאבטחים קבועים לביצוע משימות האבטחה הנדרשות (לאור הערכת מצב ביטחונית, אירוע לא מתוכנן וכו'),</w:t>
      </w:r>
      <w:r w:rsidRPr="00A66660">
        <w:rPr>
          <w:rFonts w:ascii="David" w:hAnsi="David" w:cs="David" w:hint="cs"/>
          <w:rtl/>
        </w:rPr>
        <w:t xml:space="preserve"> המציע הזוכה</w:t>
      </w:r>
      <w:r w:rsidRPr="00A66660">
        <w:rPr>
          <w:rFonts w:ascii="David" w:hAnsi="David" w:cs="David"/>
          <w:rtl/>
        </w:rPr>
        <w:t xml:space="preserve"> מתחייב לספק למשרד תגבור אבטחה עפ"י דרישות </w:t>
      </w:r>
      <w:r w:rsidRPr="00A66660">
        <w:rPr>
          <w:rFonts w:ascii="David" w:hAnsi="David" w:cs="David" w:hint="cs"/>
          <w:rtl/>
        </w:rPr>
        <w:t>האחראי</w:t>
      </w:r>
      <w:r w:rsidRPr="00A66660">
        <w:rPr>
          <w:rFonts w:ascii="David" w:hAnsi="David" w:cs="David"/>
          <w:rtl/>
        </w:rPr>
        <w:t xml:space="preserve"> בהתראה של </w:t>
      </w:r>
      <w:r w:rsidRPr="00A66660">
        <w:rPr>
          <w:rFonts w:ascii="David" w:hAnsi="David" w:cs="David"/>
        </w:rPr>
        <w:t>4</w:t>
      </w:r>
      <w:r w:rsidRPr="00A66660">
        <w:rPr>
          <w:rFonts w:ascii="David" w:hAnsi="David" w:cs="David"/>
          <w:rtl/>
        </w:rPr>
        <w:t xml:space="preserve"> שעות. הפרה של סעיף זה מהווה הפרה יסודית של ההסכם.  </w:t>
      </w:r>
    </w:p>
    <w:p w14:paraId="716D08A3" w14:textId="77777777" w:rsidR="00C6055D" w:rsidRPr="00A66660" w:rsidRDefault="00C6055D" w:rsidP="00A66660">
      <w:pPr>
        <w:numPr>
          <w:ilvl w:val="4"/>
          <w:numId w:val="1"/>
        </w:numPr>
        <w:tabs>
          <w:tab w:val="num" w:pos="2833"/>
        </w:tabs>
        <w:spacing w:line="360" w:lineRule="auto"/>
        <w:jc w:val="both"/>
        <w:rPr>
          <w:rFonts w:ascii="David" w:hAnsi="David" w:cs="David"/>
        </w:rPr>
      </w:pPr>
      <w:r w:rsidRPr="00A66660">
        <w:rPr>
          <w:rFonts w:ascii="David" w:hAnsi="David" w:cs="David"/>
          <w:rtl/>
        </w:rPr>
        <w:t xml:space="preserve">הזוכה מתחייב לספק למשרד תגבור אבטחה לצורך החלפת מאבטח בעמדה (כתוצאה מתקלה, מחלה, פציעה וכו') עפ"י דרישות הממונה ובהתראה של שעתיים. </w:t>
      </w:r>
    </w:p>
    <w:p w14:paraId="7EF13B0A" w14:textId="77777777" w:rsidR="00C6055D" w:rsidRPr="00A66660" w:rsidRDefault="00C6055D" w:rsidP="00A66660">
      <w:pPr>
        <w:numPr>
          <w:ilvl w:val="4"/>
          <w:numId w:val="1"/>
        </w:numPr>
        <w:tabs>
          <w:tab w:val="num" w:pos="2833"/>
        </w:tabs>
        <w:spacing w:line="360" w:lineRule="auto"/>
        <w:jc w:val="both"/>
        <w:rPr>
          <w:rFonts w:ascii="David" w:hAnsi="David" w:cs="David"/>
        </w:rPr>
      </w:pPr>
      <w:r w:rsidRPr="00A66660">
        <w:rPr>
          <w:rFonts w:ascii="David" w:hAnsi="David" w:cs="David"/>
          <w:rtl/>
        </w:rPr>
        <w:t>הזוכה צריך להיערך מבעוד מועד למצב שבו יגויסו המאבטחים למילואים בשעת חירום וזאת ע"מ לשמור על רמת האבטחה במתקני המשרד ושיטתה, כולל רמת המאבטחים והכשרתם. היקף סד"כ האבטחה הנדרש בחירום הינו %</w:t>
      </w:r>
      <w:r w:rsidRPr="00A66660">
        <w:rPr>
          <w:rFonts w:ascii="David" w:hAnsi="David" w:cs="David"/>
        </w:rPr>
        <w:t>60</w:t>
      </w:r>
      <w:r w:rsidRPr="00A66660">
        <w:rPr>
          <w:rFonts w:ascii="David" w:hAnsi="David" w:cs="David"/>
          <w:rtl/>
        </w:rPr>
        <w:t xml:space="preserve"> מכוח האדם בשגרה, תוך התבססות על עקרון עבודה בשתי משמרות (כל אחת </w:t>
      </w:r>
      <w:r w:rsidRPr="00A66660">
        <w:rPr>
          <w:rFonts w:ascii="David" w:hAnsi="David" w:cs="David"/>
        </w:rPr>
        <w:t>12</w:t>
      </w:r>
      <w:r w:rsidRPr="00A66660">
        <w:rPr>
          <w:rFonts w:ascii="David" w:hAnsi="David" w:cs="David"/>
          <w:rtl/>
        </w:rPr>
        <w:t xml:space="preserve"> שעות). </w:t>
      </w:r>
    </w:p>
    <w:p w14:paraId="0772E925" w14:textId="77777777" w:rsidR="00C6055D" w:rsidRPr="00A66660" w:rsidRDefault="00C6055D" w:rsidP="00A66660">
      <w:pPr>
        <w:numPr>
          <w:ilvl w:val="4"/>
          <w:numId w:val="1"/>
        </w:numPr>
        <w:tabs>
          <w:tab w:val="num" w:pos="2833"/>
          <w:tab w:val="num" w:pos="5810"/>
        </w:tabs>
        <w:spacing w:line="360" w:lineRule="auto"/>
        <w:jc w:val="both"/>
        <w:rPr>
          <w:rFonts w:ascii="David" w:hAnsi="David" w:cs="David"/>
        </w:rPr>
      </w:pPr>
      <w:r w:rsidRPr="00A66660">
        <w:rPr>
          <w:rFonts w:ascii="David" w:hAnsi="David" w:cs="David"/>
          <w:rtl/>
        </w:rPr>
        <w:t xml:space="preserve">על המאבטח המתגבר מטעם </w:t>
      </w:r>
      <w:r w:rsidRPr="00A66660">
        <w:rPr>
          <w:rFonts w:ascii="David" w:hAnsi="David" w:cs="David" w:hint="cs"/>
          <w:rtl/>
        </w:rPr>
        <w:t>המציע הזוכה</w:t>
      </w:r>
      <w:r w:rsidRPr="00A66660">
        <w:rPr>
          <w:rFonts w:ascii="David" w:hAnsi="David" w:cs="David"/>
          <w:rtl/>
        </w:rPr>
        <w:t xml:space="preserve"> לעמוד בדרישות הבאות: </w:t>
      </w:r>
    </w:p>
    <w:p w14:paraId="5E66E351" w14:textId="77777777" w:rsidR="00C6055D" w:rsidRPr="00A66660" w:rsidRDefault="00C6055D" w:rsidP="00A66660">
      <w:pPr>
        <w:numPr>
          <w:ilvl w:val="0"/>
          <w:numId w:val="69"/>
        </w:numPr>
        <w:spacing w:line="360" w:lineRule="auto"/>
        <w:ind w:left="2266"/>
        <w:jc w:val="both"/>
        <w:rPr>
          <w:rFonts w:ascii="David" w:hAnsi="David" w:cs="David"/>
        </w:rPr>
      </w:pPr>
      <w:r w:rsidRPr="00A66660">
        <w:rPr>
          <w:rFonts w:ascii="David" w:hAnsi="David" w:cs="David"/>
          <w:rtl/>
        </w:rPr>
        <w:t xml:space="preserve">עובד חברת האבטחה המועסק באופן קבוע במתקנים מונחי משטרת ישראל ושב"כ. </w:t>
      </w:r>
    </w:p>
    <w:p w14:paraId="2C2B8114" w14:textId="77777777" w:rsidR="00C6055D" w:rsidRPr="00A66660" w:rsidRDefault="00C6055D" w:rsidP="00A66660">
      <w:pPr>
        <w:numPr>
          <w:ilvl w:val="0"/>
          <w:numId w:val="69"/>
        </w:numPr>
        <w:spacing w:line="360" w:lineRule="auto"/>
        <w:ind w:left="2266"/>
        <w:jc w:val="both"/>
        <w:rPr>
          <w:rFonts w:ascii="David" w:hAnsi="David" w:cs="David"/>
        </w:rPr>
      </w:pPr>
      <w:r w:rsidRPr="00A66660">
        <w:rPr>
          <w:rFonts w:ascii="David" w:hAnsi="David" w:cs="David"/>
          <w:rtl/>
        </w:rPr>
        <w:t xml:space="preserve">בוגר קורס מאבטחים לרמת מאבטח מתקדם א' וזאת בהתאם לדרישה. </w:t>
      </w:r>
    </w:p>
    <w:p w14:paraId="1C03B043" w14:textId="77777777" w:rsidR="00C6055D" w:rsidRPr="00A66660" w:rsidRDefault="00C6055D" w:rsidP="00A66660">
      <w:pPr>
        <w:numPr>
          <w:ilvl w:val="0"/>
          <w:numId w:val="69"/>
        </w:numPr>
        <w:spacing w:line="360" w:lineRule="auto"/>
        <w:ind w:left="2266"/>
        <w:jc w:val="both"/>
        <w:rPr>
          <w:rFonts w:ascii="David" w:hAnsi="David" w:cs="David"/>
        </w:rPr>
      </w:pPr>
      <w:r w:rsidRPr="00A66660">
        <w:rPr>
          <w:rFonts w:ascii="David" w:hAnsi="David" w:cs="David"/>
          <w:rtl/>
        </w:rPr>
        <w:t xml:space="preserve">מאושר על ידי הממונה מטעם המשרד. </w:t>
      </w:r>
    </w:p>
    <w:p w14:paraId="548DC591" w14:textId="77777777" w:rsidR="00C6055D" w:rsidRPr="00A66660" w:rsidRDefault="00C6055D" w:rsidP="00A66660">
      <w:pPr>
        <w:numPr>
          <w:ilvl w:val="0"/>
          <w:numId w:val="69"/>
        </w:numPr>
        <w:spacing w:line="360" w:lineRule="auto"/>
        <w:ind w:left="2266"/>
        <w:jc w:val="both"/>
        <w:rPr>
          <w:rFonts w:ascii="David" w:hAnsi="David" w:cs="David"/>
        </w:rPr>
      </w:pPr>
      <w:r w:rsidRPr="00A66660">
        <w:rPr>
          <w:rFonts w:ascii="David" w:hAnsi="David" w:cs="David"/>
          <w:rtl/>
        </w:rPr>
        <w:t>עומד בכל הקריטריונים הנדרשים במפרט המקצועי ממאבטח בהתאם לרמתו.</w:t>
      </w:r>
      <w:r w:rsidRPr="00A66660">
        <w:rPr>
          <w:rFonts w:ascii="David" w:hAnsi="David" w:cs="David" w:hint="cs"/>
          <w:rtl/>
        </w:rPr>
        <w:t xml:space="preserve"> </w:t>
      </w:r>
      <w:r w:rsidRPr="00A66660">
        <w:rPr>
          <w:rFonts w:ascii="David" w:hAnsi="David" w:cs="David"/>
          <w:rtl/>
        </w:rPr>
        <w:t>יובהר</w:t>
      </w:r>
      <w:r w:rsidRPr="00A66660">
        <w:rPr>
          <w:rFonts w:ascii="David" w:hAnsi="David" w:cs="David" w:hint="cs"/>
          <w:rtl/>
        </w:rPr>
        <w:t>,</w:t>
      </w:r>
      <w:r w:rsidRPr="00A66660">
        <w:rPr>
          <w:rFonts w:ascii="David" w:hAnsi="David" w:cs="David"/>
          <w:rtl/>
        </w:rPr>
        <w:t xml:space="preserve"> כי הצבת מאבטח מתגבר במתקן תכלול גם לבוש בהתאם למפורט במכרז זה. </w:t>
      </w:r>
    </w:p>
    <w:p w14:paraId="5DE1339A" w14:textId="77777777" w:rsidR="00C6055D" w:rsidRPr="00A66660" w:rsidRDefault="00C6055D" w:rsidP="00A66660">
      <w:pPr>
        <w:spacing w:line="360" w:lineRule="auto"/>
        <w:ind w:left="2124"/>
        <w:jc w:val="both"/>
        <w:rPr>
          <w:rFonts w:ascii="David" w:hAnsi="David" w:cs="David"/>
        </w:rPr>
      </w:pPr>
    </w:p>
    <w:p w14:paraId="23857250"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hint="cs"/>
          <w:b/>
          <w:bCs/>
          <w:rtl/>
        </w:rPr>
        <w:t xml:space="preserve">תנאי קבלה וכשירות </w:t>
      </w:r>
      <w:r w:rsidRPr="00A66660">
        <w:rPr>
          <w:rFonts w:ascii="David" w:hAnsi="David" w:cs="David" w:hint="cs"/>
          <w:b/>
          <w:bCs/>
          <w:u w:val="single"/>
          <w:rtl/>
        </w:rPr>
        <w:t>ל</w:t>
      </w:r>
      <w:r w:rsidRPr="00A66660">
        <w:rPr>
          <w:rFonts w:ascii="David" w:hAnsi="David" w:cs="David"/>
          <w:b/>
          <w:bCs/>
          <w:u w:val="single"/>
          <w:rtl/>
        </w:rPr>
        <w:t xml:space="preserve">מנהל משימת אבטחת השר </w:t>
      </w:r>
      <w:r w:rsidRPr="00A66660">
        <w:rPr>
          <w:rFonts w:ascii="David" w:hAnsi="David" w:cs="David" w:hint="cs"/>
          <w:b/>
          <w:bCs/>
          <w:u w:val="single"/>
          <w:rtl/>
        </w:rPr>
        <w:t>והמשרד</w:t>
      </w:r>
    </w:p>
    <w:p w14:paraId="517F38F5"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המועמד שייבחר יעסוק בניהול משימות אבטחה שונות שבאחריות אגף הביטחון במשרד, אבטחת השר במתקני הקבע שלו, אבטחת העובדים במתקנים ובכלל זה יחידות הסמך. </w:t>
      </w:r>
    </w:p>
    <w:p w14:paraId="18B8FD4D"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המועמד שייבחר לתפקיד יהיה כפוף מקצועית למנהל אגף </w:t>
      </w:r>
      <w:r w:rsidRPr="00A66660">
        <w:rPr>
          <w:rFonts w:ascii="David" w:hAnsi="David" w:cs="David" w:hint="cs"/>
          <w:rtl/>
        </w:rPr>
        <w:t>ביטחון</w:t>
      </w:r>
      <w:r w:rsidRPr="00A66660">
        <w:rPr>
          <w:rFonts w:ascii="David" w:hAnsi="David" w:cs="David"/>
          <w:rtl/>
        </w:rPr>
        <w:t xml:space="preserve"> (להלן: "</w:t>
      </w:r>
      <w:r w:rsidRPr="00A66660">
        <w:rPr>
          <w:rFonts w:ascii="David" w:hAnsi="David" w:cs="David" w:hint="cs"/>
          <w:i/>
          <w:iCs/>
          <w:u w:val="single"/>
          <w:rtl/>
        </w:rPr>
        <w:t>האחראי</w:t>
      </w:r>
      <w:r w:rsidRPr="00A66660">
        <w:rPr>
          <w:rFonts w:ascii="David" w:hAnsi="David" w:cs="David"/>
          <w:rtl/>
        </w:rPr>
        <w:t>") במשרד להגנת הסביבה ללא כל תיווך מול המציע.</w:t>
      </w:r>
    </w:p>
    <w:p w14:paraId="0BDA34D7"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המועמד שייבחר יונחה</w:t>
      </w:r>
      <w:r w:rsidRPr="00A66660">
        <w:rPr>
          <w:rFonts w:ascii="David" w:hAnsi="David" w:cs="David" w:hint="cs"/>
        </w:rPr>
        <w:t xml:space="preserve"> </w:t>
      </w:r>
      <w:r w:rsidRPr="00A66660">
        <w:rPr>
          <w:rFonts w:ascii="David" w:hAnsi="David" w:cs="David"/>
          <w:rtl/>
        </w:rPr>
        <w:t>מקצועית</w:t>
      </w:r>
      <w:r w:rsidRPr="00A66660">
        <w:rPr>
          <w:rFonts w:ascii="David" w:hAnsi="David" w:cs="David" w:hint="cs"/>
        </w:rPr>
        <w:t xml:space="preserve"> </w:t>
      </w:r>
      <w:r w:rsidRPr="00A66660">
        <w:rPr>
          <w:rFonts w:ascii="David" w:hAnsi="David" w:cs="David"/>
          <w:rtl/>
        </w:rPr>
        <w:t>במסגרת תפקידו בכל הקשור למשימת אבטחת השר להגנת הסביבה על ידי נציג השב</w:t>
      </w:r>
      <w:r w:rsidRPr="00A66660">
        <w:rPr>
          <w:rFonts w:ascii="David" w:hAnsi="David" w:cs="David"/>
        </w:rPr>
        <w:t>"</w:t>
      </w:r>
      <w:r w:rsidRPr="00A66660">
        <w:rPr>
          <w:rFonts w:ascii="David" w:hAnsi="David" w:cs="David"/>
          <w:rtl/>
        </w:rPr>
        <w:t>כ ויחידת מגן שבמשרד רה"מ.</w:t>
      </w:r>
    </w:p>
    <w:p w14:paraId="4D29C29E" w14:textId="1FD0F14C"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המועמד שייבחר יונחה מקצועית, במסגרת תפקידו, בכל הקשור לאבטחה פיזית וחמושה של עובדי ומתקני המשרד על ידי משטרת ישראל</w:t>
      </w:r>
      <w:r w:rsidR="00873406" w:rsidRPr="00A66660">
        <w:rPr>
          <w:rFonts w:ascii="David" w:hAnsi="David" w:cs="David" w:hint="cs"/>
          <w:rtl/>
        </w:rPr>
        <w:t xml:space="preserve">, ויעמוד בכשירות </w:t>
      </w:r>
      <w:r w:rsidR="00B61017" w:rsidRPr="00A66660">
        <w:rPr>
          <w:rFonts w:ascii="David" w:hAnsi="David" w:cs="David" w:hint="cs"/>
          <w:rtl/>
        </w:rPr>
        <w:t>מנהלי אבטחה של משטרת ישראל, עלות הכשירות מכל סוג תבוצע על פי ביצוע בפועל</w:t>
      </w:r>
      <w:r w:rsidRPr="00A66660">
        <w:rPr>
          <w:rFonts w:ascii="David" w:hAnsi="David" w:cs="David"/>
          <w:rtl/>
        </w:rPr>
        <w:t>.</w:t>
      </w:r>
    </w:p>
    <w:p w14:paraId="561C0F2C"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המועמד שייבחר יועסק בהיקף משרה מלאה ויחויב בנוכחות במתקני המשרד חמישה ימים בשבוע בימי העבודה א-ה.</w:t>
      </w:r>
      <w:r w:rsidRPr="00A66660">
        <w:rPr>
          <w:rFonts w:ascii="David" w:hAnsi="David" w:cs="David" w:hint="cs"/>
          <w:rtl/>
        </w:rPr>
        <w:t xml:space="preserve"> </w:t>
      </w:r>
      <w:r w:rsidRPr="00A66660">
        <w:rPr>
          <w:rFonts w:ascii="David" w:hAnsi="David" w:cs="David"/>
          <w:rtl/>
        </w:rPr>
        <w:t>המועמד ידרש ויהיה זמין למלא תפקידו גם בשעות שלאחר שעות הפעילות הרגילות בהתאם לארועים והתפתחויות אשר מתרחשות מעת לעת לרבות בסופי שבוע וחגים. כמו כן ידרש להגיע לכל ארוע חריג בהתאם להנחיות מנהל אגף הבטחון ומטעמו</w:t>
      </w:r>
      <w:r w:rsidRPr="00A66660">
        <w:rPr>
          <w:rFonts w:ascii="David" w:hAnsi="David" w:cs="David" w:hint="cs"/>
          <w:rtl/>
        </w:rPr>
        <w:t>.</w:t>
      </w:r>
    </w:p>
    <w:p w14:paraId="0D7EFAC8" w14:textId="77777777" w:rsidR="00C6055D" w:rsidRPr="00A66660" w:rsidRDefault="00C6055D" w:rsidP="00A66660">
      <w:pPr>
        <w:spacing w:line="360" w:lineRule="auto"/>
        <w:ind w:left="1418"/>
        <w:jc w:val="both"/>
        <w:rPr>
          <w:rFonts w:ascii="David" w:hAnsi="David" w:cs="David"/>
        </w:rPr>
      </w:pPr>
      <w:r w:rsidRPr="00A66660">
        <w:rPr>
          <w:rFonts w:ascii="David" w:hAnsi="David" w:cs="David"/>
          <w:rtl/>
        </w:rPr>
        <w:t xml:space="preserve">בעבור ביצוע שעות שמעבר לשעות העבודה הרגילות ישולמו שעות נוספות </w:t>
      </w:r>
      <w:r w:rsidRPr="00A66660">
        <w:rPr>
          <w:rFonts w:ascii="David" w:hAnsi="David" w:cs="David" w:hint="cs"/>
          <w:rtl/>
        </w:rPr>
        <w:t xml:space="preserve">על פי </w:t>
      </w:r>
      <w:r w:rsidRPr="00A66660">
        <w:rPr>
          <w:rFonts w:ascii="David" w:hAnsi="David" w:cs="David"/>
          <w:rtl/>
        </w:rPr>
        <w:t>חוק</w:t>
      </w:r>
      <w:r w:rsidRPr="00A66660">
        <w:rPr>
          <w:rFonts w:ascii="David" w:hAnsi="David" w:cs="David" w:hint="cs"/>
          <w:rtl/>
        </w:rPr>
        <w:t>.</w:t>
      </w:r>
    </w:p>
    <w:p w14:paraId="5B677E6E"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המועמד שיבחר יהיה בעל רישיון/הרשאה בתוקף לנשיאת כלי ירייה מטעם האגף לרישוי כלי ירייה, במסגרת עבודתו אצל המציע. </w:t>
      </w:r>
    </w:p>
    <w:p w14:paraId="2C6A2F82"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העסקת המועמד מטעם הזוכה תהיה כפופה להליך הגיוס ולאישורו המוקדם על-ידי המשרד והגורם המנחה מטעם השב"כ, מבחינה מקצועית וביטחונית ולהצגת אישור רפואי מתאים.</w:t>
      </w:r>
    </w:p>
    <w:p w14:paraId="00AD5723"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על המועמד שיבחר לעמוד במבחני התאמה על פי תקן שב"כ, שיבוצעו על חשבון הקבלן הזוכה.</w:t>
      </w:r>
    </w:p>
    <w:p w14:paraId="14F48314"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שמירת הכשירות המקצועית, בהתאם להנחיות הגוף המנחה, היא תנאי מחייב להעסקת מנהל האבטחה. מנהל אבטחה שלא יעמוד בתנאי שמירת הכשירות יוגדר כלא מבצעי ויוחלף. קבלת התפקיד מותנית במעבר בוחן כושר.</w:t>
      </w:r>
    </w:p>
    <w:p w14:paraId="035553F0"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 xml:space="preserve">המועמד שייבחר יידרש לביצוע השירותים 24 שעות ביממה במשך שבעה ימים בשבוע, 365 ימים בשנה (חופשות, ימי מילואים וימי מחלה יתואמו מראש אל מול נציג המשרד לשם שריון כוננות בעל תפקיד בעל אותם הכישורים). </w:t>
      </w:r>
    </w:p>
    <w:p w14:paraId="7B81C99B" w14:textId="7777777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hint="cs"/>
          <w:u w:val="single"/>
          <w:rtl/>
        </w:rPr>
        <w:t>איפיון כשירות למנהל משימת אבטחת השר והמשרד</w:t>
      </w:r>
      <w:r w:rsidRPr="00A66660">
        <w:rPr>
          <w:rFonts w:ascii="David" w:hAnsi="David" w:cs="David" w:hint="cs"/>
          <w:rtl/>
        </w:rPr>
        <w:t xml:space="preserve">: </w:t>
      </w:r>
    </w:p>
    <w:p w14:paraId="3D203656" w14:textId="77777777" w:rsidR="00C6055D" w:rsidRPr="00A66660" w:rsidRDefault="00C6055D" w:rsidP="00A66660">
      <w:pPr>
        <w:spacing w:line="360" w:lineRule="auto"/>
        <w:ind w:left="1418"/>
        <w:jc w:val="both"/>
        <w:rPr>
          <w:rFonts w:ascii="David" w:hAnsi="David" w:cs="David"/>
        </w:rPr>
      </w:pPr>
      <w:r w:rsidRPr="00A66660">
        <w:rPr>
          <w:rFonts w:ascii="David" w:hAnsi="David" w:cs="David" w:hint="cs"/>
          <w:rtl/>
        </w:rPr>
        <w:t>על מנהל משימת אבטחת השר והמשרד לעמוד בתנאי הכשירות הבאים:</w:t>
      </w:r>
    </w:p>
    <w:p w14:paraId="17D14D26"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אזרח ישראלי או תושב קבע מעל שלוש (3) שנים. </w:t>
      </w:r>
    </w:p>
    <w:p w14:paraId="53895E5B"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גיל 28 ומעלה.</w:t>
      </w:r>
    </w:p>
    <w:p w14:paraId="57F5A1B3"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בעל רישיון נהיגה תקף.</w:t>
      </w:r>
    </w:p>
    <w:p w14:paraId="0549254D"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שליטה מלאה בשפה העברית ברמת שפת אם (דיבור, קרוא וכתוב). בעל שליטה טובה מאוד בשפה האנגלית (דיבור וקריאה).</w:t>
      </w:r>
    </w:p>
    <w:p w14:paraId="6228A335"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יוצא יחידה קרבית בצה"ל (בעל תעודת לוחם), רובאי 08 לפחות.</w:t>
      </w:r>
    </w:p>
    <w:p w14:paraId="4C0A16D9"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בעל כושר גופני ומצב בריאות תקין מבחינה פיזית ונפשית – אישור רפואי תעסוקתי לכשירות פיזית, נפשית ובדיקת ארגומטריה. </w:t>
      </w:r>
    </w:p>
    <w:p w14:paraId="3A1B6091"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ראייה תקינה (ליקוי מקסימאלי 3 - בכל עין). חובת שימוש בעדשות מגע למרכיבי משקפיים או משקפיים מאובטחות.</w:t>
      </w:r>
    </w:p>
    <w:p w14:paraId="47547D6E"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Pr>
      </w:pPr>
      <w:r w:rsidRPr="00A66660">
        <w:rPr>
          <w:rFonts w:ascii="David" w:hAnsi="David" w:cs="David"/>
          <w:rtl/>
        </w:rPr>
        <w:t xml:space="preserve">ללא עבר פלילי. </w:t>
      </w:r>
    </w:p>
    <w:p w14:paraId="0F5CCE3D" w14:textId="77777777" w:rsidR="00C6055D" w:rsidRPr="00A66660" w:rsidRDefault="00C6055D" w:rsidP="00A66660">
      <w:pPr>
        <w:numPr>
          <w:ilvl w:val="3"/>
          <w:numId w:val="1"/>
        </w:numPr>
        <w:tabs>
          <w:tab w:val="clear" w:pos="5896"/>
          <w:tab w:val="num" w:pos="5810"/>
        </w:tabs>
        <w:spacing w:line="360" w:lineRule="auto"/>
        <w:ind w:left="2266"/>
        <w:jc w:val="both"/>
        <w:rPr>
          <w:rFonts w:ascii="David" w:hAnsi="David" w:cs="David"/>
          <w:rtl/>
        </w:rPr>
      </w:pPr>
      <w:r w:rsidRPr="00A66660">
        <w:rPr>
          <w:rFonts w:ascii="David" w:hAnsi="David" w:cs="David"/>
          <w:rtl/>
        </w:rPr>
        <w:t>בעל תואר ראשון</w:t>
      </w:r>
      <w:r w:rsidRPr="00A66660">
        <w:rPr>
          <w:rFonts w:ascii="David" w:hAnsi="David" w:cs="David" w:hint="cs"/>
          <w:rtl/>
        </w:rPr>
        <w:t xml:space="preserve"> לפחות. בעל תואר </w:t>
      </w:r>
      <w:r w:rsidRPr="00A66660">
        <w:rPr>
          <w:rFonts w:ascii="David" w:hAnsi="David" w:cs="David"/>
          <w:rtl/>
        </w:rPr>
        <w:t>ממוסד אקדמי מחוץ לארץ ימציא אישור שקילת תואר מחו"ל לתואר אקדמי ישראלי מהמחלקה להערכת תארים אקדמיים מחו"ל של משרד החינוך.</w:t>
      </w:r>
    </w:p>
    <w:p w14:paraId="7660B580" w14:textId="77777777" w:rsidR="00C6055D" w:rsidRPr="00A66660" w:rsidRDefault="00C6055D" w:rsidP="00A66660">
      <w:pPr>
        <w:numPr>
          <w:ilvl w:val="3"/>
          <w:numId w:val="1"/>
        </w:numPr>
        <w:tabs>
          <w:tab w:val="clear" w:pos="5896"/>
          <w:tab w:val="num" w:pos="2408"/>
        </w:tabs>
        <w:spacing w:line="360" w:lineRule="auto"/>
        <w:ind w:left="2266"/>
        <w:jc w:val="both"/>
        <w:rPr>
          <w:rFonts w:ascii="David" w:hAnsi="David" w:cs="David"/>
        </w:rPr>
      </w:pPr>
      <w:r w:rsidRPr="00A66660">
        <w:rPr>
          <w:rFonts w:ascii="David" w:hAnsi="David" w:cs="David"/>
          <w:rtl/>
        </w:rPr>
        <w:t>דרישות ניסיון</w:t>
      </w:r>
      <w:r w:rsidRPr="00A66660">
        <w:rPr>
          <w:rFonts w:ascii="David" w:hAnsi="David" w:cs="David" w:hint="cs"/>
          <w:rtl/>
        </w:rPr>
        <w:t xml:space="preserve"> - </w:t>
      </w:r>
      <w:r w:rsidRPr="00A66660">
        <w:rPr>
          <w:rFonts w:ascii="David" w:hAnsi="David" w:cs="David"/>
          <w:rtl/>
        </w:rPr>
        <w:t xml:space="preserve">המועמד מטעם המציע </w:t>
      </w:r>
      <w:r w:rsidRPr="00A66660">
        <w:rPr>
          <w:rFonts w:ascii="David" w:hAnsi="David" w:cs="David" w:hint="cs"/>
          <w:rtl/>
        </w:rPr>
        <w:t xml:space="preserve">הזוכה לשמש כמנהל משימת אבטחת השר והמשרד </w:t>
      </w:r>
      <w:r w:rsidRPr="00A66660">
        <w:rPr>
          <w:rFonts w:ascii="David" w:hAnsi="David" w:cs="David"/>
          <w:rtl/>
        </w:rPr>
        <w:t>יהיה בעל ניסיון מצטבר בכל התחומים הבאים:</w:t>
      </w:r>
    </w:p>
    <w:p w14:paraId="771FEA4E" w14:textId="77777777" w:rsidR="00C6055D" w:rsidRPr="00A66660" w:rsidRDefault="00C6055D" w:rsidP="00A66660">
      <w:pPr>
        <w:numPr>
          <w:ilvl w:val="4"/>
          <w:numId w:val="1"/>
        </w:numPr>
        <w:spacing w:line="360" w:lineRule="auto"/>
        <w:jc w:val="both"/>
        <w:rPr>
          <w:rFonts w:ascii="David" w:hAnsi="David" w:cs="David"/>
          <w:rtl/>
        </w:rPr>
      </w:pPr>
      <w:r w:rsidRPr="00A66660">
        <w:rPr>
          <w:rFonts w:ascii="David" w:hAnsi="David" w:cs="David"/>
          <w:rtl/>
        </w:rPr>
        <w:t>ניסיון ניהולי של שנתיים לפחות במהלך חמש (5) השנים האחרונות בניהול צוות אבטחה של עשרה מאבטחים לפחות במוסד ממשלתי או גוף ציבורי גדול.</w:t>
      </w:r>
    </w:p>
    <w:p w14:paraId="1E6CA774" w14:textId="77777777" w:rsidR="00C6055D" w:rsidRPr="00A66660" w:rsidRDefault="00C6055D" w:rsidP="00A66660">
      <w:pPr>
        <w:numPr>
          <w:ilvl w:val="4"/>
          <w:numId w:val="1"/>
        </w:numPr>
        <w:tabs>
          <w:tab w:val="num" w:pos="2833"/>
        </w:tabs>
        <w:spacing w:line="360" w:lineRule="auto"/>
        <w:jc w:val="both"/>
        <w:rPr>
          <w:rFonts w:ascii="David" w:hAnsi="David" w:cs="David"/>
        </w:rPr>
      </w:pPr>
      <w:r w:rsidRPr="00A66660">
        <w:rPr>
          <w:rFonts w:ascii="David" w:hAnsi="David" w:cs="David"/>
          <w:rtl/>
        </w:rPr>
        <w:t>בוגר קורס מנהלי אבטחה מונחה משטרת ישראל</w:t>
      </w:r>
      <w:r w:rsidRPr="00A66660">
        <w:rPr>
          <w:rFonts w:ascii="David" w:hAnsi="David" w:cs="David" w:hint="cs"/>
          <w:rtl/>
        </w:rPr>
        <w:t xml:space="preserve"> </w:t>
      </w:r>
      <w:r w:rsidRPr="00A66660">
        <w:rPr>
          <w:rFonts w:ascii="David" w:hAnsi="David" w:cs="David"/>
          <w:rtl/>
        </w:rPr>
        <w:t xml:space="preserve">או בוגר קורס אחיד </w:t>
      </w:r>
      <w:r w:rsidRPr="00A66660">
        <w:rPr>
          <w:rFonts w:ascii="David" w:hAnsi="David" w:cs="David" w:hint="cs"/>
          <w:rtl/>
        </w:rPr>
        <w:t>שב"כ או</w:t>
      </w:r>
      <w:r w:rsidRPr="00A66660">
        <w:rPr>
          <w:rFonts w:ascii="David" w:hAnsi="David" w:cs="David"/>
          <w:rtl/>
        </w:rPr>
        <w:t xml:space="preserve"> קבט"ים שב</w:t>
      </w:r>
      <w:r w:rsidRPr="00A66660">
        <w:rPr>
          <w:rFonts w:ascii="David" w:hAnsi="David" w:cs="David" w:hint="cs"/>
          <w:rtl/>
        </w:rPr>
        <w:t>"</w:t>
      </w:r>
      <w:r w:rsidRPr="00A66660">
        <w:rPr>
          <w:rFonts w:ascii="David" w:hAnsi="David" w:cs="David"/>
          <w:rtl/>
        </w:rPr>
        <w:t xml:space="preserve">כ כשווה ערך לקורס מנהלי אבטחה. </w:t>
      </w:r>
    </w:p>
    <w:p w14:paraId="4960BD05" w14:textId="0EE82E32" w:rsidR="00C6055D" w:rsidRPr="00A66660" w:rsidRDefault="00C6055D" w:rsidP="00A66660">
      <w:pPr>
        <w:tabs>
          <w:tab w:val="num" w:pos="2833"/>
        </w:tabs>
        <w:spacing w:line="360" w:lineRule="auto"/>
        <w:ind w:left="2325"/>
        <w:jc w:val="both"/>
        <w:rPr>
          <w:rFonts w:ascii="David" w:hAnsi="David" w:cs="David"/>
          <w:rtl/>
        </w:rPr>
      </w:pPr>
      <w:r w:rsidRPr="00A66660">
        <w:rPr>
          <w:rFonts w:ascii="David" w:hAnsi="David" w:cs="David"/>
          <w:rtl/>
        </w:rPr>
        <w:t>היה והמועמד המוצע אינו עומד בדרישת בוגר קורס מנהלי אבטחה, יתחייב המציע כי במהלך השנה הראשונה</w:t>
      </w:r>
      <w:r w:rsidRPr="00A66660">
        <w:rPr>
          <w:rFonts w:ascii="David" w:hAnsi="David" w:cs="David" w:hint="cs"/>
          <w:rtl/>
        </w:rPr>
        <w:t xml:space="preserve"> ל</w:t>
      </w:r>
      <w:r w:rsidRPr="00A66660">
        <w:rPr>
          <w:rFonts w:ascii="David" w:hAnsi="David" w:cs="David"/>
          <w:rtl/>
        </w:rPr>
        <w:t>תפקידו ישלים את ההכשרה באחת המכללות המורשות על ידי משטרת ישראל. המציע ישא בכל עלויות ההכשרה (עלויות זמן ועלויות</w:t>
      </w:r>
      <w:r w:rsidRPr="00A66660">
        <w:rPr>
          <w:rFonts w:ascii="David" w:hAnsi="David" w:cs="David" w:hint="cs"/>
          <w:rtl/>
        </w:rPr>
        <w:t xml:space="preserve"> </w:t>
      </w:r>
      <w:r w:rsidRPr="00A66660">
        <w:rPr>
          <w:rFonts w:ascii="David" w:hAnsi="David" w:cs="David"/>
          <w:rtl/>
        </w:rPr>
        <w:t xml:space="preserve"> הקורס) ולא יבוא בכל טענות למשרד בנוגע לעלויות אלו. כמו כן לא תיפגע זמינות מנהל האבטחה כתוצאה מיציאתו לקורס / הכשרה הנדרשים להשלמה לעיל.</w:t>
      </w:r>
    </w:p>
    <w:p w14:paraId="1F404548" w14:textId="77777777" w:rsidR="00C6055D" w:rsidRPr="00A66660" w:rsidRDefault="00C6055D" w:rsidP="00A66660">
      <w:pPr>
        <w:numPr>
          <w:ilvl w:val="4"/>
          <w:numId w:val="1"/>
        </w:numPr>
        <w:tabs>
          <w:tab w:val="num" w:pos="2833"/>
        </w:tabs>
        <w:spacing w:line="360" w:lineRule="auto"/>
        <w:jc w:val="both"/>
        <w:rPr>
          <w:rFonts w:ascii="David" w:hAnsi="David" w:cs="David"/>
        </w:rPr>
      </w:pPr>
      <w:r w:rsidRPr="00A66660">
        <w:rPr>
          <w:rFonts w:ascii="David" w:hAnsi="David" w:cs="David"/>
          <w:rtl/>
        </w:rPr>
        <w:t>ניסיון מוכח בכתיבת מסמכי נהלים, הנחיות, פקודות מבצע ותורת עבודה בתחום האבטחה הפיזית והחמושה, לרבות אבטחת אישים.</w:t>
      </w:r>
    </w:p>
    <w:p w14:paraId="7FAE942C" w14:textId="77777777" w:rsidR="00C6055D" w:rsidRPr="00A66660" w:rsidRDefault="00C6055D" w:rsidP="00A66660">
      <w:pPr>
        <w:numPr>
          <w:ilvl w:val="4"/>
          <w:numId w:val="1"/>
        </w:numPr>
        <w:tabs>
          <w:tab w:val="num" w:pos="2833"/>
        </w:tabs>
        <w:spacing w:line="360" w:lineRule="auto"/>
        <w:jc w:val="both"/>
        <w:rPr>
          <w:rFonts w:ascii="David" w:hAnsi="David" w:cs="David"/>
        </w:rPr>
      </w:pPr>
      <w:r w:rsidRPr="00A66660">
        <w:rPr>
          <w:rFonts w:ascii="David" w:hAnsi="David" w:cs="David"/>
          <w:rtl/>
        </w:rPr>
        <w:t>ניסיון מוכח בכתיבת תיק תרגיל. ניהול ופיקוח במהלך תרגילי אבטחה.</w:t>
      </w:r>
    </w:p>
    <w:p w14:paraId="677764F4" w14:textId="77777777" w:rsidR="00C6055D" w:rsidRPr="00A66660" w:rsidRDefault="00C6055D" w:rsidP="00A66660">
      <w:pPr>
        <w:spacing w:line="360" w:lineRule="auto"/>
        <w:ind w:left="2325"/>
        <w:jc w:val="both"/>
        <w:rPr>
          <w:rFonts w:ascii="David" w:hAnsi="David" w:cs="David"/>
          <w:rtl/>
        </w:rPr>
      </w:pPr>
    </w:p>
    <w:p w14:paraId="6A68BFFA"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הכשרות ואימונים של נותני השירותים מטעם המציע הזוכה</w:t>
      </w:r>
      <w:r w:rsidRPr="00A66660">
        <w:rPr>
          <w:rFonts w:ascii="David" w:hAnsi="David" w:cs="David" w:hint="cs"/>
          <w:rtl/>
        </w:rPr>
        <w:t xml:space="preserve"> יבוצעו בהתאם לקבוע </w:t>
      </w:r>
      <w:r w:rsidRPr="00A66660">
        <w:rPr>
          <w:rFonts w:ascii="David" w:hAnsi="David" w:cs="David" w:hint="cs"/>
          <w:b/>
          <w:bCs/>
          <w:rtl/>
        </w:rPr>
        <w:t>בנספח ה' (הכשרות ואימונים)</w:t>
      </w:r>
      <w:r w:rsidRPr="00A66660">
        <w:rPr>
          <w:rFonts w:ascii="David" w:hAnsi="David" w:cs="David" w:hint="cs"/>
          <w:rtl/>
        </w:rPr>
        <w:t>.</w:t>
      </w:r>
    </w:p>
    <w:bookmarkEnd w:id="1"/>
    <w:bookmarkEnd w:id="2"/>
    <w:bookmarkEnd w:id="3"/>
    <w:p w14:paraId="4F99C3C5" w14:textId="77777777" w:rsidR="00C6055D" w:rsidRPr="00A66660" w:rsidRDefault="00C6055D" w:rsidP="00A66660">
      <w:pPr>
        <w:spacing w:line="360" w:lineRule="auto"/>
        <w:rPr>
          <w:rFonts w:ascii="David" w:hAnsi="David" w:cs="David"/>
          <w:b/>
          <w:bCs/>
          <w:u w:val="single"/>
        </w:rPr>
      </w:pPr>
    </w:p>
    <w:p w14:paraId="58F83043" w14:textId="77777777" w:rsidR="00C6055D" w:rsidRPr="00A66660" w:rsidRDefault="00C6055D" w:rsidP="00A66660">
      <w:pPr>
        <w:spacing w:line="360" w:lineRule="auto"/>
        <w:ind w:left="397"/>
        <w:jc w:val="both"/>
        <w:rPr>
          <w:rFonts w:ascii="David" w:hAnsi="David" w:cs="David"/>
          <w:rtl/>
        </w:rPr>
      </w:pPr>
      <w:r w:rsidRPr="00A66660">
        <w:rPr>
          <w:rFonts w:ascii="David" w:hAnsi="David" w:cs="David"/>
          <w:rtl/>
        </w:rPr>
        <w:t>מובהר כי היקף השירותים שיוזמנו בפועל יהיו בהתאם לצורכי המשרד כפי שישתנו מעת לעת ויהיו בהתאם להזמנות שיאושרו ע"י מורשי החתימה של המשרד.</w:t>
      </w:r>
    </w:p>
    <w:p w14:paraId="4460500F" w14:textId="77777777" w:rsidR="00C6055D" w:rsidRPr="00A66660" w:rsidRDefault="00C6055D" w:rsidP="00A66660">
      <w:pPr>
        <w:spacing w:line="360" w:lineRule="auto"/>
        <w:ind w:left="397"/>
        <w:jc w:val="both"/>
        <w:rPr>
          <w:rFonts w:ascii="David" w:hAnsi="David" w:cs="David"/>
          <w:b/>
          <w:bCs/>
          <w:u w:val="single"/>
          <w:rtl/>
        </w:rPr>
      </w:pPr>
      <w:r w:rsidRPr="00A66660">
        <w:rPr>
          <w:rFonts w:ascii="David" w:hAnsi="David" w:cs="David"/>
          <w:rtl/>
        </w:rPr>
        <w:t>המשרד שומר לעצמו אופציה להרחיב את ההתקשרות לפי שיקול דעתו, והכל בכפוף לחוק חובת המכרזים התשנ"ב-1992, התקנות על פיו, אישור תקציבי והוראות התכ"ם.</w:t>
      </w:r>
      <w:r w:rsidRPr="00A66660" w:rsidDel="00371C12">
        <w:rPr>
          <w:rFonts w:ascii="David" w:hAnsi="David" w:cs="David"/>
          <w:rtl/>
        </w:rPr>
        <w:t xml:space="preserve"> </w:t>
      </w:r>
    </w:p>
    <w:p w14:paraId="3DEC217F" w14:textId="77777777" w:rsidR="00C6055D" w:rsidRPr="00A66660" w:rsidRDefault="00C6055D" w:rsidP="00A66660">
      <w:pPr>
        <w:spacing w:line="360" w:lineRule="auto"/>
        <w:ind w:left="397"/>
        <w:jc w:val="both"/>
        <w:rPr>
          <w:rFonts w:ascii="David" w:hAnsi="David" w:cs="David"/>
          <w:b/>
          <w:bCs/>
          <w:u w:val="single"/>
        </w:rPr>
      </w:pPr>
    </w:p>
    <w:p w14:paraId="26CDDB02"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bookmarkStart w:id="4" w:name="_Ref393868620"/>
      <w:r w:rsidRPr="00A66660">
        <w:rPr>
          <w:rFonts w:ascii="David" w:hAnsi="David" w:cs="David"/>
          <w:b/>
          <w:bCs/>
          <w:sz w:val="28"/>
          <w:szCs w:val="28"/>
          <w:u w:val="single"/>
          <w:rtl/>
        </w:rPr>
        <w:t>רמת שירות</w:t>
      </w:r>
    </w:p>
    <w:p w14:paraId="42579559" w14:textId="77777777" w:rsidR="00C6055D" w:rsidRPr="00A66660" w:rsidRDefault="00C6055D" w:rsidP="00A66660">
      <w:pPr>
        <w:spacing w:line="360" w:lineRule="auto"/>
        <w:ind w:left="397"/>
        <w:jc w:val="both"/>
        <w:rPr>
          <w:rFonts w:ascii="David" w:hAnsi="David" w:cs="David"/>
          <w:rtl/>
        </w:rPr>
      </w:pPr>
      <w:r w:rsidRPr="00A66660">
        <w:rPr>
          <w:rFonts w:ascii="David" w:hAnsi="David" w:cs="David"/>
          <w:rtl/>
        </w:rPr>
        <w:t>במידה שהספק לא יעמוד בלוח הזמנים ורמת השירות המפורטים לעיל הוא ישלם פיצוי מוסכם על פי מידת החריגה מהרמה המוגדרת ובהתאם ל"טבלת אמנת השירות והפיצויים המוסכמים" המפורטת להלן:</w:t>
      </w:r>
    </w:p>
    <w:p w14:paraId="350944F5" w14:textId="77777777" w:rsidR="00C6055D" w:rsidRPr="00A66660" w:rsidRDefault="00C6055D" w:rsidP="00A66660">
      <w:pPr>
        <w:spacing w:line="360" w:lineRule="auto"/>
        <w:ind w:left="397"/>
        <w:jc w:val="both"/>
        <w:rPr>
          <w:rFonts w:ascii="David" w:hAnsi="David" w:cs="David"/>
          <w:b/>
          <w:bCs/>
          <w:rtl/>
        </w:rPr>
      </w:pPr>
      <w:r w:rsidRPr="00A66660">
        <w:rPr>
          <w:rFonts w:ascii="David" w:hAnsi="David" w:cs="David"/>
          <w:b/>
          <w:bCs/>
          <w:rtl/>
        </w:rPr>
        <w:t>מודגש כי סכומים אלו ישולמו על הספק, ולא יושתו בשום מקרה על המאבטחים/נותני השירות האחרים.</w:t>
      </w:r>
    </w:p>
    <w:tbl>
      <w:tblPr>
        <w:bidiVisual/>
        <w:tblW w:w="9228"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
        <w:gridCol w:w="5981"/>
        <w:gridCol w:w="2694"/>
      </w:tblGrid>
      <w:tr w:rsidR="00A259AD" w:rsidRPr="00A66660" w14:paraId="4FAF2679" w14:textId="77777777" w:rsidTr="0082043A">
        <w:trPr>
          <w:cantSplit/>
          <w:tblHeader/>
        </w:trPr>
        <w:tc>
          <w:tcPr>
            <w:tcW w:w="553" w:type="dxa"/>
            <w:tcBorders>
              <w:top w:val="single" w:sz="4" w:space="0" w:color="auto"/>
              <w:left w:val="single" w:sz="4" w:space="0" w:color="auto"/>
              <w:bottom w:val="single" w:sz="4" w:space="0" w:color="auto"/>
              <w:right w:val="single" w:sz="4" w:space="0" w:color="auto"/>
            </w:tcBorders>
            <w:shd w:val="clear" w:color="auto" w:fill="E0E0E0"/>
            <w:vAlign w:val="center"/>
          </w:tcPr>
          <w:p w14:paraId="27E68BC6" w14:textId="77777777" w:rsidR="00A259AD" w:rsidRPr="00A66660" w:rsidRDefault="00A259AD" w:rsidP="00A66660">
            <w:pPr>
              <w:spacing w:line="360" w:lineRule="auto"/>
              <w:jc w:val="center"/>
              <w:rPr>
                <w:rFonts w:ascii="David" w:hAnsi="David" w:cs="David"/>
                <w:b/>
                <w:bCs/>
                <w:rtl/>
              </w:rPr>
            </w:pPr>
          </w:p>
        </w:tc>
        <w:tc>
          <w:tcPr>
            <w:tcW w:w="5981" w:type="dxa"/>
            <w:tcBorders>
              <w:top w:val="single" w:sz="4" w:space="0" w:color="auto"/>
              <w:left w:val="single" w:sz="4" w:space="0" w:color="auto"/>
              <w:bottom w:val="single" w:sz="4" w:space="0" w:color="auto"/>
              <w:right w:val="single" w:sz="4" w:space="0" w:color="auto"/>
            </w:tcBorders>
            <w:shd w:val="clear" w:color="auto" w:fill="E0E0E0"/>
            <w:vAlign w:val="center"/>
          </w:tcPr>
          <w:p w14:paraId="3FA74BBD" w14:textId="2352507D" w:rsidR="00A259AD" w:rsidRPr="00A66660" w:rsidRDefault="00A259AD" w:rsidP="00A66660">
            <w:pPr>
              <w:spacing w:line="360" w:lineRule="auto"/>
              <w:jc w:val="center"/>
              <w:rPr>
                <w:rFonts w:ascii="David" w:hAnsi="David" w:cs="David"/>
                <w:b/>
                <w:bCs/>
              </w:rPr>
            </w:pPr>
            <w:r w:rsidRPr="00A66660">
              <w:rPr>
                <w:rFonts w:ascii="David" w:hAnsi="David" w:cs="David"/>
                <w:b/>
                <w:bCs/>
                <w:rtl/>
              </w:rPr>
              <w:t>מהות</w:t>
            </w:r>
          </w:p>
        </w:tc>
        <w:tc>
          <w:tcPr>
            <w:tcW w:w="2694" w:type="dxa"/>
            <w:tcBorders>
              <w:top w:val="single" w:sz="4" w:space="0" w:color="auto"/>
              <w:left w:val="single" w:sz="4" w:space="0" w:color="auto"/>
              <w:bottom w:val="single" w:sz="4" w:space="0" w:color="auto"/>
              <w:right w:val="single" w:sz="4" w:space="0" w:color="auto"/>
            </w:tcBorders>
            <w:shd w:val="clear" w:color="auto" w:fill="E0E0E0"/>
            <w:vAlign w:val="center"/>
          </w:tcPr>
          <w:p w14:paraId="1011583F" w14:textId="77777777" w:rsidR="00A259AD" w:rsidRPr="00A66660" w:rsidRDefault="00A259AD" w:rsidP="00A66660">
            <w:pPr>
              <w:spacing w:line="360" w:lineRule="auto"/>
              <w:jc w:val="center"/>
              <w:rPr>
                <w:rFonts w:ascii="David" w:hAnsi="David" w:cs="David"/>
                <w:b/>
                <w:bCs/>
              </w:rPr>
            </w:pPr>
            <w:r w:rsidRPr="00A66660">
              <w:rPr>
                <w:rFonts w:ascii="David" w:hAnsi="David" w:cs="David"/>
                <w:b/>
                <w:bCs/>
                <w:rtl/>
              </w:rPr>
              <w:t>גובה הקנס</w:t>
            </w:r>
          </w:p>
        </w:tc>
      </w:tr>
      <w:tr w:rsidR="00A259AD" w:rsidRPr="00A66660" w14:paraId="0BAF6C11"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A7FEE7C" w14:textId="7F8594F4" w:rsidR="00A259AD" w:rsidRPr="00A66660" w:rsidRDefault="00A259AD" w:rsidP="00A66660">
            <w:pPr>
              <w:spacing w:line="360" w:lineRule="auto"/>
              <w:rPr>
                <w:rFonts w:ascii="David" w:hAnsi="David" w:cs="David"/>
                <w:rtl/>
              </w:rPr>
            </w:pPr>
            <w:r w:rsidRPr="00A66660">
              <w:rPr>
                <w:rFonts w:ascii="David" w:hAnsi="David" w:cs="David" w:hint="cs"/>
                <w:rtl/>
              </w:rPr>
              <w:t>1</w:t>
            </w:r>
          </w:p>
        </w:tc>
        <w:tc>
          <w:tcPr>
            <w:tcW w:w="5981" w:type="dxa"/>
            <w:tcBorders>
              <w:top w:val="single" w:sz="4" w:space="0" w:color="auto"/>
              <w:left w:val="single" w:sz="4" w:space="0" w:color="auto"/>
              <w:bottom w:val="single" w:sz="4" w:space="0" w:color="auto"/>
              <w:right w:val="single" w:sz="4" w:space="0" w:color="auto"/>
            </w:tcBorders>
            <w:vAlign w:val="center"/>
          </w:tcPr>
          <w:p w14:paraId="14934279" w14:textId="5D685301" w:rsidR="00A259AD" w:rsidRPr="00A66660" w:rsidRDefault="00A259AD" w:rsidP="00A66660">
            <w:pPr>
              <w:spacing w:line="360" w:lineRule="auto"/>
              <w:rPr>
                <w:rFonts w:ascii="David" w:hAnsi="David" w:cs="David"/>
                <w:rtl/>
              </w:rPr>
            </w:pPr>
            <w:r w:rsidRPr="00A66660">
              <w:rPr>
                <w:rFonts w:ascii="David" w:hAnsi="David" w:cs="David" w:hint="cs"/>
                <w:rtl/>
              </w:rPr>
              <w:t>אי התאמה בצוות כ"א במשמרת עפ"י הגדרות המכרז</w:t>
            </w:r>
          </w:p>
        </w:tc>
        <w:tc>
          <w:tcPr>
            <w:tcW w:w="2694" w:type="dxa"/>
            <w:tcBorders>
              <w:top w:val="single" w:sz="4" w:space="0" w:color="auto"/>
              <w:left w:val="single" w:sz="4" w:space="0" w:color="auto"/>
              <w:bottom w:val="single" w:sz="4" w:space="0" w:color="auto"/>
              <w:right w:val="single" w:sz="4" w:space="0" w:color="auto"/>
            </w:tcBorders>
            <w:vAlign w:val="center"/>
          </w:tcPr>
          <w:p w14:paraId="7069E6CF" w14:textId="251DA23B" w:rsidR="00A259AD" w:rsidRPr="00A66660" w:rsidRDefault="00A259AD" w:rsidP="00A66660">
            <w:pPr>
              <w:spacing w:line="360" w:lineRule="auto"/>
              <w:rPr>
                <w:rFonts w:ascii="David" w:hAnsi="David" w:cs="David"/>
                <w:rtl/>
              </w:rPr>
            </w:pPr>
            <w:r w:rsidRPr="00A66660">
              <w:rPr>
                <w:rFonts w:ascii="David" w:hAnsi="David" w:cs="David" w:hint="cs"/>
                <w:rtl/>
              </w:rPr>
              <w:t>500 ₪ לעמדה</w:t>
            </w:r>
          </w:p>
        </w:tc>
      </w:tr>
      <w:tr w:rsidR="00A259AD" w:rsidRPr="00A66660" w14:paraId="6F288A34"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4C986B0E" w14:textId="6DA22FF9" w:rsidR="00A259AD" w:rsidRPr="00A66660" w:rsidRDefault="00A259AD" w:rsidP="00A66660">
            <w:pPr>
              <w:spacing w:line="360" w:lineRule="auto"/>
              <w:rPr>
                <w:rFonts w:ascii="David" w:hAnsi="David" w:cs="David"/>
                <w:rtl/>
              </w:rPr>
            </w:pPr>
            <w:r w:rsidRPr="00A66660">
              <w:rPr>
                <w:rFonts w:ascii="David" w:hAnsi="David" w:cs="David" w:hint="cs"/>
                <w:rtl/>
              </w:rPr>
              <w:t>2</w:t>
            </w:r>
          </w:p>
        </w:tc>
        <w:tc>
          <w:tcPr>
            <w:tcW w:w="5981" w:type="dxa"/>
            <w:tcBorders>
              <w:top w:val="single" w:sz="4" w:space="0" w:color="auto"/>
              <w:left w:val="single" w:sz="4" w:space="0" w:color="auto"/>
              <w:bottom w:val="single" w:sz="4" w:space="0" w:color="auto"/>
              <w:right w:val="single" w:sz="4" w:space="0" w:color="auto"/>
            </w:tcBorders>
            <w:vAlign w:val="center"/>
          </w:tcPr>
          <w:p w14:paraId="0E4FD6B9" w14:textId="695D6276" w:rsidR="00A259AD" w:rsidRPr="00A66660" w:rsidRDefault="00A259AD" w:rsidP="00A66660">
            <w:pPr>
              <w:spacing w:line="360" w:lineRule="auto"/>
              <w:rPr>
                <w:rFonts w:ascii="David" w:hAnsi="David" w:cs="David"/>
                <w:rtl/>
              </w:rPr>
            </w:pPr>
            <w:r w:rsidRPr="00A66660">
              <w:rPr>
                <w:rFonts w:ascii="David" w:hAnsi="David" w:cs="David" w:hint="cs"/>
                <w:rtl/>
              </w:rPr>
              <w:t>איחור של המאבטח למשמרת</w:t>
            </w:r>
          </w:p>
        </w:tc>
        <w:tc>
          <w:tcPr>
            <w:tcW w:w="2694" w:type="dxa"/>
            <w:tcBorders>
              <w:top w:val="single" w:sz="4" w:space="0" w:color="auto"/>
              <w:left w:val="single" w:sz="4" w:space="0" w:color="auto"/>
              <w:bottom w:val="single" w:sz="4" w:space="0" w:color="auto"/>
              <w:right w:val="single" w:sz="4" w:space="0" w:color="auto"/>
            </w:tcBorders>
            <w:vAlign w:val="center"/>
          </w:tcPr>
          <w:p w14:paraId="4FE35B40" w14:textId="77777777" w:rsidR="00A259AD" w:rsidRPr="00A66660" w:rsidRDefault="00A259AD" w:rsidP="00A66660">
            <w:pPr>
              <w:spacing w:line="360" w:lineRule="auto"/>
              <w:rPr>
                <w:rFonts w:ascii="David" w:hAnsi="David" w:cs="David"/>
                <w:rtl/>
              </w:rPr>
            </w:pPr>
            <w:r w:rsidRPr="00A66660">
              <w:rPr>
                <w:rFonts w:ascii="David" w:hAnsi="David" w:cs="David" w:hint="cs"/>
                <w:rtl/>
              </w:rPr>
              <w:t>300 ₪ לאיחור של עד 60 דקות</w:t>
            </w:r>
          </w:p>
          <w:p w14:paraId="27ED3A7F" w14:textId="39CD4311" w:rsidR="00A259AD" w:rsidRPr="00A66660" w:rsidRDefault="00A259AD" w:rsidP="00A66660">
            <w:pPr>
              <w:spacing w:line="360" w:lineRule="auto"/>
              <w:rPr>
                <w:rFonts w:ascii="David" w:hAnsi="David" w:cs="David"/>
                <w:rtl/>
              </w:rPr>
            </w:pPr>
            <w:r w:rsidRPr="00A66660">
              <w:rPr>
                <w:rFonts w:ascii="David" w:hAnsi="David" w:cs="David" w:hint="cs"/>
                <w:rtl/>
              </w:rPr>
              <w:t xml:space="preserve">1,000 ₪ לכל שעה, על כל איחור מעל שעה או חלק ממנה </w:t>
            </w:r>
          </w:p>
        </w:tc>
      </w:tr>
      <w:tr w:rsidR="00A259AD" w:rsidRPr="00A66660" w14:paraId="57359E93"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B99A53F" w14:textId="1292A38B" w:rsidR="00A259AD" w:rsidRPr="00A66660" w:rsidRDefault="00A259AD" w:rsidP="00A66660">
            <w:pPr>
              <w:spacing w:line="360" w:lineRule="auto"/>
              <w:rPr>
                <w:rFonts w:ascii="David" w:hAnsi="David" w:cs="David"/>
                <w:rtl/>
              </w:rPr>
            </w:pPr>
            <w:r w:rsidRPr="00A66660">
              <w:rPr>
                <w:rFonts w:ascii="David" w:hAnsi="David" w:cs="David" w:hint="cs"/>
                <w:rtl/>
              </w:rPr>
              <w:t>3</w:t>
            </w:r>
          </w:p>
        </w:tc>
        <w:tc>
          <w:tcPr>
            <w:tcW w:w="5981" w:type="dxa"/>
            <w:tcBorders>
              <w:top w:val="single" w:sz="4" w:space="0" w:color="auto"/>
              <w:left w:val="single" w:sz="4" w:space="0" w:color="auto"/>
              <w:bottom w:val="single" w:sz="4" w:space="0" w:color="auto"/>
              <w:right w:val="single" w:sz="4" w:space="0" w:color="auto"/>
            </w:tcBorders>
            <w:vAlign w:val="center"/>
          </w:tcPr>
          <w:p w14:paraId="506552CE" w14:textId="182B5D0D" w:rsidR="00A259AD" w:rsidRPr="00A66660" w:rsidRDefault="00A259AD" w:rsidP="00A66660">
            <w:pPr>
              <w:spacing w:line="360" w:lineRule="auto"/>
              <w:rPr>
                <w:rFonts w:ascii="David" w:hAnsi="David" w:cs="David"/>
                <w:rtl/>
              </w:rPr>
            </w:pPr>
            <w:r w:rsidRPr="00A66660">
              <w:rPr>
                <w:rFonts w:ascii="David" w:hAnsi="David" w:cs="David" w:hint="cs"/>
                <w:rtl/>
              </w:rPr>
              <w:t>איחור במועד החלפת משמרת</w:t>
            </w:r>
          </w:p>
        </w:tc>
        <w:tc>
          <w:tcPr>
            <w:tcW w:w="2694" w:type="dxa"/>
            <w:tcBorders>
              <w:top w:val="single" w:sz="4" w:space="0" w:color="auto"/>
              <w:left w:val="single" w:sz="4" w:space="0" w:color="auto"/>
              <w:bottom w:val="single" w:sz="4" w:space="0" w:color="auto"/>
              <w:right w:val="single" w:sz="4" w:space="0" w:color="auto"/>
            </w:tcBorders>
            <w:vAlign w:val="center"/>
          </w:tcPr>
          <w:p w14:paraId="5A26787C" w14:textId="79095527" w:rsidR="00A259AD" w:rsidRPr="00A66660" w:rsidRDefault="00A259AD" w:rsidP="00A66660">
            <w:pPr>
              <w:spacing w:line="360" w:lineRule="auto"/>
              <w:rPr>
                <w:rFonts w:ascii="David" w:hAnsi="David" w:cs="David"/>
                <w:rtl/>
              </w:rPr>
            </w:pPr>
            <w:r w:rsidRPr="00A66660">
              <w:rPr>
                <w:rFonts w:ascii="David" w:hAnsi="David" w:cs="David" w:hint="cs"/>
                <w:rtl/>
              </w:rPr>
              <w:t>1,000 ₪ למקרה</w:t>
            </w:r>
          </w:p>
        </w:tc>
      </w:tr>
      <w:tr w:rsidR="00A259AD" w:rsidRPr="00A66660" w14:paraId="454A0133"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33FAB6E6" w14:textId="7614B1E0" w:rsidR="00A259AD" w:rsidRPr="00A66660" w:rsidRDefault="00A259AD" w:rsidP="00A66660">
            <w:pPr>
              <w:spacing w:line="360" w:lineRule="auto"/>
              <w:rPr>
                <w:rFonts w:ascii="David" w:hAnsi="David" w:cs="David"/>
                <w:rtl/>
              </w:rPr>
            </w:pPr>
            <w:r w:rsidRPr="00A66660">
              <w:rPr>
                <w:rFonts w:ascii="David" w:hAnsi="David" w:cs="David" w:hint="cs"/>
                <w:rtl/>
              </w:rPr>
              <w:t>4</w:t>
            </w:r>
          </w:p>
        </w:tc>
        <w:tc>
          <w:tcPr>
            <w:tcW w:w="5981" w:type="dxa"/>
            <w:tcBorders>
              <w:top w:val="single" w:sz="4" w:space="0" w:color="auto"/>
              <w:left w:val="single" w:sz="4" w:space="0" w:color="auto"/>
              <w:bottom w:val="single" w:sz="4" w:space="0" w:color="auto"/>
              <w:right w:val="single" w:sz="4" w:space="0" w:color="auto"/>
            </w:tcBorders>
            <w:vAlign w:val="center"/>
          </w:tcPr>
          <w:p w14:paraId="3447758A" w14:textId="4DD6BDAD" w:rsidR="00A259AD" w:rsidRPr="00A66660" w:rsidRDefault="00A259AD" w:rsidP="00A66660">
            <w:pPr>
              <w:spacing w:line="360" w:lineRule="auto"/>
              <w:rPr>
                <w:rFonts w:ascii="David" w:hAnsi="David" w:cs="David"/>
                <w:rtl/>
              </w:rPr>
            </w:pPr>
            <w:r w:rsidRPr="00A66660">
              <w:rPr>
                <w:rFonts w:ascii="David" w:hAnsi="David" w:cs="David" w:hint="cs"/>
                <w:rtl/>
              </w:rPr>
              <w:t>יציאה מוקדמת של המאבטח מהמשמרת</w:t>
            </w:r>
          </w:p>
        </w:tc>
        <w:tc>
          <w:tcPr>
            <w:tcW w:w="2694" w:type="dxa"/>
            <w:tcBorders>
              <w:top w:val="single" w:sz="4" w:space="0" w:color="auto"/>
              <w:left w:val="single" w:sz="4" w:space="0" w:color="auto"/>
              <w:bottom w:val="single" w:sz="4" w:space="0" w:color="auto"/>
              <w:right w:val="single" w:sz="4" w:space="0" w:color="auto"/>
            </w:tcBorders>
            <w:vAlign w:val="center"/>
          </w:tcPr>
          <w:p w14:paraId="3474FCC2" w14:textId="578278B3" w:rsidR="00A259AD" w:rsidRPr="00A66660" w:rsidRDefault="00A259AD" w:rsidP="00A66660">
            <w:pPr>
              <w:spacing w:line="360" w:lineRule="auto"/>
              <w:rPr>
                <w:rFonts w:ascii="David" w:hAnsi="David" w:cs="David"/>
                <w:rtl/>
              </w:rPr>
            </w:pPr>
            <w:r w:rsidRPr="00A66660">
              <w:rPr>
                <w:rFonts w:ascii="David" w:hAnsi="David" w:cs="David" w:hint="cs"/>
                <w:rtl/>
              </w:rPr>
              <w:t>500 ₪ למקרה</w:t>
            </w:r>
          </w:p>
        </w:tc>
      </w:tr>
      <w:tr w:rsidR="00A259AD" w:rsidRPr="00A66660" w14:paraId="57D3A65D"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431CDF6A" w14:textId="72936FF5" w:rsidR="00A259AD" w:rsidRPr="00A66660" w:rsidRDefault="00A259AD" w:rsidP="00A66660">
            <w:pPr>
              <w:spacing w:line="360" w:lineRule="auto"/>
              <w:rPr>
                <w:rFonts w:ascii="David" w:hAnsi="David" w:cs="David"/>
                <w:rtl/>
              </w:rPr>
            </w:pPr>
            <w:r w:rsidRPr="00A66660">
              <w:rPr>
                <w:rFonts w:ascii="David" w:hAnsi="David" w:cs="David" w:hint="cs"/>
                <w:rtl/>
              </w:rPr>
              <w:t>5</w:t>
            </w:r>
          </w:p>
        </w:tc>
        <w:tc>
          <w:tcPr>
            <w:tcW w:w="5981" w:type="dxa"/>
            <w:tcBorders>
              <w:top w:val="single" w:sz="4" w:space="0" w:color="auto"/>
              <w:left w:val="single" w:sz="4" w:space="0" w:color="auto"/>
              <w:bottom w:val="single" w:sz="4" w:space="0" w:color="auto"/>
              <w:right w:val="single" w:sz="4" w:space="0" w:color="auto"/>
            </w:tcBorders>
            <w:vAlign w:val="center"/>
          </w:tcPr>
          <w:p w14:paraId="45B3AFD6" w14:textId="06325D7C" w:rsidR="00A259AD" w:rsidRPr="00A66660" w:rsidRDefault="00A259AD" w:rsidP="00A66660">
            <w:pPr>
              <w:spacing w:line="360" w:lineRule="auto"/>
              <w:rPr>
                <w:rFonts w:ascii="David" w:hAnsi="David" w:cs="David"/>
                <w:rtl/>
              </w:rPr>
            </w:pPr>
            <w:r w:rsidRPr="00A66660">
              <w:rPr>
                <w:rFonts w:ascii="David" w:hAnsi="David" w:cs="David" w:hint="cs"/>
                <w:rtl/>
              </w:rPr>
              <w:t>מחסור בנשק/תחמושת, עפ"י המוגדר במסמכי המכרז</w:t>
            </w:r>
          </w:p>
        </w:tc>
        <w:tc>
          <w:tcPr>
            <w:tcW w:w="2694" w:type="dxa"/>
            <w:tcBorders>
              <w:top w:val="single" w:sz="4" w:space="0" w:color="auto"/>
              <w:left w:val="single" w:sz="4" w:space="0" w:color="auto"/>
              <w:bottom w:val="single" w:sz="4" w:space="0" w:color="auto"/>
              <w:right w:val="single" w:sz="4" w:space="0" w:color="auto"/>
            </w:tcBorders>
            <w:vAlign w:val="center"/>
          </w:tcPr>
          <w:p w14:paraId="196D85C7" w14:textId="646C083D" w:rsidR="00A259AD" w:rsidRPr="00A66660" w:rsidRDefault="00A259AD" w:rsidP="00A66660">
            <w:pPr>
              <w:spacing w:line="360" w:lineRule="auto"/>
              <w:rPr>
                <w:rFonts w:ascii="David" w:hAnsi="David" w:cs="David"/>
                <w:rtl/>
              </w:rPr>
            </w:pPr>
            <w:r w:rsidRPr="00A66660">
              <w:rPr>
                <w:rFonts w:ascii="David" w:hAnsi="David" w:cs="David" w:hint="cs"/>
                <w:rtl/>
              </w:rPr>
              <w:t>1,000 ₪ למקרה</w:t>
            </w:r>
          </w:p>
        </w:tc>
      </w:tr>
      <w:tr w:rsidR="00A259AD" w:rsidRPr="00A66660" w14:paraId="540D5C3D"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C49BDF1" w14:textId="1F8508B1" w:rsidR="00A259AD" w:rsidRPr="00A66660" w:rsidRDefault="00A259AD" w:rsidP="00A66660">
            <w:pPr>
              <w:spacing w:line="360" w:lineRule="auto"/>
              <w:rPr>
                <w:rFonts w:ascii="David" w:hAnsi="David" w:cs="David"/>
                <w:rtl/>
              </w:rPr>
            </w:pPr>
            <w:r w:rsidRPr="00A66660">
              <w:rPr>
                <w:rFonts w:ascii="David" w:hAnsi="David" w:cs="David" w:hint="cs"/>
                <w:rtl/>
              </w:rPr>
              <w:t>6</w:t>
            </w:r>
          </w:p>
        </w:tc>
        <w:tc>
          <w:tcPr>
            <w:tcW w:w="5981" w:type="dxa"/>
            <w:tcBorders>
              <w:top w:val="single" w:sz="4" w:space="0" w:color="auto"/>
              <w:left w:val="single" w:sz="4" w:space="0" w:color="auto"/>
              <w:bottom w:val="single" w:sz="4" w:space="0" w:color="auto"/>
              <w:right w:val="single" w:sz="4" w:space="0" w:color="auto"/>
            </w:tcBorders>
            <w:vAlign w:val="center"/>
          </w:tcPr>
          <w:p w14:paraId="3408CB8D" w14:textId="7278B871" w:rsidR="00A259AD" w:rsidRPr="00A66660" w:rsidRDefault="00A259AD" w:rsidP="00A66660">
            <w:pPr>
              <w:spacing w:line="360" w:lineRule="auto"/>
              <w:rPr>
                <w:rFonts w:ascii="David" w:hAnsi="David" w:cs="David"/>
                <w:rtl/>
              </w:rPr>
            </w:pPr>
            <w:r w:rsidRPr="00A66660">
              <w:rPr>
                <w:rFonts w:ascii="David" w:hAnsi="David" w:cs="David" w:hint="cs"/>
                <w:rtl/>
              </w:rPr>
              <w:t>הצבת מאבטח שאינו עומד בקריטריונים הנדרשים</w:t>
            </w:r>
          </w:p>
        </w:tc>
        <w:tc>
          <w:tcPr>
            <w:tcW w:w="2694" w:type="dxa"/>
            <w:tcBorders>
              <w:top w:val="single" w:sz="4" w:space="0" w:color="auto"/>
              <w:left w:val="single" w:sz="4" w:space="0" w:color="auto"/>
              <w:bottom w:val="single" w:sz="4" w:space="0" w:color="auto"/>
              <w:right w:val="single" w:sz="4" w:space="0" w:color="auto"/>
            </w:tcBorders>
            <w:vAlign w:val="center"/>
          </w:tcPr>
          <w:p w14:paraId="5075A395" w14:textId="26458CA1" w:rsidR="00A259AD" w:rsidRPr="00A66660" w:rsidRDefault="00A259AD" w:rsidP="00A66660">
            <w:pPr>
              <w:spacing w:line="360" w:lineRule="auto"/>
              <w:rPr>
                <w:rFonts w:ascii="David" w:hAnsi="David" w:cs="David"/>
                <w:rtl/>
              </w:rPr>
            </w:pPr>
            <w:r w:rsidRPr="00A66660">
              <w:rPr>
                <w:rFonts w:ascii="David" w:hAnsi="David" w:cs="David" w:hint="cs"/>
                <w:rtl/>
              </w:rPr>
              <w:t>1,000 ₪ למקרה</w:t>
            </w:r>
          </w:p>
        </w:tc>
      </w:tr>
      <w:tr w:rsidR="00A259AD" w:rsidRPr="00A66660" w14:paraId="69A4BBDC"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1F986116" w14:textId="5530BE93" w:rsidR="00A259AD" w:rsidRPr="00A66660" w:rsidRDefault="00A259AD" w:rsidP="00A66660">
            <w:pPr>
              <w:spacing w:line="360" w:lineRule="auto"/>
              <w:rPr>
                <w:rFonts w:ascii="David" w:hAnsi="David" w:cs="David"/>
                <w:rtl/>
              </w:rPr>
            </w:pPr>
            <w:r w:rsidRPr="00A66660">
              <w:rPr>
                <w:rFonts w:ascii="David" w:hAnsi="David" w:cs="David" w:hint="cs"/>
                <w:rtl/>
              </w:rPr>
              <w:t>7</w:t>
            </w:r>
          </w:p>
        </w:tc>
        <w:tc>
          <w:tcPr>
            <w:tcW w:w="5981" w:type="dxa"/>
            <w:tcBorders>
              <w:top w:val="single" w:sz="4" w:space="0" w:color="auto"/>
              <w:left w:val="single" w:sz="4" w:space="0" w:color="auto"/>
              <w:bottom w:val="single" w:sz="4" w:space="0" w:color="auto"/>
              <w:right w:val="single" w:sz="4" w:space="0" w:color="auto"/>
            </w:tcBorders>
            <w:vAlign w:val="center"/>
          </w:tcPr>
          <w:p w14:paraId="33D14310" w14:textId="02B40C31" w:rsidR="00A259AD" w:rsidRPr="00A66660" w:rsidRDefault="00A259AD" w:rsidP="00A66660">
            <w:pPr>
              <w:spacing w:line="360" w:lineRule="auto"/>
              <w:rPr>
                <w:rFonts w:ascii="David" w:hAnsi="David" w:cs="David"/>
                <w:rtl/>
              </w:rPr>
            </w:pPr>
            <w:r w:rsidRPr="00A66660">
              <w:rPr>
                <w:rFonts w:ascii="David" w:hAnsi="David" w:cs="David" w:hint="cs"/>
                <w:rtl/>
              </w:rPr>
              <w:t>הופעה שלא על פי דרישות המכרז (לבוש, ניקיון, הופעה אישית וכו')</w:t>
            </w:r>
          </w:p>
        </w:tc>
        <w:tc>
          <w:tcPr>
            <w:tcW w:w="2694" w:type="dxa"/>
            <w:tcBorders>
              <w:top w:val="single" w:sz="4" w:space="0" w:color="auto"/>
              <w:left w:val="single" w:sz="4" w:space="0" w:color="auto"/>
              <w:bottom w:val="single" w:sz="4" w:space="0" w:color="auto"/>
              <w:right w:val="single" w:sz="4" w:space="0" w:color="auto"/>
            </w:tcBorders>
            <w:vAlign w:val="center"/>
          </w:tcPr>
          <w:p w14:paraId="7E068DE2" w14:textId="604DD90D" w:rsidR="00A259AD" w:rsidRPr="00A66660" w:rsidRDefault="00A259AD" w:rsidP="00A66660">
            <w:pPr>
              <w:spacing w:line="360" w:lineRule="auto"/>
              <w:rPr>
                <w:rFonts w:ascii="David" w:hAnsi="David" w:cs="David"/>
                <w:rtl/>
              </w:rPr>
            </w:pPr>
            <w:r w:rsidRPr="00A66660">
              <w:rPr>
                <w:rFonts w:ascii="David" w:hAnsi="David" w:cs="David" w:hint="cs"/>
                <w:rtl/>
              </w:rPr>
              <w:t>500 ₪ למקרה</w:t>
            </w:r>
          </w:p>
        </w:tc>
      </w:tr>
      <w:tr w:rsidR="00A259AD" w:rsidRPr="00A66660" w14:paraId="5FD96888"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03F8F6EA" w14:textId="258CB08D" w:rsidR="00A259AD" w:rsidRPr="00A66660" w:rsidRDefault="00A259AD" w:rsidP="00A66660">
            <w:pPr>
              <w:spacing w:line="360" w:lineRule="auto"/>
              <w:rPr>
                <w:rFonts w:ascii="David" w:hAnsi="David" w:cs="David"/>
                <w:rtl/>
              </w:rPr>
            </w:pPr>
            <w:r w:rsidRPr="00A66660">
              <w:rPr>
                <w:rFonts w:ascii="David" w:hAnsi="David" w:cs="David" w:hint="cs"/>
                <w:rtl/>
              </w:rPr>
              <w:t>8</w:t>
            </w:r>
          </w:p>
        </w:tc>
        <w:tc>
          <w:tcPr>
            <w:tcW w:w="5981" w:type="dxa"/>
            <w:tcBorders>
              <w:top w:val="single" w:sz="4" w:space="0" w:color="auto"/>
              <w:left w:val="single" w:sz="4" w:space="0" w:color="auto"/>
              <w:bottom w:val="single" w:sz="4" w:space="0" w:color="auto"/>
              <w:right w:val="single" w:sz="4" w:space="0" w:color="auto"/>
            </w:tcBorders>
            <w:vAlign w:val="center"/>
          </w:tcPr>
          <w:p w14:paraId="0125129A" w14:textId="01FA2EC4" w:rsidR="00A259AD" w:rsidRPr="00A66660" w:rsidRDefault="00A259AD" w:rsidP="00A66660">
            <w:pPr>
              <w:spacing w:line="360" w:lineRule="auto"/>
              <w:rPr>
                <w:rFonts w:ascii="David" w:hAnsi="David" w:cs="David"/>
                <w:rtl/>
              </w:rPr>
            </w:pPr>
            <w:r w:rsidRPr="00A66660">
              <w:rPr>
                <w:rFonts w:ascii="David" w:hAnsi="David" w:cs="David" w:hint="cs"/>
                <w:rtl/>
              </w:rPr>
              <w:t>חוסר או ליקוי בציוד אישי או יחידתי</w:t>
            </w:r>
          </w:p>
        </w:tc>
        <w:tc>
          <w:tcPr>
            <w:tcW w:w="2694" w:type="dxa"/>
            <w:tcBorders>
              <w:top w:val="single" w:sz="4" w:space="0" w:color="auto"/>
              <w:left w:val="single" w:sz="4" w:space="0" w:color="auto"/>
              <w:bottom w:val="single" w:sz="4" w:space="0" w:color="auto"/>
              <w:right w:val="single" w:sz="4" w:space="0" w:color="auto"/>
            </w:tcBorders>
            <w:vAlign w:val="center"/>
          </w:tcPr>
          <w:p w14:paraId="06475C24" w14:textId="482CEDFE" w:rsidR="00A259AD" w:rsidRPr="00A66660" w:rsidRDefault="00A259AD" w:rsidP="00A66660">
            <w:pPr>
              <w:spacing w:line="360" w:lineRule="auto"/>
              <w:rPr>
                <w:rFonts w:ascii="David" w:hAnsi="David" w:cs="David"/>
                <w:rtl/>
              </w:rPr>
            </w:pPr>
            <w:r w:rsidRPr="00A66660">
              <w:rPr>
                <w:rFonts w:ascii="David" w:hAnsi="David" w:cs="David" w:hint="cs"/>
                <w:rtl/>
              </w:rPr>
              <w:t>500 ₪ ליום למקרה</w:t>
            </w:r>
          </w:p>
        </w:tc>
      </w:tr>
      <w:tr w:rsidR="00A259AD" w:rsidRPr="00A66660" w14:paraId="5688C487"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328C0DE3" w14:textId="27D6191D" w:rsidR="00A259AD" w:rsidRPr="00A66660" w:rsidRDefault="00A259AD" w:rsidP="00A66660">
            <w:pPr>
              <w:spacing w:line="360" w:lineRule="auto"/>
              <w:rPr>
                <w:rFonts w:ascii="David" w:hAnsi="David" w:cs="David"/>
                <w:rtl/>
              </w:rPr>
            </w:pPr>
            <w:r w:rsidRPr="00A66660">
              <w:rPr>
                <w:rFonts w:ascii="David" w:hAnsi="David" w:cs="David" w:hint="cs"/>
                <w:rtl/>
              </w:rPr>
              <w:t>9</w:t>
            </w:r>
          </w:p>
        </w:tc>
        <w:tc>
          <w:tcPr>
            <w:tcW w:w="5981" w:type="dxa"/>
            <w:tcBorders>
              <w:top w:val="single" w:sz="4" w:space="0" w:color="auto"/>
              <w:left w:val="single" w:sz="4" w:space="0" w:color="auto"/>
              <w:bottom w:val="single" w:sz="4" w:space="0" w:color="auto"/>
              <w:right w:val="single" w:sz="4" w:space="0" w:color="auto"/>
            </w:tcBorders>
            <w:vAlign w:val="center"/>
          </w:tcPr>
          <w:p w14:paraId="41FD8732" w14:textId="5974092E" w:rsidR="00A259AD" w:rsidRPr="00A66660" w:rsidRDefault="00A259AD" w:rsidP="00A66660">
            <w:pPr>
              <w:spacing w:line="360" w:lineRule="auto"/>
              <w:rPr>
                <w:rFonts w:ascii="David" w:hAnsi="David" w:cs="David"/>
                <w:rtl/>
              </w:rPr>
            </w:pPr>
            <w:r w:rsidRPr="00A66660">
              <w:rPr>
                <w:rFonts w:ascii="David" w:hAnsi="David" w:cs="David" w:hint="cs"/>
                <w:rtl/>
              </w:rPr>
              <w:t>התנהגות בלתי הולמת כלפי עובד או אורח של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363858D0" w14:textId="75A5706B" w:rsidR="00A259AD" w:rsidRPr="00A66660" w:rsidRDefault="00A259AD" w:rsidP="00A66660">
            <w:pPr>
              <w:spacing w:line="360" w:lineRule="auto"/>
              <w:rPr>
                <w:rFonts w:ascii="David" w:hAnsi="David" w:cs="David"/>
                <w:rtl/>
              </w:rPr>
            </w:pPr>
            <w:r w:rsidRPr="00A66660">
              <w:rPr>
                <w:rFonts w:ascii="David" w:hAnsi="David" w:cs="David" w:hint="cs"/>
                <w:rtl/>
              </w:rPr>
              <w:t>500 ₪ למקרה</w:t>
            </w:r>
          </w:p>
        </w:tc>
      </w:tr>
      <w:tr w:rsidR="00A259AD" w:rsidRPr="00A66660" w14:paraId="2C59637B"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1C0CA359" w14:textId="35D8B235" w:rsidR="00A259AD" w:rsidRPr="00A66660" w:rsidRDefault="00A259AD" w:rsidP="00A66660">
            <w:pPr>
              <w:spacing w:line="360" w:lineRule="auto"/>
              <w:rPr>
                <w:rFonts w:ascii="David" w:hAnsi="David" w:cs="David"/>
                <w:rtl/>
              </w:rPr>
            </w:pPr>
            <w:r w:rsidRPr="00A66660">
              <w:rPr>
                <w:rFonts w:ascii="David" w:hAnsi="David" w:cs="David" w:hint="cs"/>
                <w:rtl/>
              </w:rPr>
              <w:t>10</w:t>
            </w:r>
          </w:p>
        </w:tc>
        <w:tc>
          <w:tcPr>
            <w:tcW w:w="5981" w:type="dxa"/>
            <w:tcBorders>
              <w:top w:val="single" w:sz="4" w:space="0" w:color="auto"/>
              <w:left w:val="single" w:sz="4" w:space="0" w:color="auto"/>
              <w:bottom w:val="single" w:sz="4" w:space="0" w:color="auto"/>
              <w:right w:val="single" w:sz="4" w:space="0" w:color="auto"/>
            </w:tcBorders>
            <w:vAlign w:val="center"/>
          </w:tcPr>
          <w:p w14:paraId="2BE35CD5" w14:textId="45C56743" w:rsidR="00A259AD" w:rsidRPr="00A66660" w:rsidRDefault="00A259AD" w:rsidP="00A66660">
            <w:pPr>
              <w:spacing w:line="360" w:lineRule="auto"/>
              <w:rPr>
                <w:rFonts w:ascii="David" w:hAnsi="David" w:cs="David"/>
                <w:rtl/>
              </w:rPr>
            </w:pPr>
            <w:r w:rsidRPr="00A66660">
              <w:rPr>
                <w:rFonts w:ascii="David" w:hAnsi="David" w:cs="David" w:hint="cs"/>
                <w:rtl/>
              </w:rPr>
              <w:t>אי ביצוע משימה מיוחדת</w:t>
            </w:r>
          </w:p>
        </w:tc>
        <w:tc>
          <w:tcPr>
            <w:tcW w:w="2694" w:type="dxa"/>
            <w:tcBorders>
              <w:top w:val="single" w:sz="4" w:space="0" w:color="auto"/>
              <w:left w:val="single" w:sz="4" w:space="0" w:color="auto"/>
              <w:bottom w:val="single" w:sz="4" w:space="0" w:color="auto"/>
              <w:right w:val="single" w:sz="4" w:space="0" w:color="auto"/>
            </w:tcBorders>
            <w:vAlign w:val="center"/>
          </w:tcPr>
          <w:p w14:paraId="4C6D2681" w14:textId="0C3B9503" w:rsidR="00A259AD" w:rsidRPr="00A66660" w:rsidRDefault="00A259AD" w:rsidP="00A66660">
            <w:pPr>
              <w:spacing w:line="360" w:lineRule="auto"/>
              <w:rPr>
                <w:rFonts w:ascii="David" w:hAnsi="David" w:cs="David"/>
                <w:rtl/>
              </w:rPr>
            </w:pPr>
            <w:r w:rsidRPr="00A66660">
              <w:rPr>
                <w:rFonts w:ascii="David" w:hAnsi="David" w:cs="David" w:hint="cs"/>
                <w:rtl/>
              </w:rPr>
              <w:t>500 ₪ למקרה</w:t>
            </w:r>
          </w:p>
        </w:tc>
      </w:tr>
      <w:tr w:rsidR="00A259AD" w:rsidRPr="00A66660" w14:paraId="7753E6FE"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C4A24B2" w14:textId="273661C1" w:rsidR="00A259AD" w:rsidRPr="00A66660" w:rsidRDefault="00A259AD" w:rsidP="00A66660">
            <w:pPr>
              <w:spacing w:line="360" w:lineRule="auto"/>
              <w:rPr>
                <w:rFonts w:ascii="David" w:hAnsi="David" w:cs="David"/>
                <w:rtl/>
              </w:rPr>
            </w:pPr>
            <w:r w:rsidRPr="00A66660">
              <w:rPr>
                <w:rFonts w:ascii="David" w:hAnsi="David" w:cs="David" w:hint="cs"/>
                <w:rtl/>
              </w:rPr>
              <w:t>11</w:t>
            </w:r>
          </w:p>
        </w:tc>
        <w:tc>
          <w:tcPr>
            <w:tcW w:w="5981" w:type="dxa"/>
            <w:tcBorders>
              <w:top w:val="single" w:sz="4" w:space="0" w:color="auto"/>
              <w:left w:val="single" w:sz="4" w:space="0" w:color="auto"/>
              <w:bottom w:val="single" w:sz="4" w:space="0" w:color="auto"/>
              <w:right w:val="single" w:sz="4" w:space="0" w:color="auto"/>
            </w:tcBorders>
            <w:vAlign w:val="center"/>
          </w:tcPr>
          <w:p w14:paraId="436EB7A6" w14:textId="11928B85" w:rsidR="00A259AD" w:rsidRPr="00A66660" w:rsidRDefault="00A259AD" w:rsidP="00A66660">
            <w:pPr>
              <w:spacing w:line="360" w:lineRule="auto"/>
              <w:rPr>
                <w:rFonts w:ascii="David" w:hAnsi="David" w:cs="David"/>
                <w:rtl/>
              </w:rPr>
            </w:pPr>
            <w:r w:rsidRPr="00A66660">
              <w:rPr>
                <w:rFonts w:ascii="David" w:hAnsi="David" w:cs="David" w:hint="cs"/>
                <w:rtl/>
              </w:rPr>
              <w:t>העמדת רכב לא תקין או לא כשיר לרשות מנהל האבטחה</w:t>
            </w:r>
          </w:p>
        </w:tc>
        <w:tc>
          <w:tcPr>
            <w:tcW w:w="2694" w:type="dxa"/>
            <w:tcBorders>
              <w:top w:val="single" w:sz="4" w:space="0" w:color="auto"/>
              <w:left w:val="single" w:sz="4" w:space="0" w:color="auto"/>
              <w:bottom w:val="single" w:sz="4" w:space="0" w:color="auto"/>
              <w:right w:val="single" w:sz="4" w:space="0" w:color="auto"/>
            </w:tcBorders>
            <w:vAlign w:val="center"/>
          </w:tcPr>
          <w:p w14:paraId="0988463B" w14:textId="0E50143F" w:rsidR="00A259AD" w:rsidRPr="00A66660" w:rsidRDefault="00A259AD" w:rsidP="00A66660">
            <w:pPr>
              <w:spacing w:line="360" w:lineRule="auto"/>
              <w:rPr>
                <w:rFonts w:ascii="David" w:hAnsi="David" w:cs="David"/>
                <w:rtl/>
              </w:rPr>
            </w:pPr>
            <w:r w:rsidRPr="00A66660">
              <w:rPr>
                <w:rFonts w:ascii="David" w:hAnsi="David" w:cs="David" w:hint="cs"/>
                <w:rtl/>
              </w:rPr>
              <w:t>1,000 ₪ למקרה</w:t>
            </w:r>
          </w:p>
        </w:tc>
      </w:tr>
      <w:tr w:rsidR="00A259AD" w:rsidRPr="00A66660" w14:paraId="1592F21E"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1B626BC0" w14:textId="055D8FBA" w:rsidR="00A259AD" w:rsidRPr="00A66660" w:rsidRDefault="00A259AD" w:rsidP="00A66660">
            <w:pPr>
              <w:spacing w:line="360" w:lineRule="auto"/>
              <w:rPr>
                <w:rFonts w:ascii="David" w:hAnsi="David" w:cs="David"/>
                <w:rtl/>
              </w:rPr>
            </w:pPr>
            <w:r w:rsidRPr="00A66660">
              <w:rPr>
                <w:rFonts w:ascii="David" w:hAnsi="David" w:cs="David" w:hint="cs"/>
                <w:rtl/>
              </w:rPr>
              <w:t>12</w:t>
            </w:r>
          </w:p>
        </w:tc>
        <w:tc>
          <w:tcPr>
            <w:tcW w:w="5981" w:type="dxa"/>
            <w:tcBorders>
              <w:top w:val="single" w:sz="4" w:space="0" w:color="auto"/>
              <w:left w:val="single" w:sz="4" w:space="0" w:color="auto"/>
              <w:bottom w:val="single" w:sz="4" w:space="0" w:color="auto"/>
              <w:right w:val="single" w:sz="4" w:space="0" w:color="auto"/>
            </w:tcBorders>
            <w:vAlign w:val="center"/>
          </w:tcPr>
          <w:p w14:paraId="29CC5D2C" w14:textId="7F324BCB" w:rsidR="00A259AD" w:rsidRPr="00A66660" w:rsidRDefault="00A259AD" w:rsidP="00A66660">
            <w:pPr>
              <w:spacing w:line="360" w:lineRule="auto"/>
              <w:rPr>
                <w:rFonts w:ascii="David" w:hAnsi="David" w:cs="David"/>
                <w:rtl/>
              </w:rPr>
            </w:pPr>
            <w:r w:rsidRPr="00A66660">
              <w:rPr>
                <w:rFonts w:ascii="David" w:hAnsi="David" w:cs="David" w:hint="cs"/>
                <w:rtl/>
              </w:rPr>
              <w:t>איחור באיסוף מאבטח למשמרת או בסוף משמרת</w:t>
            </w:r>
          </w:p>
        </w:tc>
        <w:tc>
          <w:tcPr>
            <w:tcW w:w="2694" w:type="dxa"/>
            <w:tcBorders>
              <w:top w:val="single" w:sz="4" w:space="0" w:color="auto"/>
              <w:left w:val="single" w:sz="4" w:space="0" w:color="auto"/>
              <w:bottom w:val="single" w:sz="4" w:space="0" w:color="auto"/>
              <w:right w:val="single" w:sz="4" w:space="0" w:color="auto"/>
            </w:tcBorders>
            <w:vAlign w:val="center"/>
          </w:tcPr>
          <w:p w14:paraId="52B6B8B2" w14:textId="77777777" w:rsidR="00A259AD" w:rsidRPr="00A66660" w:rsidRDefault="00A259AD" w:rsidP="00A66660">
            <w:pPr>
              <w:spacing w:line="360" w:lineRule="auto"/>
              <w:rPr>
                <w:rFonts w:ascii="David" w:hAnsi="David" w:cs="David"/>
                <w:rtl/>
              </w:rPr>
            </w:pPr>
            <w:r w:rsidRPr="00A66660">
              <w:rPr>
                <w:rFonts w:ascii="David" w:hAnsi="David" w:cs="David" w:hint="cs"/>
                <w:rtl/>
              </w:rPr>
              <w:t>300 ₪ לאיחור של עד 60 דקות</w:t>
            </w:r>
          </w:p>
          <w:p w14:paraId="201F3235" w14:textId="46D87668" w:rsidR="00A259AD" w:rsidRPr="00A66660" w:rsidRDefault="00A259AD" w:rsidP="00A66660">
            <w:pPr>
              <w:spacing w:line="360" w:lineRule="auto"/>
              <w:rPr>
                <w:rFonts w:ascii="David" w:hAnsi="David" w:cs="David"/>
                <w:rtl/>
              </w:rPr>
            </w:pPr>
            <w:r w:rsidRPr="00A66660">
              <w:rPr>
                <w:rFonts w:ascii="David" w:hAnsi="David" w:cs="David" w:hint="cs"/>
                <w:rtl/>
              </w:rPr>
              <w:t>1,000 ₪ לכל שעה, על כל איחור מעל שעה או חלק ממנה</w:t>
            </w:r>
          </w:p>
        </w:tc>
      </w:tr>
      <w:tr w:rsidR="00A259AD" w:rsidRPr="00A66660" w14:paraId="195C2D87"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0D2D8D97" w14:textId="2630AA5D" w:rsidR="00A259AD" w:rsidRPr="00A66660" w:rsidRDefault="00A259AD" w:rsidP="00A66660">
            <w:pPr>
              <w:spacing w:line="360" w:lineRule="auto"/>
              <w:rPr>
                <w:rFonts w:ascii="David" w:hAnsi="David" w:cs="David"/>
                <w:rtl/>
              </w:rPr>
            </w:pPr>
            <w:r w:rsidRPr="00A66660">
              <w:rPr>
                <w:rFonts w:ascii="David" w:hAnsi="David" w:cs="David" w:hint="cs"/>
                <w:rtl/>
              </w:rPr>
              <w:t>13</w:t>
            </w:r>
          </w:p>
        </w:tc>
        <w:tc>
          <w:tcPr>
            <w:tcW w:w="5981" w:type="dxa"/>
            <w:tcBorders>
              <w:top w:val="single" w:sz="4" w:space="0" w:color="auto"/>
              <w:left w:val="single" w:sz="4" w:space="0" w:color="auto"/>
              <w:bottom w:val="single" w:sz="4" w:space="0" w:color="auto"/>
              <w:right w:val="single" w:sz="4" w:space="0" w:color="auto"/>
            </w:tcBorders>
            <w:vAlign w:val="center"/>
          </w:tcPr>
          <w:p w14:paraId="279D8431" w14:textId="09CE43A1" w:rsidR="00A259AD" w:rsidRPr="00A66660" w:rsidRDefault="00A259AD" w:rsidP="00A66660">
            <w:pPr>
              <w:spacing w:line="360" w:lineRule="auto"/>
              <w:rPr>
                <w:rFonts w:ascii="David" w:hAnsi="David" w:cs="David"/>
                <w:rtl/>
              </w:rPr>
            </w:pPr>
            <w:r w:rsidRPr="00A66660">
              <w:rPr>
                <w:rFonts w:ascii="David" w:hAnsi="David" w:cs="David" w:hint="cs"/>
                <w:rtl/>
              </w:rPr>
              <w:t>מכשיר תקשורת תקול/חסר ולא הושמש תוך 24 שעות  ממועד התקלה</w:t>
            </w:r>
          </w:p>
        </w:tc>
        <w:tc>
          <w:tcPr>
            <w:tcW w:w="2694" w:type="dxa"/>
            <w:tcBorders>
              <w:top w:val="single" w:sz="4" w:space="0" w:color="auto"/>
              <w:left w:val="single" w:sz="4" w:space="0" w:color="auto"/>
              <w:bottom w:val="single" w:sz="4" w:space="0" w:color="auto"/>
              <w:right w:val="single" w:sz="4" w:space="0" w:color="auto"/>
            </w:tcBorders>
            <w:vAlign w:val="center"/>
          </w:tcPr>
          <w:p w14:paraId="60E51754" w14:textId="0920355B" w:rsidR="00A259AD" w:rsidRPr="00A66660" w:rsidRDefault="00A259AD" w:rsidP="00A66660">
            <w:pPr>
              <w:spacing w:line="360" w:lineRule="auto"/>
              <w:rPr>
                <w:rFonts w:ascii="David" w:hAnsi="David" w:cs="David"/>
                <w:rtl/>
              </w:rPr>
            </w:pPr>
            <w:r w:rsidRPr="00A66660">
              <w:rPr>
                <w:rFonts w:ascii="David" w:hAnsi="David" w:cs="David" w:hint="cs"/>
                <w:rtl/>
              </w:rPr>
              <w:t>300 ₪ לכל יום של אי תקינות המכשיר</w:t>
            </w:r>
          </w:p>
        </w:tc>
      </w:tr>
      <w:tr w:rsidR="00A259AD" w:rsidRPr="00A66660" w14:paraId="1ACFC2B8"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004B4114" w14:textId="5B0EDB5A" w:rsidR="00A259AD" w:rsidRPr="00A66660" w:rsidRDefault="00A259AD" w:rsidP="00A66660">
            <w:pPr>
              <w:spacing w:line="360" w:lineRule="auto"/>
              <w:rPr>
                <w:rFonts w:ascii="David" w:hAnsi="David" w:cs="David"/>
                <w:rtl/>
              </w:rPr>
            </w:pPr>
            <w:r w:rsidRPr="00A66660">
              <w:rPr>
                <w:rFonts w:ascii="David" w:hAnsi="David" w:cs="David" w:hint="cs"/>
                <w:rtl/>
              </w:rPr>
              <w:t>14</w:t>
            </w:r>
          </w:p>
        </w:tc>
        <w:tc>
          <w:tcPr>
            <w:tcW w:w="5981" w:type="dxa"/>
            <w:tcBorders>
              <w:top w:val="single" w:sz="4" w:space="0" w:color="auto"/>
              <w:left w:val="single" w:sz="4" w:space="0" w:color="auto"/>
              <w:bottom w:val="single" w:sz="4" w:space="0" w:color="auto"/>
              <w:right w:val="single" w:sz="4" w:space="0" w:color="auto"/>
            </w:tcBorders>
            <w:vAlign w:val="center"/>
          </w:tcPr>
          <w:p w14:paraId="620C561C" w14:textId="43AE8558" w:rsidR="00A259AD" w:rsidRPr="00A66660" w:rsidRDefault="00A259AD" w:rsidP="00A66660">
            <w:pPr>
              <w:spacing w:line="360" w:lineRule="auto"/>
              <w:rPr>
                <w:rFonts w:ascii="David" w:hAnsi="David" w:cs="David"/>
                <w:rtl/>
              </w:rPr>
            </w:pPr>
            <w:r w:rsidRPr="00A66660">
              <w:rPr>
                <w:rFonts w:ascii="David" w:hAnsi="David" w:cs="David"/>
                <w:rtl/>
              </w:rPr>
              <w:t>אי תשלום</w:t>
            </w:r>
            <w:r w:rsidRPr="00A66660">
              <w:rPr>
                <w:rFonts w:ascii="David" w:hAnsi="David" w:cs="David" w:hint="cs"/>
                <w:rtl/>
              </w:rPr>
              <w:t xml:space="preserve"> שכר או תנאים סוציאליים לאנשי האבטחה כמחוייב על פי הדין והסכם ההתקשרות (יובהר כי אין באמור כדי לגרוע מהזוכה לשלם לעובדיו את מלוא התמורה המגיעה להם עבור עבודתם) </w:t>
            </w:r>
          </w:p>
        </w:tc>
        <w:tc>
          <w:tcPr>
            <w:tcW w:w="2694" w:type="dxa"/>
            <w:tcBorders>
              <w:top w:val="single" w:sz="4" w:space="0" w:color="auto"/>
              <w:left w:val="single" w:sz="4" w:space="0" w:color="auto"/>
              <w:bottom w:val="single" w:sz="4" w:space="0" w:color="auto"/>
              <w:right w:val="single" w:sz="4" w:space="0" w:color="auto"/>
            </w:tcBorders>
            <w:vAlign w:val="center"/>
          </w:tcPr>
          <w:p w14:paraId="0E5052B5" w14:textId="193E4C93" w:rsidR="00A259AD" w:rsidRPr="00A66660" w:rsidRDefault="00A259AD" w:rsidP="00A66660">
            <w:pPr>
              <w:spacing w:line="360" w:lineRule="auto"/>
              <w:rPr>
                <w:rFonts w:ascii="David" w:hAnsi="David" w:cs="David"/>
                <w:rtl/>
              </w:rPr>
            </w:pPr>
            <w:r w:rsidRPr="00A66660">
              <w:rPr>
                <w:rFonts w:ascii="David" w:hAnsi="David" w:cs="David"/>
                <w:rtl/>
              </w:rPr>
              <w:t>1</w:t>
            </w:r>
            <w:r w:rsidRPr="00A66660">
              <w:rPr>
                <w:rFonts w:ascii="David" w:hAnsi="David" w:cs="David" w:hint="cs"/>
                <w:rtl/>
              </w:rPr>
              <w:t>,</w:t>
            </w:r>
            <w:r w:rsidRPr="00A66660">
              <w:rPr>
                <w:rFonts w:ascii="David" w:hAnsi="David" w:cs="David"/>
                <w:rtl/>
              </w:rPr>
              <w:t xml:space="preserve">000 ₪ </w:t>
            </w:r>
            <w:r w:rsidRPr="00A66660">
              <w:rPr>
                <w:rFonts w:ascii="David" w:hAnsi="David" w:cs="David" w:hint="cs"/>
                <w:rtl/>
              </w:rPr>
              <w:t>בגין כל הפרה כלפי איש אבטחה</w:t>
            </w:r>
          </w:p>
        </w:tc>
      </w:tr>
      <w:tr w:rsidR="00A259AD" w:rsidRPr="00A66660" w14:paraId="1C87A577"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F6DC830" w14:textId="33220497" w:rsidR="00A259AD" w:rsidRPr="00A66660" w:rsidRDefault="00A259AD" w:rsidP="00A66660">
            <w:pPr>
              <w:spacing w:line="360" w:lineRule="auto"/>
              <w:rPr>
                <w:rFonts w:ascii="David" w:hAnsi="David" w:cs="David"/>
                <w:rtl/>
              </w:rPr>
            </w:pPr>
            <w:r w:rsidRPr="00A66660">
              <w:rPr>
                <w:rFonts w:ascii="David" w:hAnsi="David" w:cs="David" w:hint="cs"/>
                <w:rtl/>
              </w:rPr>
              <w:t>15</w:t>
            </w:r>
          </w:p>
        </w:tc>
        <w:tc>
          <w:tcPr>
            <w:tcW w:w="5981" w:type="dxa"/>
            <w:tcBorders>
              <w:top w:val="single" w:sz="4" w:space="0" w:color="auto"/>
              <w:left w:val="single" w:sz="4" w:space="0" w:color="auto"/>
              <w:bottom w:val="single" w:sz="4" w:space="0" w:color="auto"/>
              <w:right w:val="single" w:sz="4" w:space="0" w:color="auto"/>
            </w:tcBorders>
            <w:vAlign w:val="center"/>
          </w:tcPr>
          <w:p w14:paraId="21A5ADE2" w14:textId="6DABB177" w:rsidR="00A259AD" w:rsidRPr="00A66660" w:rsidRDefault="00A259AD" w:rsidP="00A66660">
            <w:pPr>
              <w:spacing w:line="360" w:lineRule="auto"/>
              <w:rPr>
                <w:rFonts w:ascii="David" w:hAnsi="David" w:cs="David"/>
                <w:rtl/>
              </w:rPr>
            </w:pPr>
            <w:r w:rsidRPr="00A66660">
              <w:rPr>
                <w:rFonts w:ascii="David" w:hAnsi="David" w:cs="David" w:hint="cs"/>
                <w:rtl/>
              </w:rPr>
              <w:t>מאבטח ביצע את עבודתו ללא נשק</w:t>
            </w:r>
          </w:p>
        </w:tc>
        <w:tc>
          <w:tcPr>
            <w:tcW w:w="2694" w:type="dxa"/>
            <w:tcBorders>
              <w:top w:val="single" w:sz="4" w:space="0" w:color="auto"/>
              <w:left w:val="single" w:sz="4" w:space="0" w:color="auto"/>
              <w:bottom w:val="single" w:sz="4" w:space="0" w:color="auto"/>
              <w:right w:val="single" w:sz="4" w:space="0" w:color="auto"/>
            </w:tcBorders>
            <w:vAlign w:val="center"/>
          </w:tcPr>
          <w:p w14:paraId="6C0C85C6" w14:textId="0EABA682" w:rsidR="00A259AD" w:rsidRPr="00A66660" w:rsidRDefault="00A259AD" w:rsidP="00A66660">
            <w:pPr>
              <w:spacing w:line="360" w:lineRule="auto"/>
              <w:rPr>
                <w:rFonts w:ascii="David" w:hAnsi="David" w:cs="David"/>
                <w:rtl/>
              </w:rPr>
            </w:pPr>
            <w:r w:rsidRPr="00A66660">
              <w:rPr>
                <w:rFonts w:ascii="David" w:hAnsi="David" w:cs="David" w:hint="cs"/>
                <w:rtl/>
              </w:rPr>
              <w:t>4,000 ₪</w:t>
            </w:r>
          </w:p>
        </w:tc>
      </w:tr>
      <w:tr w:rsidR="00A259AD" w:rsidRPr="00A66660" w14:paraId="1C1F4F6E"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415F3267" w14:textId="560E0AE8" w:rsidR="00A259AD" w:rsidRPr="00A66660" w:rsidRDefault="00A259AD" w:rsidP="00A66660">
            <w:pPr>
              <w:spacing w:line="360" w:lineRule="auto"/>
              <w:rPr>
                <w:rFonts w:ascii="David" w:hAnsi="David" w:cs="David"/>
                <w:rtl/>
              </w:rPr>
            </w:pPr>
            <w:r w:rsidRPr="00A66660">
              <w:rPr>
                <w:rFonts w:ascii="David" w:hAnsi="David" w:cs="David" w:hint="cs"/>
                <w:rtl/>
              </w:rPr>
              <w:t>16</w:t>
            </w:r>
          </w:p>
        </w:tc>
        <w:tc>
          <w:tcPr>
            <w:tcW w:w="5981" w:type="dxa"/>
            <w:tcBorders>
              <w:top w:val="single" w:sz="4" w:space="0" w:color="auto"/>
              <w:left w:val="single" w:sz="4" w:space="0" w:color="auto"/>
              <w:bottom w:val="single" w:sz="4" w:space="0" w:color="auto"/>
              <w:right w:val="single" w:sz="4" w:space="0" w:color="auto"/>
            </w:tcBorders>
            <w:vAlign w:val="center"/>
          </w:tcPr>
          <w:p w14:paraId="7C1D7A86" w14:textId="5F347AE2" w:rsidR="00A259AD" w:rsidRPr="00A66660" w:rsidRDefault="00A259AD" w:rsidP="00A66660">
            <w:pPr>
              <w:spacing w:line="360" w:lineRule="auto"/>
              <w:rPr>
                <w:rFonts w:ascii="David" w:hAnsi="David" w:cs="David"/>
                <w:rtl/>
              </w:rPr>
            </w:pPr>
            <w:r w:rsidRPr="00A66660">
              <w:rPr>
                <w:rFonts w:ascii="David" w:hAnsi="David" w:cs="David" w:hint="cs"/>
                <w:rtl/>
              </w:rPr>
              <w:t>נשק מסוג שאינו תואם לנשקים הקבועים במכרז ללא אישור בכתב מאת האחראי מטעם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11F2501B" w14:textId="477E7DD4" w:rsidR="00A259AD" w:rsidRPr="00A66660" w:rsidRDefault="00A259AD" w:rsidP="00A66660">
            <w:pPr>
              <w:spacing w:line="360" w:lineRule="auto"/>
              <w:rPr>
                <w:rFonts w:ascii="David" w:hAnsi="David" w:cs="David"/>
                <w:rtl/>
              </w:rPr>
            </w:pPr>
            <w:r w:rsidRPr="00A66660">
              <w:rPr>
                <w:rFonts w:ascii="David" w:hAnsi="David" w:cs="David" w:hint="cs"/>
                <w:rtl/>
              </w:rPr>
              <w:t>1,000 ₪ לכל יום של חוסר התאמה</w:t>
            </w:r>
          </w:p>
        </w:tc>
      </w:tr>
      <w:tr w:rsidR="00A259AD" w:rsidRPr="00A66660" w14:paraId="7149748C"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1201C1E4" w14:textId="72665797" w:rsidR="00A259AD" w:rsidRPr="00A66660" w:rsidRDefault="00A259AD" w:rsidP="00A66660">
            <w:pPr>
              <w:spacing w:line="360" w:lineRule="auto"/>
              <w:rPr>
                <w:rFonts w:ascii="David" w:hAnsi="David" w:cs="David"/>
                <w:rtl/>
              </w:rPr>
            </w:pPr>
            <w:r w:rsidRPr="00A66660">
              <w:rPr>
                <w:rFonts w:ascii="David" w:hAnsi="David" w:cs="David" w:hint="cs"/>
                <w:rtl/>
              </w:rPr>
              <w:t>17</w:t>
            </w:r>
          </w:p>
        </w:tc>
        <w:tc>
          <w:tcPr>
            <w:tcW w:w="5981" w:type="dxa"/>
            <w:tcBorders>
              <w:top w:val="single" w:sz="4" w:space="0" w:color="auto"/>
              <w:left w:val="single" w:sz="4" w:space="0" w:color="auto"/>
              <w:bottom w:val="single" w:sz="4" w:space="0" w:color="auto"/>
              <w:right w:val="single" w:sz="4" w:space="0" w:color="auto"/>
            </w:tcBorders>
            <w:vAlign w:val="center"/>
          </w:tcPr>
          <w:p w14:paraId="6878015F" w14:textId="19285620" w:rsidR="00A259AD" w:rsidRPr="00A66660" w:rsidRDefault="00A259AD" w:rsidP="00A66660">
            <w:pPr>
              <w:spacing w:line="360" w:lineRule="auto"/>
              <w:rPr>
                <w:rFonts w:ascii="David" w:hAnsi="David" w:cs="David"/>
                <w:rtl/>
              </w:rPr>
            </w:pPr>
            <w:r w:rsidRPr="00A66660">
              <w:rPr>
                <w:rFonts w:ascii="David" w:hAnsi="David" w:cs="David" w:hint="cs"/>
                <w:rtl/>
              </w:rPr>
              <w:t>איש אבטחה הוצב במתקן המשרד על ידי הזוכה כולל מנוחה (ללא מתן מנוחה של 8 שעות לפחות לאחר הצבה במתקן שאינו נכלל עם מתקני המשרד) או איש האבטחה הועסק על ידי הזוכה במסגרת התקשרויות נוספות של המציע במהלך תקופת ההתקשרות של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5ED98688" w14:textId="265C8300" w:rsidR="00A259AD" w:rsidRPr="00A66660" w:rsidRDefault="00A259AD" w:rsidP="00A66660">
            <w:pPr>
              <w:spacing w:line="360" w:lineRule="auto"/>
              <w:rPr>
                <w:rFonts w:ascii="David" w:hAnsi="David" w:cs="David"/>
                <w:rtl/>
              </w:rPr>
            </w:pPr>
            <w:r w:rsidRPr="00A66660">
              <w:rPr>
                <w:rFonts w:ascii="David" w:hAnsi="David" w:cs="David" w:hint="cs"/>
                <w:rtl/>
              </w:rPr>
              <w:t>1,000 ₪ לכל מקרה</w:t>
            </w:r>
          </w:p>
        </w:tc>
      </w:tr>
      <w:tr w:rsidR="00A259AD" w:rsidRPr="00A66660" w14:paraId="630C561A"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A090045" w14:textId="0F73731F" w:rsidR="00A259AD" w:rsidRPr="00A66660" w:rsidRDefault="00A259AD" w:rsidP="00A66660">
            <w:pPr>
              <w:spacing w:line="360" w:lineRule="auto"/>
              <w:rPr>
                <w:rFonts w:ascii="David" w:hAnsi="David" w:cs="David"/>
                <w:rtl/>
              </w:rPr>
            </w:pPr>
            <w:r w:rsidRPr="00A66660">
              <w:rPr>
                <w:rFonts w:ascii="David" w:hAnsi="David" w:cs="David" w:hint="cs"/>
                <w:rtl/>
              </w:rPr>
              <w:t>18</w:t>
            </w:r>
          </w:p>
        </w:tc>
        <w:tc>
          <w:tcPr>
            <w:tcW w:w="5981" w:type="dxa"/>
            <w:tcBorders>
              <w:top w:val="single" w:sz="4" w:space="0" w:color="auto"/>
              <w:left w:val="single" w:sz="4" w:space="0" w:color="auto"/>
              <w:bottom w:val="single" w:sz="4" w:space="0" w:color="auto"/>
              <w:right w:val="single" w:sz="4" w:space="0" w:color="auto"/>
            </w:tcBorders>
            <w:vAlign w:val="center"/>
          </w:tcPr>
          <w:p w14:paraId="365C0FA3" w14:textId="3BE9F37E" w:rsidR="00A259AD" w:rsidRPr="00A66660" w:rsidRDefault="00A259AD" w:rsidP="00A66660">
            <w:pPr>
              <w:spacing w:line="360" w:lineRule="auto"/>
              <w:rPr>
                <w:rFonts w:ascii="David" w:hAnsi="David" w:cs="David"/>
                <w:rtl/>
              </w:rPr>
            </w:pPr>
            <w:r w:rsidRPr="00A66660">
              <w:rPr>
                <w:rFonts w:ascii="David" w:hAnsi="David" w:cs="David" w:hint="cs"/>
                <w:rtl/>
              </w:rPr>
              <w:t>נותן השירותים לא ביקר במתקן במהלך ביצוע האבטח הפעמיים בשבוע או ביקר ולא ביצע את הביקורת בהתאם לדרישות האחראי מטעם המשרד (בנוסף לכל אמצעי משמעתי נוסף לפי שיקול דעתו של האחראי)</w:t>
            </w:r>
          </w:p>
        </w:tc>
        <w:tc>
          <w:tcPr>
            <w:tcW w:w="2694" w:type="dxa"/>
            <w:tcBorders>
              <w:top w:val="single" w:sz="4" w:space="0" w:color="auto"/>
              <w:left w:val="single" w:sz="4" w:space="0" w:color="auto"/>
              <w:bottom w:val="single" w:sz="4" w:space="0" w:color="auto"/>
              <w:right w:val="single" w:sz="4" w:space="0" w:color="auto"/>
            </w:tcBorders>
            <w:vAlign w:val="center"/>
          </w:tcPr>
          <w:p w14:paraId="04D0BF61" w14:textId="5FC080A5" w:rsidR="00A259AD" w:rsidRPr="00A66660" w:rsidRDefault="00A259AD" w:rsidP="00A66660">
            <w:pPr>
              <w:spacing w:line="360" w:lineRule="auto"/>
              <w:rPr>
                <w:rFonts w:ascii="David" w:hAnsi="David" w:cs="David"/>
                <w:rtl/>
              </w:rPr>
            </w:pPr>
            <w:r w:rsidRPr="00A66660">
              <w:rPr>
                <w:rFonts w:ascii="David" w:hAnsi="David" w:cs="David" w:hint="cs"/>
                <w:rtl/>
              </w:rPr>
              <w:t>500 ₪ לכל מקרה</w:t>
            </w:r>
          </w:p>
        </w:tc>
      </w:tr>
      <w:tr w:rsidR="00A259AD" w:rsidRPr="00A66660" w14:paraId="21D93827"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6177E0F6" w14:textId="5B302FD5" w:rsidR="00A259AD" w:rsidRPr="00A66660" w:rsidRDefault="00A259AD" w:rsidP="00A66660">
            <w:pPr>
              <w:spacing w:line="360" w:lineRule="auto"/>
              <w:rPr>
                <w:rFonts w:ascii="David" w:hAnsi="David" w:cs="David"/>
                <w:rtl/>
              </w:rPr>
            </w:pPr>
            <w:r w:rsidRPr="00A66660">
              <w:rPr>
                <w:rFonts w:ascii="David" w:hAnsi="David" w:cs="David" w:hint="cs"/>
                <w:rtl/>
              </w:rPr>
              <w:t>19</w:t>
            </w:r>
          </w:p>
        </w:tc>
        <w:tc>
          <w:tcPr>
            <w:tcW w:w="5981" w:type="dxa"/>
            <w:tcBorders>
              <w:top w:val="single" w:sz="4" w:space="0" w:color="auto"/>
              <w:left w:val="single" w:sz="4" w:space="0" w:color="auto"/>
              <w:bottom w:val="single" w:sz="4" w:space="0" w:color="auto"/>
              <w:right w:val="single" w:sz="4" w:space="0" w:color="auto"/>
            </w:tcBorders>
            <w:vAlign w:val="center"/>
          </w:tcPr>
          <w:p w14:paraId="4EFE3ADF" w14:textId="51A4DCD3" w:rsidR="00A259AD" w:rsidRPr="00A66660" w:rsidRDefault="00A259AD" w:rsidP="00A66660">
            <w:pPr>
              <w:spacing w:line="360" w:lineRule="auto"/>
              <w:rPr>
                <w:rFonts w:ascii="David" w:hAnsi="David" w:cs="David"/>
                <w:rtl/>
              </w:rPr>
            </w:pPr>
            <w:r w:rsidRPr="00A66660">
              <w:rPr>
                <w:rFonts w:ascii="David" w:hAnsi="David" w:cs="David" w:hint="cs"/>
                <w:rtl/>
              </w:rPr>
              <w:t>אי העברת דו"ח סיכום אימון, הכשרה, קורס וכיוב' כמפורט במכרז מעבר ל- 48 שעות מסיום האימון/הכשרה/קורס וכיוב'</w:t>
            </w:r>
          </w:p>
        </w:tc>
        <w:tc>
          <w:tcPr>
            <w:tcW w:w="2694" w:type="dxa"/>
            <w:tcBorders>
              <w:top w:val="single" w:sz="4" w:space="0" w:color="auto"/>
              <w:left w:val="single" w:sz="4" w:space="0" w:color="auto"/>
              <w:bottom w:val="single" w:sz="4" w:space="0" w:color="auto"/>
              <w:right w:val="single" w:sz="4" w:space="0" w:color="auto"/>
            </w:tcBorders>
            <w:vAlign w:val="center"/>
          </w:tcPr>
          <w:p w14:paraId="0A25605F" w14:textId="0EEC40DC" w:rsidR="00A259AD" w:rsidRPr="00A66660" w:rsidRDefault="00A259AD" w:rsidP="00A66660">
            <w:pPr>
              <w:spacing w:line="360" w:lineRule="auto"/>
              <w:rPr>
                <w:rFonts w:ascii="David" w:hAnsi="David" w:cs="David"/>
                <w:rtl/>
              </w:rPr>
            </w:pPr>
            <w:r w:rsidRPr="00A66660">
              <w:rPr>
                <w:rFonts w:ascii="David" w:hAnsi="David" w:cs="David" w:hint="cs"/>
                <w:rtl/>
              </w:rPr>
              <w:t>150 ₪ לכל יום עיכוב מעבר ל- 48 שעות מסיום האימון/הכשרה/קורס</w:t>
            </w:r>
          </w:p>
        </w:tc>
      </w:tr>
      <w:tr w:rsidR="00A259AD" w:rsidRPr="00A66660" w14:paraId="48973C78"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54C079C" w14:textId="269C852A" w:rsidR="00A259AD" w:rsidRPr="00A66660" w:rsidRDefault="00A259AD" w:rsidP="00A66660">
            <w:pPr>
              <w:spacing w:line="360" w:lineRule="auto"/>
              <w:rPr>
                <w:rFonts w:ascii="David" w:hAnsi="David" w:cs="David"/>
                <w:rtl/>
              </w:rPr>
            </w:pPr>
            <w:r w:rsidRPr="00A66660">
              <w:rPr>
                <w:rFonts w:ascii="David" w:hAnsi="David" w:cs="David" w:hint="cs"/>
                <w:rtl/>
              </w:rPr>
              <w:t>20</w:t>
            </w:r>
          </w:p>
        </w:tc>
        <w:tc>
          <w:tcPr>
            <w:tcW w:w="5981" w:type="dxa"/>
            <w:tcBorders>
              <w:top w:val="single" w:sz="4" w:space="0" w:color="auto"/>
              <w:left w:val="single" w:sz="4" w:space="0" w:color="auto"/>
              <w:bottom w:val="single" w:sz="4" w:space="0" w:color="auto"/>
              <w:right w:val="single" w:sz="4" w:space="0" w:color="auto"/>
            </w:tcBorders>
            <w:vAlign w:val="center"/>
          </w:tcPr>
          <w:p w14:paraId="70CCC489" w14:textId="488356C3" w:rsidR="00A259AD" w:rsidRPr="00A66660" w:rsidRDefault="00A259AD" w:rsidP="00A66660">
            <w:pPr>
              <w:spacing w:line="360" w:lineRule="auto"/>
              <w:rPr>
                <w:rFonts w:ascii="David" w:hAnsi="David" w:cs="David"/>
                <w:rtl/>
              </w:rPr>
            </w:pPr>
            <w:r w:rsidRPr="00A66660">
              <w:rPr>
                <w:rFonts w:ascii="David" w:hAnsi="David" w:cs="David" w:hint="cs"/>
                <w:rtl/>
              </w:rPr>
              <w:t>אי העברת תיק אישי לא מעודכן/חסר, טרם תחילת העבודה על פי המכרז</w:t>
            </w:r>
          </w:p>
        </w:tc>
        <w:tc>
          <w:tcPr>
            <w:tcW w:w="2694" w:type="dxa"/>
            <w:tcBorders>
              <w:top w:val="single" w:sz="4" w:space="0" w:color="auto"/>
              <w:left w:val="single" w:sz="4" w:space="0" w:color="auto"/>
              <w:bottom w:val="single" w:sz="4" w:space="0" w:color="auto"/>
              <w:right w:val="single" w:sz="4" w:space="0" w:color="auto"/>
            </w:tcBorders>
            <w:vAlign w:val="center"/>
          </w:tcPr>
          <w:p w14:paraId="7A9CA5F1" w14:textId="3B8E1BFB" w:rsidR="00A259AD" w:rsidRPr="00A66660" w:rsidRDefault="00A259AD" w:rsidP="00A66660">
            <w:pPr>
              <w:spacing w:line="360" w:lineRule="auto"/>
              <w:rPr>
                <w:rFonts w:ascii="David" w:hAnsi="David" w:cs="David"/>
                <w:rtl/>
              </w:rPr>
            </w:pPr>
            <w:r w:rsidRPr="00A66660">
              <w:rPr>
                <w:rFonts w:ascii="David" w:hAnsi="David" w:cs="David" w:hint="cs"/>
                <w:rtl/>
              </w:rPr>
              <w:t>150 ₪ לכל פריט חסר</w:t>
            </w:r>
          </w:p>
        </w:tc>
      </w:tr>
      <w:tr w:rsidR="00A259AD" w:rsidRPr="00A66660" w14:paraId="7A4B4400"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B576861" w14:textId="4AF6CCB5" w:rsidR="00A259AD" w:rsidRPr="00A66660" w:rsidRDefault="00A259AD" w:rsidP="00A66660">
            <w:pPr>
              <w:spacing w:line="360" w:lineRule="auto"/>
              <w:rPr>
                <w:rFonts w:ascii="David" w:hAnsi="David" w:cs="David"/>
                <w:rtl/>
              </w:rPr>
            </w:pPr>
            <w:r w:rsidRPr="00A66660">
              <w:rPr>
                <w:rFonts w:ascii="David" w:hAnsi="David" w:cs="David" w:hint="cs"/>
                <w:rtl/>
              </w:rPr>
              <w:t>21</w:t>
            </w:r>
          </w:p>
        </w:tc>
        <w:tc>
          <w:tcPr>
            <w:tcW w:w="5981" w:type="dxa"/>
            <w:tcBorders>
              <w:top w:val="single" w:sz="4" w:space="0" w:color="auto"/>
              <w:left w:val="single" w:sz="4" w:space="0" w:color="auto"/>
              <w:bottom w:val="single" w:sz="4" w:space="0" w:color="auto"/>
              <w:right w:val="single" w:sz="4" w:space="0" w:color="auto"/>
            </w:tcBorders>
            <w:vAlign w:val="center"/>
          </w:tcPr>
          <w:p w14:paraId="534C2B73" w14:textId="458738FB" w:rsidR="00A259AD" w:rsidRPr="00A66660" w:rsidRDefault="00A259AD" w:rsidP="00A66660">
            <w:pPr>
              <w:spacing w:line="360" w:lineRule="auto"/>
              <w:rPr>
                <w:rFonts w:ascii="David" w:hAnsi="David" w:cs="David"/>
                <w:rtl/>
              </w:rPr>
            </w:pPr>
            <w:r w:rsidRPr="00A66660">
              <w:rPr>
                <w:rFonts w:ascii="David" w:hAnsi="David" w:cs="David" w:hint="cs"/>
                <w:rtl/>
              </w:rPr>
              <w:t>איש אבטחה הגיע עם ציוד חסר לאימון או ללא לבוש כנדרש</w:t>
            </w:r>
          </w:p>
        </w:tc>
        <w:tc>
          <w:tcPr>
            <w:tcW w:w="2694" w:type="dxa"/>
            <w:tcBorders>
              <w:top w:val="single" w:sz="4" w:space="0" w:color="auto"/>
              <w:left w:val="single" w:sz="4" w:space="0" w:color="auto"/>
              <w:bottom w:val="single" w:sz="4" w:space="0" w:color="auto"/>
              <w:right w:val="single" w:sz="4" w:space="0" w:color="auto"/>
            </w:tcBorders>
            <w:vAlign w:val="center"/>
          </w:tcPr>
          <w:p w14:paraId="2C2BCF4B" w14:textId="438DCFE0" w:rsidR="00A259AD" w:rsidRPr="00A66660" w:rsidRDefault="00A259AD" w:rsidP="00A66660">
            <w:pPr>
              <w:spacing w:line="360" w:lineRule="auto"/>
              <w:rPr>
                <w:rFonts w:ascii="David" w:hAnsi="David" w:cs="David"/>
                <w:rtl/>
              </w:rPr>
            </w:pPr>
            <w:r w:rsidRPr="00A66660">
              <w:rPr>
                <w:rFonts w:ascii="David" w:hAnsi="David" w:cs="David" w:hint="cs"/>
                <w:rtl/>
              </w:rPr>
              <w:t>200 ₪ לכל מקרה / פריט חסר</w:t>
            </w:r>
          </w:p>
        </w:tc>
      </w:tr>
      <w:tr w:rsidR="00A259AD" w:rsidRPr="00A66660" w14:paraId="7061E0C1"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FC42B90" w14:textId="09919197" w:rsidR="00A259AD" w:rsidRPr="00A66660" w:rsidRDefault="00A259AD" w:rsidP="00A66660">
            <w:pPr>
              <w:spacing w:line="360" w:lineRule="auto"/>
              <w:rPr>
                <w:rFonts w:ascii="David" w:hAnsi="David" w:cs="David"/>
                <w:rtl/>
              </w:rPr>
            </w:pPr>
            <w:r w:rsidRPr="00A66660">
              <w:rPr>
                <w:rFonts w:ascii="David" w:hAnsi="David" w:cs="David" w:hint="cs"/>
                <w:rtl/>
              </w:rPr>
              <w:t>22</w:t>
            </w:r>
          </w:p>
        </w:tc>
        <w:tc>
          <w:tcPr>
            <w:tcW w:w="5981" w:type="dxa"/>
            <w:tcBorders>
              <w:top w:val="single" w:sz="4" w:space="0" w:color="auto"/>
              <w:left w:val="single" w:sz="4" w:space="0" w:color="auto"/>
              <w:bottom w:val="single" w:sz="4" w:space="0" w:color="auto"/>
              <w:right w:val="single" w:sz="4" w:space="0" w:color="auto"/>
            </w:tcBorders>
            <w:vAlign w:val="center"/>
          </w:tcPr>
          <w:p w14:paraId="23C83371" w14:textId="6B0745BE" w:rsidR="00A259AD" w:rsidRPr="00A66660" w:rsidRDefault="00A259AD" w:rsidP="00A66660">
            <w:pPr>
              <w:spacing w:line="360" w:lineRule="auto"/>
              <w:rPr>
                <w:rFonts w:ascii="David" w:hAnsi="David" w:cs="David"/>
                <w:rtl/>
              </w:rPr>
            </w:pPr>
            <w:r w:rsidRPr="00A66660">
              <w:rPr>
                <w:rFonts w:ascii="David" w:hAnsi="David" w:cs="David" w:hint="cs"/>
                <w:rtl/>
              </w:rPr>
              <w:t>כולל ציוד (פערים הנוגעים לאימוני מאבטחים מזון ותכנים נוספים)</w:t>
            </w:r>
          </w:p>
        </w:tc>
        <w:tc>
          <w:tcPr>
            <w:tcW w:w="2694" w:type="dxa"/>
            <w:tcBorders>
              <w:top w:val="single" w:sz="4" w:space="0" w:color="auto"/>
              <w:left w:val="single" w:sz="4" w:space="0" w:color="auto"/>
              <w:bottom w:val="single" w:sz="4" w:space="0" w:color="auto"/>
              <w:right w:val="single" w:sz="4" w:space="0" w:color="auto"/>
            </w:tcBorders>
            <w:vAlign w:val="center"/>
          </w:tcPr>
          <w:p w14:paraId="526A40E7" w14:textId="11603D99" w:rsidR="00A259AD" w:rsidRPr="00A66660" w:rsidRDefault="00A259AD" w:rsidP="00A66660">
            <w:pPr>
              <w:spacing w:line="360" w:lineRule="auto"/>
              <w:rPr>
                <w:rFonts w:ascii="David" w:hAnsi="David" w:cs="David"/>
                <w:rtl/>
              </w:rPr>
            </w:pPr>
            <w:r w:rsidRPr="00A66660">
              <w:rPr>
                <w:rFonts w:ascii="David" w:hAnsi="David" w:cs="David" w:hint="cs"/>
                <w:rtl/>
              </w:rPr>
              <w:t>250 ₪ לכל מקרה</w:t>
            </w:r>
          </w:p>
        </w:tc>
      </w:tr>
      <w:tr w:rsidR="00A259AD" w:rsidRPr="00A66660" w14:paraId="09C30926"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DB070C3" w14:textId="78063605" w:rsidR="00A259AD" w:rsidRPr="00A66660" w:rsidRDefault="00A259AD" w:rsidP="00A66660">
            <w:pPr>
              <w:spacing w:line="360" w:lineRule="auto"/>
              <w:rPr>
                <w:rFonts w:ascii="David" w:hAnsi="David" w:cs="David"/>
                <w:rtl/>
              </w:rPr>
            </w:pPr>
            <w:r w:rsidRPr="00A66660">
              <w:rPr>
                <w:rFonts w:ascii="David" w:hAnsi="David" w:cs="David" w:hint="cs"/>
                <w:rtl/>
              </w:rPr>
              <w:t>23</w:t>
            </w:r>
          </w:p>
        </w:tc>
        <w:tc>
          <w:tcPr>
            <w:tcW w:w="5981" w:type="dxa"/>
            <w:tcBorders>
              <w:top w:val="single" w:sz="4" w:space="0" w:color="auto"/>
              <w:left w:val="single" w:sz="4" w:space="0" w:color="auto"/>
              <w:bottom w:val="single" w:sz="4" w:space="0" w:color="auto"/>
              <w:right w:val="single" w:sz="4" w:space="0" w:color="auto"/>
            </w:tcBorders>
            <w:vAlign w:val="center"/>
          </w:tcPr>
          <w:p w14:paraId="64E2B0FE" w14:textId="2FBD250D" w:rsidR="00A259AD" w:rsidRPr="00A66660" w:rsidRDefault="00A259AD" w:rsidP="00A66660">
            <w:pPr>
              <w:spacing w:line="360" w:lineRule="auto"/>
              <w:rPr>
                <w:rFonts w:ascii="David" w:hAnsi="David" w:cs="David"/>
                <w:rtl/>
              </w:rPr>
            </w:pPr>
            <w:r w:rsidRPr="00A66660">
              <w:rPr>
                <w:rFonts w:ascii="David" w:hAnsi="David" w:cs="David" w:hint="cs"/>
                <w:rtl/>
              </w:rPr>
              <w:t>אי קיום אחת מההנחיות של הסכם ההתקשרות ואשר אינה מופיעה בטבלה זו</w:t>
            </w:r>
          </w:p>
        </w:tc>
        <w:tc>
          <w:tcPr>
            <w:tcW w:w="2694" w:type="dxa"/>
            <w:tcBorders>
              <w:top w:val="single" w:sz="4" w:space="0" w:color="auto"/>
              <w:left w:val="single" w:sz="4" w:space="0" w:color="auto"/>
              <w:bottom w:val="single" w:sz="4" w:space="0" w:color="auto"/>
              <w:right w:val="single" w:sz="4" w:space="0" w:color="auto"/>
            </w:tcBorders>
            <w:vAlign w:val="center"/>
          </w:tcPr>
          <w:p w14:paraId="67ACFD67" w14:textId="674CBF76" w:rsidR="00A259AD" w:rsidRPr="00A66660" w:rsidRDefault="00A259AD" w:rsidP="00A66660">
            <w:pPr>
              <w:spacing w:line="360" w:lineRule="auto"/>
              <w:rPr>
                <w:rFonts w:ascii="David" w:hAnsi="David" w:cs="David"/>
                <w:rtl/>
              </w:rPr>
            </w:pPr>
            <w:r w:rsidRPr="00A66660">
              <w:rPr>
                <w:rFonts w:ascii="David" w:hAnsi="David" w:cs="David" w:hint="cs"/>
                <w:rtl/>
              </w:rPr>
              <w:t>1,000 ₪ לכל מקרה</w:t>
            </w:r>
          </w:p>
        </w:tc>
      </w:tr>
      <w:tr w:rsidR="00A259AD" w:rsidRPr="00A66660" w14:paraId="78E1EAF5" w14:textId="77777777" w:rsidTr="0082043A">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5EE3EF8A" w14:textId="063CFBB6" w:rsidR="00A259AD" w:rsidRPr="00A66660" w:rsidRDefault="00A259AD" w:rsidP="00A66660">
            <w:pPr>
              <w:spacing w:line="360" w:lineRule="auto"/>
              <w:rPr>
                <w:rFonts w:ascii="David" w:hAnsi="David" w:cs="David"/>
                <w:rtl/>
              </w:rPr>
            </w:pPr>
            <w:r w:rsidRPr="00A66660">
              <w:rPr>
                <w:rFonts w:ascii="David" w:hAnsi="David" w:cs="David" w:hint="cs"/>
                <w:rtl/>
              </w:rPr>
              <w:t>24</w:t>
            </w:r>
          </w:p>
        </w:tc>
        <w:tc>
          <w:tcPr>
            <w:tcW w:w="5981" w:type="dxa"/>
            <w:tcBorders>
              <w:top w:val="single" w:sz="4" w:space="0" w:color="auto"/>
              <w:left w:val="single" w:sz="4" w:space="0" w:color="auto"/>
              <w:bottom w:val="single" w:sz="4" w:space="0" w:color="auto"/>
              <w:right w:val="single" w:sz="4" w:space="0" w:color="auto"/>
            </w:tcBorders>
            <w:vAlign w:val="center"/>
          </w:tcPr>
          <w:p w14:paraId="696978B7" w14:textId="63E6A844" w:rsidR="00A259AD" w:rsidRPr="00A66660" w:rsidRDefault="00A259AD" w:rsidP="00A66660">
            <w:pPr>
              <w:spacing w:line="360" w:lineRule="auto"/>
              <w:rPr>
                <w:rFonts w:ascii="David" w:hAnsi="David" w:cs="David"/>
                <w:rtl/>
              </w:rPr>
            </w:pPr>
            <w:r w:rsidRPr="00A66660">
              <w:rPr>
                <w:rFonts w:ascii="David" w:hAnsi="David" w:cs="David" w:hint="cs"/>
                <w:rtl/>
              </w:rPr>
              <w:t>אי השתתפות איש אבטחה ביום גיבוש ללא אישור האחראי מטעם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0E4900CA" w14:textId="100F51D3" w:rsidR="00A259AD" w:rsidRPr="00A66660" w:rsidRDefault="00A259AD" w:rsidP="00A66660">
            <w:pPr>
              <w:spacing w:line="360" w:lineRule="auto"/>
              <w:rPr>
                <w:rFonts w:ascii="David" w:hAnsi="David" w:cs="David"/>
                <w:rtl/>
              </w:rPr>
            </w:pPr>
            <w:r w:rsidRPr="00A66660">
              <w:rPr>
                <w:rFonts w:ascii="David" w:hAnsi="David" w:cs="David" w:hint="cs"/>
                <w:rtl/>
              </w:rPr>
              <w:t>500 ₪ לכל איש אבטחה</w:t>
            </w:r>
          </w:p>
        </w:tc>
      </w:tr>
    </w:tbl>
    <w:p w14:paraId="0519B7D2" w14:textId="77777777" w:rsidR="00C6055D" w:rsidRPr="00A66660" w:rsidRDefault="00C6055D" w:rsidP="00A66660">
      <w:pPr>
        <w:spacing w:line="360" w:lineRule="auto"/>
        <w:ind w:left="397"/>
        <w:rPr>
          <w:rFonts w:ascii="David" w:hAnsi="David" w:cs="David"/>
          <w:rtl/>
        </w:rPr>
      </w:pPr>
    </w:p>
    <w:p w14:paraId="46ADAA10" w14:textId="77777777" w:rsidR="00C6055D" w:rsidRPr="00A66660" w:rsidRDefault="00C6055D" w:rsidP="00A66660">
      <w:pPr>
        <w:spacing w:line="360" w:lineRule="auto"/>
        <w:ind w:left="851"/>
        <w:jc w:val="both"/>
        <w:rPr>
          <w:rFonts w:ascii="David" w:hAnsi="David" w:cs="David"/>
          <w:rtl/>
        </w:rPr>
      </w:pPr>
      <w:r w:rsidRPr="00A66660">
        <w:rPr>
          <w:rFonts w:ascii="David" w:hAnsi="David" w:cs="David"/>
          <w:rtl/>
        </w:rPr>
        <w:t>יובהר כי אין בקנסות לעיל משום ויתור של המשרד על כל זכות או סעד המוקנים לו על פי דין ועל פי  חוזה זה.</w:t>
      </w:r>
    </w:p>
    <w:p w14:paraId="0F61F930" w14:textId="77777777" w:rsidR="00C6055D" w:rsidRPr="00A66660" w:rsidRDefault="00C6055D" w:rsidP="00A66660">
      <w:pPr>
        <w:spacing w:line="360" w:lineRule="auto"/>
        <w:jc w:val="both"/>
        <w:rPr>
          <w:rFonts w:ascii="David" w:hAnsi="David" w:cs="David"/>
          <w:b/>
          <w:bCs/>
          <w:u w:val="single"/>
        </w:rPr>
      </w:pPr>
    </w:p>
    <w:p w14:paraId="3CA163F4"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תקופת ההתקשרות</w:t>
      </w:r>
      <w:bookmarkEnd w:id="4"/>
    </w:p>
    <w:p w14:paraId="1684665A"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תחילת מתן השירותים על ידי </w:t>
      </w:r>
      <w:r w:rsidRPr="00A66660">
        <w:rPr>
          <w:rFonts w:ascii="David" w:hAnsi="David" w:cs="David" w:hint="cs"/>
          <w:rtl/>
        </w:rPr>
        <w:t>המציע הזוכה</w:t>
      </w:r>
      <w:r w:rsidRPr="00A66660">
        <w:rPr>
          <w:rFonts w:ascii="David" w:hAnsi="David" w:cs="David"/>
          <w:rtl/>
        </w:rPr>
        <w:t xml:space="preserve"> תהיה לאחר חתימת חוזה התקשרות כדין, ע"י המשרד.</w:t>
      </w:r>
    </w:p>
    <w:p w14:paraId="705754F2"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ההסכם ייחתם עד לשנה אחת. למשרד בלבד שמורה זכות-ברירה (אופציה), בהודעה בכתב ומראש, להארכת תקופת ההסכם ל-4 תקופות נוספות בנות שנה כל אחת ועד לסך של חמש (5) שנים בסך הכל.  המשרד יהיה רשאי לעשות שימוש בזכות הברירה או בכל חלק ממנה, בכפוף לצרכי המשרד, לאישור התקציב מדי שנה בשנה, למגבלות התקציב, להוראות כל דין לרבות הוראות חוק חובת המכרזים, התשנ"ב- 1992 והתקנות שהותקנו מכוחו ולהוראות הסכם זה.</w:t>
      </w:r>
    </w:p>
    <w:p w14:paraId="6162C857"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המשרד יהיה רשאי להביא את ההסכם לידי גמר כולו או כל חלק ממנו תוך תקופת ההסכם בהתראה של 30 ימים מראש. </w:t>
      </w:r>
    </w:p>
    <w:p w14:paraId="25AC9856"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במקרה של הפרה יסודית של ההסכם מצד </w:t>
      </w:r>
      <w:r w:rsidRPr="00A66660">
        <w:rPr>
          <w:rFonts w:ascii="David" w:hAnsi="David" w:cs="David" w:hint="cs"/>
          <w:rtl/>
        </w:rPr>
        <w:t>המציע הזוכה</w:t>
      </w:r>
      <w:r w:rsidRPr="00A66660">
        <w:rPr>
          <w:rFonts w:ascii="David" w:hAnsi="David" w:cs="David"/>
          <w:rtl/>
        </w:rPr>
        <w:t xml:space="preserve">  -  יהיה המשרד, רשאי לבטל הסכם זה ללא התראה מוקדמת.</w:t>
      </w:r>
    </w:p>
    <w:p w14:paraId="695CCFD7"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89E5894"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DB8E7B3"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בכל מקרה של ביטול המכרז על-ידי המשרד, לא תהיה על המשרד חובה לפצות את המציעים או לשלם להם תשלום מכל סוג ומין לרבות במקרה ונבחר זוכה והוחלט לבטל את המכרז.</w:t>
      </w:r>
    </w:p>
    <w:p w14:paraId="199DB83D"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2B1B973"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rtl/>
        </w:rPr>
        <w:t xml:space="preserve">המציע הזוכה </w:t>
      </w:r>
      <w:r w:rsidRPr="00A66660">
        <w:rPr>
          <w:rFonts w:ascii="David" w:hAnsi="David" w:cs="David"/>
          <w:rtl/>
        </w:rPr>
        <w:t>מחוייב לעמוד בכל הדרישות וההנחיות המופיעות בהוראת תכ"ם מס' 7.11.3, כפי שיעודכנו מעת לעת.</w:t>
      </w:r>
    </w:p>
    <w:p w14:paraId="072460F3" w14:textId="77777777" w:rsidR="00C6055D" w:rsidRPr="00A66660" w:rsidRDefault="00C6055D" w:rsidP="00A66660">
      <w:pPr>
        <w:spacing w:line="360" w:lineRule="auto"/>
        <w:rPr>
          <w:rFonts w:ascii="David" w:hAnsi="David" w:cs="David"/>
          <w:b/>
          <w:bCs/>
          <w:u w:val="single"/>
        </w:rPr>
      </w:pPr>
    </w:p>
    <w:p w14:paraId="19A7FA89" w14:textId="77777777" w:rsidR="00C6055D" w:rsidRPr="00A66660" w:rsidRDefault="00C6055D" w:rsidP="00A66660">
      <w:pPr>
        <w:numPr>
          <w:ilvl w:val="0"/>
          <w:numId w:val="1"/>
        </w:numPr>
        <w:spacing w:line="360" w:lineRule="auto"/>
        <w:jc w:val="both"/>
        <w:rPr>
          <w:rFonts w:ascii="David" w:hAnsi="David" w:cs="David"/>
          <w:b/>
          <w:bCs/>
          <w:u w:val="single"/>
          <w:rtl/>
        </w:rPr>
      </w:pPr>
      <w:r w:rsidRPr="00A66660">
        <w:rPr>
          <w:rFonts w:ascii="David" w:hAnsi="David" w:cs="David"/>
          <w:b/>
          <w:bCs/>
          <w:u w:val="single"/>
          <w:rtl/>
        </w:rPr>
        <w:t>הצעת המחיר:</w:t>
      </w:r>
    </w:p>
    <w:p w14:paraId="5C430C58" w14:textId="7A0D856C"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המציע יגיש את הצעת המחיר בש"ח כולל מע"מ בטופס המצורף המסומן </w:t>
      </w:r>
      <w:r w:rsidRPr="00A66660">
        <w:rPr>
          <w:rFonts w:ascii="David" w:hAnsi="David" w:cs="David"/>
          <w:b/>
          <w:bCs/>
          <w:rtl/>
        </w:rPr>
        <w:t xml:space="preserve">נספח </w:t>
      </w:r>
      <w:r w:rsidRPr="00A66660">
        <w:rPr>
          <w:rFonts w:ascii="David" w:hAnsi="David" w:cs="David" w:hint="cs"/>
          <w:b/>
          <w:bCs/>
          <w:rtl/>
        </w:rPr>
        <w:t>ז</w:t>
      </w:r>
      <w:r w:rsidRPr="00A66660">
        <w:rPr>
          <w:rFonts w:ascii="David" w:hAnsi="David" w:cs="David"/>
          <w:b/>
          <w:bCs/>
          <w:rtl/>
        </w:rPr>
        <w:t>'</w:t>
      </w:r>
      <w:r w:rsidRPr="00A66660">
        <w:rPr>
          <w:rFonts w:ascii="David" w:hAnsi="David" w:cs="David"/>
          <w:rtl/>
        </w:rPr>
        <w:t xml:space="preserve"> עבור השירותים המבוקשים כשהוא מלא על פי הנדרש וחתום במעטפה נפרדת וסגורה עליה ירשם שם המציע ו- "הצעת מחיר מכרז </w:t>
      </w:r>
      <w:r w:rsidR="00561C67" w:rsidRPr="00A66660">
        <w:rPr>
          <w:rFonts w:ascii="David" w:hAnsi="David" w:cs="David" w:hint="cs"/>
          <w:rtl/>
        </w:rPr>
        <w:t>2/21</w:t>
      </w:r>
      <w:r w:rsidRPr="00A66660">
        <w:rPr>
          <w:rFonts w:ascii="David" w:hAnsi="David" w:cs="David"/>
          <w:rtl/>
        </w:rPr>
        <w:t>";</w:t>
      </w:r>
    </w:p>
    <w:p w14:paraId="133D7D1D" w14:textId="77777777"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שכר יסוד לשעה</w:t>
      </w:r>
      <w:r w:rsidRPr="00A66660">
        <w:rPr>
          <w:rFonts w:ascii="David" w:hAnsi="David" w:cs="David" w:hint="cs"/>
          <w:b/>
          <w:bCs/>
          <w:rtl/>
        </w:rPr>
        <w:t xml:space="preserve"> לא יפחת מ:</w:t>
      </w:r>
    </w:p>
    <w:tbl>
      <w:tblPr>
        <w:bidiVisual/>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7"/>
        <w:gridCol w:w="2618"/>
      </w:tblGrid>
      <w:tr w:rsidR="00C6055D" w:rsidRPr="00A66660" w14:paraId="4D3C5FB4" w14:textId="77777777" w:rsidTr="008D4594">
        <w:trPr>
          <w:cantSplit/>
          <w:tblHeader/>
        </w:trPr>
        <w:tc>
          <w:tcPr>
            <w:tcW w:w="3097" w:type="dxa"/>
            <w:shd w:val="clear" w:color="auto" w:fill="E0E0E0"/>
          </w:tcPr>
          <w:p w14:paraId="38F57FA7" w14:textId="77777777" w:rsidR="00C6055D" w:rsidRPr="00A66660" w:rsidRDefault="00C6055D" w:rsidP="00A66660">
            <w:pPr>
              <w:overflowPunct w:val="0"/>
              <w:autoSpaceDE w:val="0"/>
              <w:autoSpaceDN w:val="0"/>
              <w:adjustRightInd w:val="0"/>
              <w:spacing w:line="360" w:lineRule="auto"/>
              <w:jc w:val="center"/>
              <w:outlineLvl w:val="0"/>
              <w:rPr>
                <w:rFonts w:ascii="David" w:hAnsi="David" w:cs="David"/>
                <w:b/>
                <w:bCs/>
                <w:rtl/>
              </w:rPr>
            </w:pPr>
            <w:r w:rsidRPr="00A66660">
              <w:rPr>
                <w:rFonts w:ascii="David" w:hAnsi="David" w:cs="David"/>
                <w:b/>
                <w:bCs/>
                <w:rtl/>
              </w:rPr>
              <w:t>תפקיד</w:t>
            </w:r>
          </w:p>
        </w:tc>
        <w:tc>
          <w:tcPr>
            <w:tcW w:w="2618" w:type="dxa"/>
            <w:shd w:val="clear" w:color="auto" w:fill="E0E0E0"/>
          </w:tcPr>
          <w:p w14:paraId="3D2EF366" w14:textId="77777777" w:rsidR="00C6055D" w:rsidRPr="00A66660" w:rsidRDefault="00C6055D" w:rsidP="00A66660">
            <w:pPr>
              <w:overflowPunct w:val="0"/>
              <w:autoSpaceDE w:val="0"/>
              <w:autoSpaceDN w:val="0"/>
              <w:adjustRightInd w:val="0"/>
              <w:spacing w:line="360" w:lineRule="auto"/>
              <w:jc w:val="center"/>
              <w:outlineLvl w:val="0"/>
              <w:rPr>
                <w:rFonts w:ascii="David" w:hAnsi="David" w:cs="David"/>
                <w:b/>
                <w:bCs/>
                <w:rtl/>
                <w:lang w:bidi="ar-SA"/>
              </w:rPr>
            </w:pPr>
            <w:r w:rsidRPr="00A66660">
              <w:rPr>
                <w:rFonts w:ascii="David" w:hAnsi="David" w:cs="David"/>
                <w:b/>
                <w:bCs/>
                <w:rtl/>
              </w:rPr>
              <w:t xml:space="preserve">שכר </w:t>
            </w:r>
            <w:r w:rsidRPr="00A66660">
              <w:rPr>
                <w:rFonts w:ascii="David" w:hAnsi="David" w:cs="David"/>
                <w:b/>
                <w:bCs/>
                <w:u w:val="single"/>
                <w:rtl/>
              </w:rPr>
              <w:t>יסוד</w:t>
            </w:r>
            <w:r w:rsidRPr="00A66660">
              <w:rPr>
                <w:rFonts w:ascii="David" w:hAnsi="David" w:cs="David"/>
                <w:b/>
                <w:bCs/>
                <w:rtl/>
              </w:rPr>
              <w:t xml:space="preserve"> לשעה בש"ח</w:t>
            </w:r>
          </w:p>
        </w:tc>
      </w:tr>
      <w:tr w:rsidR="00C6055D" w:rsidRPr="00A66660" w14:paraId="4E4A997F" w14:textId="77777777" w:rsidTr="008D4594">
        <w:trPr>
          <w:cantSplit/>
        </w:trPr>
        <w:tc>
          <w:tcPr>
            <w:tcW w:w="3097" w:type="dxa"/>
            <w:shd w:val="clear" w:color="auto" w:fill="auto"/>
          </w:tcPr>
          <w:p w14:paraId="20305974" w14:textId="77777777" w:rsidR="00C6055D" w:rsidRPr="00A66660" w:rsidRDefault="00C6055D" w:rsidP="00A66660">
            <w:pPr>
              <w:pStyle w:val="a4"/>
              <w:tabs>
                <w:tab w:val="clear" w:pos="4153"/>
                <w:tab w:val="clear" w:pos="8306"/>
              </w:tabs>
              <w:overflowPunct w:val="0"/>
              <w:autoSpaceDE w:val="0"/>
              <w:autoSpaceDN w:val="0"/>
              <w:adjustRightInd w:val="0"/>
              <w:spacing w:line="360" w:lineRule="auto"/>
              <w:textAlignment w:val="baseline"/>
              <w:rPr>
                <w:rFonts w:ascii="David" w:hAnsi="David" w:cs="David"/>
                <w:rtl/>
              </w:rPr>
            </w:pPr>
            <w:r w:rsidRPr="00A66660">
              <w:rPr>
                <w:rFonts w:ascii="David" w:hAnsi="David" w:cs="David"/>
                <w:rtl/>
              </w:rPr>
              <w:t>מאבטח בוגר קורס הכשרה</w:t>
            </w:r>
            <w:r w:rsidRPr="00A66660">
              <w:rPr>
                <w:rFonts w:ascii="David" w:hAnsi="David" w:cs="David"/>
                <w:color w:val="FF0000"/>
                <w:rtl/>
              </w:rPr>
              <w:t xml:space="preserve"> </w:t>
            </w:r>
          </w:p>
        </w:tc>
        <w:tc>
          <w:tcPr>
            <w:tcW w:w="2618" w:type="dxa"/>
            <w:shd w:val="clear" w:color="auto" w:fill="auto"/>
          </w:tcPr>
          <w:p w14:paraId="79E4818B" w14:textId="77777777" w:rsidR="00C6055D" w:rsidRPr="00A66660" w:rsidRDefault="00C6055D" w:rsidP="00A66660">
            <w:pPr>
              <w:pStyle w:val="a4"/>
              <w:tabs>
                <w:tab w:val="clear" w:pos="4153"/>
                <w:tab w:val="clear" w:pos="8306"/>
              </w:tabs>
              <w:overflowPunct w:val="0"/>
              <w:autoSpaceDE w:val="0"/>
              <w:autoSpaceDN w:val="0"/>
              <w:adjustRightInd w:val="0"/>
              <w:spacing w:line="360" w:lineRule="auto"/>
              <w:jc w:val="center"/>
              <w:textAlignment w:val="baseline"/>
              <w:rPr>
                <w:rFonts w:ascii="David" w:hAnsi="David" w:cs="David"/>
                <w:rtl/>
              </w:rPr>
            </w:pPr>
            <w:r w:rsidRPr="00A66660">
              <w:rPr>
                <w:rFonts w:ascii="David" w:hAnsi="David" w:cs="David" w:hint="cs"/>
                <w:rtl/>
              </w:rPr>
              <w:t>45</w:t>
            </w:r>
            <w:r w:rsidRPr="00A66660">
              <w:rPr>
                <w:rFonts w:ascii="David" w:hAnsi="David" w:cs="David"/>
                <w:rtl/>
              </w:rPr>
              <w:t xml:space="preserve"> ₪</w:t>
            </w:r>
          </w:p>
        </w:tc>
      </w:tr>
      <w:tr w:rsidR="00C6055D" w:rsidRPr="00A66660" w14:paraId="69B65A9A" w14:textId="77777777" w:rsidTr="008D4594">
        <w:trPr>
          <w:cantSplit/>
        </w:trPr>
        <w:tc>
          <w:tcPr>
            <w:tcW w:w="3097" w:type="dxa"/>
            <w:shd w:val="clear" w:color="auto" w:fill="auto"/>
          </w:tcPr>
          <w:p w14:paraId="1EEF7B79" w14:textId="77777777" w:rsidR="00C6055D" w:rsidRPr="00A66660" w:rsidRDefault="00C6055D" w:rsidP="00A66660">
            <w:pPr>
              <w:pStyle w:val="a4"/>
              <w:tabs>
                <w:tab w:val="clear" w:pos="4153"/>
                <w:tab w:val="clear" w:pos="8306"/>
              </w:tabs>
              <w:overflowPunct w:val="0"/>
              <w:autoSpaceDE w:val="0"/>
              <w:autoSpaceDN w:val="0"/>
              <w:adjustRightInd w:val="0"/>
              <w:spacing w:line="360" w:lineRule="auto"/>
              <w:textAlignment w:val="baseline"/>
              <w:rPr>
                <w:rFonts w:ascii="David" w:hAnsi="David" w:cs="David"/>
                <w:rtl/>
              </w:rPr>
            </w:pPr>
            <w:r w:rsidRPr="00A66660">
              <w:rPr>
                <w:rFonts w:ascii="David" w:hAnsi="David" w:cs="David" w:hint="cs"/>
                <w:rtl/>
              </w:rPr>
              <w:t xml:space="preserve">אחראי משמרת </w:t>
            </w:r>
          </w:p>
        </w:tc>
        <w:tc>
          <w:tcPr>
            <w:tcW w:w="2618" w:type="dxa"/>
            <w:shd w:val="clear" w:color="auto" w:fill="auto"/>
          </w:tcPr>
          <w:p w14:paraId="64609EBB" w14:textId="77777777" w:rsidR="00C6055D" w:rsidRPr="00A66660" w:rsidRDefault="00C6055D" w:rsidP="00A66660">
            <w:pPr>
              <w:pStyle w:val="a4"/>
              <w:tabs>
                <w:tab w:val="clear" w:pos="4153"/>
                <w:tab w:val="clear" w:pos="8306"/>
              </w:tabs>
              <w:overflowPunct w:val="0"/>
              <w:autoSpaceDE w:val="0"/>
              <w:autoSpaceDN w:val="0"/>
              <w:adjustRightInd w:val="0"/>
              <w:spacing w:line="360" w:lineRule="auto"/>
              <w:jc w:val="center"/>
              <w:textAlignment w:val="baseline"/>
              <w:rPr>
                <w:rFonts w:ascii="David" w:hAnsi="David" w:cs="David"/>
                <w:rtl/>
              </w:rPr>
            </w:pPr>
            <w:r w:rsidRPr="00A66660">
              <w:rPr>
                <w:rFonts w:ascii="David" w:hAnsi="David" w:cs="David" w:hint="cs"/>
                <w:rtl/>
              </w:rPr>
              <w:t xml:space="preserve">47 ₪ </w:t>
            </w:r>
          </w:p>
        </w:tc>
      </w:tr>
      <w:tr w:rsidR="00C6055D" w:rsidRPr="00A66660" w14:paraId="2C5060D7" w14:textId="77777777" w:rsidTr="008D4594">
        <w:trPr>
          <w:cantSplit/>
        </w:trPr>
        <w:tc>
          <w:tcPr>
            <w:tcW w:w="3097" w:type="dxa"/>
            <w:shd w:val="clear" w:color="auto" w:fill="auto"/>
          </w:tcPr>
          <w:p w14:paraId="13BEAAA7" w14:textId="77777777" w:rsidR="00C6055D" w:rsidRPr="00A66660" w:rsidRDefault="00C6055D" w:rsidP="00A66660">
            <w:pPr>
              <w:pStyle w:val="a4"/>
              <w:tabs>
                <w:tab w:val="clear" w:pos="4153"/>
                <w:tab w:val="clear" w:pos="8306"/>
              </w:tabs>
              <w:overflowPunct w:val="0"/>
              <w:autoSpaceDE w:val="0"/>
              <w:autoSpaceDN w:val="0"/>
              <w:adjustRightInd w:val="0"/>
              <w:spacing w:line="360" w:lineRule="auto"/>
              <w:textAlignment w:val="baseline"/>
              <w:rPr>
                <w:rFonts w:ascii="David" w:hAnsi="David" w:cs="David"/>
                <w:rtl/>
              </w:rPr>
            </w:pPr>
            <w:r w:rsidRPr="00A66660">
              <w:rPr>
                <w:rFonts w:ascii="David" w:hAnsi="David" w:cs="David"/>
                <w:rtl/>
              </w:rPr>
              <w:t>מנהל משימת אבטחת השר</w:t>
            </w:r>
          </w:p>
        </w:tc>
        <w:tc>
          <w:tcPr>
            <w:tcW w:w="2618" w:type="dxa"/>
            <w:shd w:val="clear" w:color="auto" w:fill="auto"/>
          </w:tcPr>
          <w:p w14:paraId="14A580F1" w14:textId="77777777" w:rsidR="00C6055D" w:rsidRPr="00A66660" w:rsidRDefault="00C6055D" w:rsidP="00A66660">
            <w:pPr>
              <w:pStyle w:val="a4"/>
              <w:tabs>
                <w:tab w:val="clear" w:pos="4153"/>
                <w:tab w:val="clear" w:pos="8306"/>
              </w:tabs>
              <w:overflowPunct w:val="0"/>
              <w:autoSpaceDE w:val="0"/>
              <w:autoSpaceDN w:val="0"/>
              <w:adjustRightInd w:val="0"/>
              <w:spacing w:line="360" w:lineRule="auto"/>
              <w:jc w:val="center"/>
              <w:textAlignment w:val="baseline"/>
              <w:rPr>
                <w:rFonts w:ascii="David" w:hAnsi="David" w:cs="David"/>
                <w:rtl/>
              </w:rPr>
            </w:pPr>
            <w:r w:rsidRPr="00A66660">
              <w:rPr>
                <w:rFonts w:ascii="David" w:hAnsi="David" w:cs="David" w:hint="cs"/>
                <w:rtl/>
              </w:rPr>
              <w:t xml:space="preserve">90.5 </w:t>
            </w:r>
            <w:r w:rsidRPr="00A66660">
              <w:rPr>
                <w:rFonts w:ascii="David" w:hAnsi="David" w:cs="David"/>
                <w:rtl/>
              </w:rPr>
              <w:t>₪</w:t>
            </w:r>
          </w:p>
        </w:tc>
      </w:tr>
    </w:tbl>
    <w:p w14:paraId="229FCFEE" w14:textId="77777777" w:rsidR="00C6055D" w:rsidRPr="00A66660" w:rsidRDefault="00C6055D" w:rsidP="00A66660">
      <w:pPr>
        <w:spacing w:line="360" w:lineRule="auto"/>
        <w:ind w:left="851"/>
        <w:jc w:val="both"/>
        <w:rPr>
          <w:rFonts w:ascii="David" w:hAnsi="David" w:cs="David"/>
        </w:rPr>
      </w:pPr>
      <w:bookmarkStart w:id="5" w:name="_Ref295720137"/>
    </w:p>
    <w:p w14:paraId="67F89D4C"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המציע יציע בהצעת המחיר תקורה לכל שעת עבודה.</w:t>
      </w:r>
    </w:p>
    <w:p w14:paraId="47B76385" w14:textId="77777777" w:rsidR="00C6055D" w:rsidRPr="00A66660" w:rsidRDefault="00C6055D" w:rsidP="00A66660">
      <w:pPr>
        <w:numPr>
          <w:ilvl w:val="1"/>
          <w:numId w:val="1"/>
        </w:numPr>
        <w:spacing w:line="360" w:lineRule="auto"/>
        <w:rPr>
          <w:rFonts w:ascii="David" w:hAnsi="David" w:cs="David"/>
          <w:rtl/>
        </w:rPr>
      </w:pPr>
      <w:r w:rsidRPr="00A66660">
        <w:rPr>
          <w:rFonts w:ascii="David" w:hAnsi="David" w:cs="David"/>
          <w:rtl/>
        </w:rPr>
        <w:t xml:space="preserve">הצעת מחיר תוגש על גבי הטופס המצ"ב </w:t>
      </w:r>
      <w:r w:rsidRPr="00A66660">
        <w:rPr>
          <w:rFonts w:ascii="David" w:hAnsi="David" w:cs="David"/>
          <w:b/>
          <w:bCs/>
          <w:sz w:val="22"/>
          <w:szCs w:val="22"/>
          <w:rtl/>
        </w:rPr>
        <w:t xml:space="preserve">כנספח </w:t>
      </w:r>
      <w:r w:rsidRPr="00A66660">
        <w:rPr>
          <w:rFonts w:ascii="David" w:hAnsi="David" w:cs="David" w:hint="cs"/>
          <w:b/>
          <w:bCs/>
          <w:sz w:val="22"/>
          <w:szCs w:val="22"/>
          <w:rtl/>
        </w:rPr>
        <w:t>ז</w:t>
      </w:r>
      <w:r w:rsidRPr="00A66660">
        <w:rPr>
          <w:rFonts w:ascii="David" w:hAnsi="David" w:cs="David"/>
          <w:b/>
          <w:bCs/>
          <w:sz w:val="22"/>
          <w:szCs w:val="22"/>
          <w:rtl/>
        </w:rPr>
        <w:t>'</w:t>
      </w:r>
      <w:r w:rsidRPr="00A66660">
        <w:rPr>
          <w:rFonts w:ascii="David" w:hAnsi="David" w:cs="David"/>
          <w:sz w:val="22"/>
          <w:szCs w:val="22"/>
          <w:rtl/>
        </w:rPr>
        <w:t xml:space="preserve"> </w:t>
      </w:r>
      <w:r w:rsidRPr="00A66660">
        <w:rPr>
          <w:rFonts w:ascii="David" w:hAnsi="David" w:cs="David"/>
          <w:rtl/>
        </w:rPr>
        <w:t>(יוגש במעטפה נפרדת בתוך מעטפת ההצעה עליה ירשם: הצעת מחיר).</w:t>
      </w:r>
    </w:p>
    <w:p w14:paraId="6171C945"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 </w:t>
      </w:r>
    </w:p>
    <w:p w14:paraId="654341BE"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בכל מקום בו נכתב "פנסיה" יש לראות זאת כפנסיה או ביטוח מנהלים. </w:t>
      </w:r>
    </w:p>
    <w:p w14:paraId="603E0285"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הצעת המחיר לשעת אבטחה </w:t>
      </w:r>
      <w:r w:rsidRPr="00A66660">
        <w:rPr>
          <w:rFonts w:ascii="David" w:hAnsi="David" w:cs="David" w:hint="cs"/>
          <w:rtl/>
        </w:rPr>
        <w:t xml:space="preserve">עבור נותני השירותים </w:t>
      </w:r>
      <w:r w:rsidRPr="00A66660">
        <w:rPr>
          <w:rFonts w:ascii="David" w:hAnsi="David" w:cs="David"/>
          <w:rtl/>
        </w:rPr>
        <w:t xml:space="preserve">תכלול את הרכיבים הבאים: </w:t>
      </w:r>
    </w:p>
    <w:p w14:paraId="45F382C1"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 xml:space="preserve">שכר יסוד </w:t>
      </w:r>
      <w:r w:rsidRPr="00A66660">
        <w:rPr>
          <w:rFonts w:ascii="David" w:hAnsi="David" w:cs="David" w:hint="cs"/>
          <w:rtl/>
        </w:rPr>
        <w:t>כמפורט לעיל,</w:t>
      </w:r>
      <w:r w:rsidRPr="00A66660">
        <w:rPr>
          <w:rFonts w:ascii="David" w:hAnsi="David" w:cs="David"/>
          <w:rtl/>
        </w:rPr>
        <w:t xml:space="preserve"> בתוספת מע"מ שישולם בראשון לכל חודש ויכלול בנוסף, בין היתר, את הרכיבים הבאים: </w:t>
      </w:r>
    </w:p>
    <w:p w14:paraId="29EC092C"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tl/>
        </w:rPr>
      </w:pPr>
      <w:r w:rsidRPr="00A66660">
        <w:rPr>
          <w:rFonts w:ascii="David" w:hAnsi="David" w:cs="David"/>
          <w:rtl/>
        </w:rPr>
        <w:t xml:space="preserve">הזוכה ישלם את כל התנאים הסוציאליים מכל סוג שהוא, שהמעביד חייב בתשלומם בהתאם לכל דין, הסכם ונוהג, וימלא את כל האמור בהסכמים הקיבוציים הכלליים שבין לשכת התאום של הארגונים הכלכליים לבין ההסתדרות ו/או כל הסכם קיבוצי שנערך והוא בר תוקף לאותו סוג של עובדים, כפי שיתוקנו ויוארכו מעת לעת וכן אחר כל צו הרחבה שחל ו/או יחול בעתיד ו/או כל הוראת תכ"ם, כפי שיהיו מעת לעת. </w:t>
      </w:r>
    </w:p>
    <w:p w14:paraId="5F289567" w14:textId="4AA5D285"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tl/>
        </w:rPr>
      </w:pPr>
      <w:r w:rsidRPr="00A66660">
        <w:rPr>
          <w:rFonts w:ascii="David" w:hAnsi="David" w:cs="David"/>
          <w:rtl/>
        </w:rPr>
        <w:t xml:space="preserve">נותן השירותים מתחייב לבצע הפרשות לקופת גמל וקרן פיצויים, ביטוח מנהלים </w:t>
      </w:r>
      <w:r w:rsidR="00E13CFF" w:rsidRPr="00A66660">
        <w:rPr>
          <w:rFonts w:ascii="David" w:hAnsi="David" w:cs="David" w:hint="cs"/>
          <w:rtl/>
        </w:rPr>
        <w:t>(</w:t>
      </w:r>
      <w:r w:rsidRPr="00A66660">
        <w:rPr>
          <w:rFonts w:ascii="David" w:hAnsi="David" w:cs="David"/>
          <w:rtl/>
        </w:rPr>
        <w:t>אפשרות גם אצל סוכן פרטי</w:t>
      </w:r>
      <w:r w:rsidR="00E13CFF" w:rsidRPr="00A66660">
        <w:rPr>
          <w:rFonts w:ascii="David" w:hAnsi="David" w:cs="David" w:hint="cs"/>
          <w:rtl/>
        </w:rPr>
        <w:t>)</w:t>
      </w:r>
      <w:r w:rsidR="00E13CFF" w:rsidRPr="00A66660">
        <w:rPr>
          <w:rFonts w:ascii="David" w:hAnsi="David" w:cs="David"/>
          <w:rtl/>
        </w:rPr>
        <w:t xml:space="preserve">, </w:t>
      </w:r>
      <w:r w:rsidRPr="00A66660">
        <w:rPr>
          <w:rFonts w:ascii="David" w:hAnsi="David" w:cs="David"/>
          <w:rtl/>
        </w:rPr>
        <w:t xml:space="preserve">קרן השתלמות וכן את כל הניכויים שמעביד חייב בביצועם כאמור – הפרשות אלה יחלו מיום עבודתו הראשון של המאבטח. </w:t>
      </w:r>
    </w:p>
    <w:p w14:paraId="32F88801"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tl/>
        </w:rPr>
      </w:pPr>
      <w:r w:rsidRPr="00A66660">
        <w:rPr>
          <w:rFonts w:ascii="David" w:hAnsi="David" w:cs="David"/>
          <w:rtl/>
        </w:rPr>
        <w:t xml:space="preserve">מובהר כי כל תוספת לשכר היסוד החודשי אשר נותן השירותים מחויב לשלמה מכוח כל דין, הסכם או נוהג, תחושב על בסיס שכר היסוד. משכר היסוד המינימלי הנ"ל- לא ינוכו כל תשלומים בגין נסיעות, ביגוד, הבראה וכו'. הניכויים היחידים המותרים משכר היסוד הם תשלומי מס הכנסה, מס בריאות, ביטוח לאומי והפרשת חלקו של העובד לקרנות ביטוח ו/או ביטוח מנהלים. </w:t>
      </w:r>
    </w:p>
    <w:p w14:paraId="0386644F" w14:textId="568A136E"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התנאים הסוציאליים למאבטח לא יפחתו מהמפורט בנ</w:t>
      </w:r>
      <w:r w:rsidRPr="00A66660">
        <w:rPr>
          <w:rFonts w:ascii="David" w:hAnsi="David" w:cs="David"/>
          <w:b/>
          <w:bCs/>
          <w:rtl/>
        </w:rPr>
        <w:t xml:space="preserve">ספח </w:t>
      </w:r>
      <w:r w:rsidRPr="00A66660">
        <w:rPr>
          <w:rFonts w:ascii="David" w:hAnsi="David" w:cs="David" w:hint="cs"/>
          <w:b/>
          <w:bCs/>
          <w:rtl/>
        </w:rPr>
        <w:t>ו'</w:t>
      </w:r>
      <w:r w:rsidRPr="00A66660">
        <w:rPr>
          <w:rFonts w:ascii="David" w:hAnsi="David" w:cs="David"/>
          <w:rtl/>
        </w:rPr>
        <w:t xml:space="preserve">, הכל לפי הוראת תכ"ם </w:t>
      </w:r>
      <w:r w:rsidR="00490D83" w:rsidRPr="00A66660">
        <w:rPr>
          <w:rtl/>
        </w:rPr>
        <w:t xml:space="preserve"> </w:t>
      </w:r>
      <w:r w:rsidR="00490D83" w:rsidRPr="00A66660">
        <w:rPr>
          <w:rFonts w:ascii="David" w:hAnsi="David" w:cs="David"/>
          <w:rtl/>
        </w:rPr>
        <w:t>ה.</w:t>
      </w:r>
      <w:r w:rsidR="00B745C0" w:rsidRPr="00A66660">
        <w:rPr>
          <w:rFonts w:ascii="David" w:hAnsi="David" w:cs="David"/>
          <w:rtl/>
        </w:rPr>
        <w:t xml:space="preserve">8.2.1.3 </w:t>
      </w:r>
      <w:r w:rsidR="00490D83" w:rsidRPr="00A66660">
        <w:rPr>
          <w:rFonts w:ascii="David" w:hAnsi="David" w:cs="David"/>
          <w:rtl/>
        </w:rPr>
        <w:t xml:space="preserve"> </w:t>
      </w:r>
      <w:r w:rsidRPr="00A66660">
        <w:rPr>
          <w:rFonts w:ascii="David" w:hAnsi="David" w:cs="David"/>
          <w:rtl/>
        </w:rPr>
        <w:t xml:space="preserve">מהדורה </w:t>
      </w:r>
      <w:r w:rsidR="00B745C0" w:rsidRPr="00A66660">
        <w:rPr>
          <w:rFonts w:ascii="David" w:hAnsi="David" w:cs="David" w:hint="cs"/>
          <w:rtl/>
        </w:rPr>
        <w:t>19</w:t>
      </w:r>
      <w:r w:rsidRPr="00A66660">
        <w:rPr>
          <w:rFonts w:ascii="David" w:hAnsi="David" w:cs="David"/>
          <w:rtl/>
        </w:rPr>
        <w:t xml:space="preserve">.        </w:t>
      </w:r>
    </w:p>
    <w:p w14:paraId="55C2EB49"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 xml:space="preserve">סבסוד ארוחות – במקומות עבודה אשר בין כתליהם קיים מזנון המסובסד ע"י המשרד ,יהיה עובד המבצע עבודתו בפועל באותו מקום עבודה, רשאי לרכוש ארוחה באותו מזנון תמורת הסכום אותו משלמים בעד אותה ארוחה עובדי המשרד המועסקים באותו מקום עבודה. יצוין כי עובד האבטחה יהיה זכאי לרכוש ארוחה ביום מסוים אם נכח 4 שעות באותו יום באותו מקום העבודה אשר בין כתליו קיים מזנון כנ"ל. </w:t>
      </w:r>
    </w:p>
    <w:p w14:paraId="31C93F63" w14:textId="77777777" w:rsidR="00C6055D" w:rsidRPr="00A66660" w:rsidRDefault="00C6055D" w:rsidP="00A66660">
      <w:pPr>
        <w:spacing w:line="360" w:lineRule="auto"/>
        <w:ind w:left="1418"/>
        <w:jc w:val="both"/>
        <w:rPr>
          <w:rFonts w:ascii="David" w:hAnsi="David" w:cs="David"/>
          <w:rtl/>
        </w:rPr>
      </w:pPr>
      <w:r w:rsidRPr="00A66660">
        <w:rPr>
          <w:rFonts w:ascii="David" w:hAnsi="David" w:cs="David"/>
          <w:rtl/>
        </w:rPr>
        <w:t xml:space="preserve">בעת מתן הצעת מחיר במכרז, על המציע להיערך להוצאות אלו ולשינויים הצפויים בגובה סבסוד הארוחה ולגלם זאת ברכיב התקורה. </w:t>
      </w:r>
    </w:p>
    <w:p w14:paraId="10919A13" w14:textId="77777777" w:rsidR="00C6055D" w:rsidRPr="00A66660" w:rsidRDefault="00C6055D" w:rsidP="00A66660">
      <w:pPr>
        <w:numPr>
          <w:ilvl w:val="2"/>
          <w:numId w:val="1"/>
        </w:numPr>
        <w:spacing w:line="360" w:lineRule="auto"/>
        <w:jc w:val="both"/>
        <w:rPr>
          <w:rFonts w:ascii="David" w:hAnsi="David" w:cs="David"/>
          <w:rtl/>
        </w:rPr>
      </w:pPr>
      <w:r w:rsidRPr="00A66660">
        <w:rPr>
          <w:rFonts w:ascii="David" w:hAnsi="David" w:cs="David"/>
          <w:rtl/>
        </w:rPr>
        <w:t xml:space="preserve">ציוד – כל הסעיפים המופיעים </w:t>
      </w:r>
      <w:r w:rsidRPr="00A66660">
        <w:rPr>
          <w:rFonts w:ascii="David" w:hAnsi="David" w:cs="David"/>
          <w:b/>
          <w:bCs/>
          <w:rtl/>
        </w:rPr>
        <w:t xml:space="preserve">בנספח </w:t>
      </w:r>
      <w:r w:rsidRPr="00A66660">
        <w:rPr>
          <w:rFonts w:ascii="David" w:hAnsi="David" w:cs="David" w:hint="cs"/>
          <w:b/>
          <w:bCs/>
          <w:rtl/>
        </w:rPr>
        <w:t>ד'</w:t>
      </w:r>
      <w:r w:rsidRPr="00A66660">
        <w:rPr>
          <w:rFonts w:ascii="David" w:hAnsi="David" w:cs="David"/>
          <w:b/>
          <w:bCs/>
          <w:rtl/>
        </w:rPr>
        <w:t xml:space="preserve"> </w:t>
      </w:r>
      <w:r w:rsidRPr="00A66660">
        <w:rPr>
          <w:rFonts w:ascii="David" w:hAnsi="David" w:cs="David"/>
          <w:rtl/>
        </w:rPr>
        <w:t xml:space="preserve">– ציוד ואמצעים . </w:t>
      </w:r>
    </w:p>
    <w:p w14:paraId="3CD08DF7" w14:textId="5E295E6B"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הצעת המחיר תכלול את כל ההוצאות שיהיו למציע בקשר עם מתן השירותים בהתאם להוראת חשכ"ל </w:t>
      </w:r>
      <w:r w:rsidR="00233D2D" w:rsidRPr="00A66660">
        <w:rPr>
          <w:rFonts w:ascii="David" w:hAnsi="David" w:cs="David"/>
          <w:rtl/>
        </w:rPr>
        <w:t xml:space="preserve">8.2.1.3 </w:t>
      </w:r>
      <w:r w:rsidRPr="00A66660">
        <w:rPr>
          <w:rFonts w:ascii="David" w:hAnsi="David" w:cs="David"/>
          <w:rtl/>
        </w:rPr>
        <w:t xml:space="preserve"> מהדורה </w:t>
      </w:r>
      <w:r w:rsidR="00B745C0" w:rsidRPr="00A66660">
        <w:rPr>
          <w:rFonts w:ascii="David" w:hAnsi="David" w:cs="David" w:hint="cs"/>
          <w:rtl/>
        </w:rPr>
        <w:t>19</w:t>
      </w:r>
      <w:r w:rsidRPr="00A66660">
        <w:rPr>
          <w:rFonts w:ascii="David" w:hAnsi="David" w:cs="David"/>
          <w:rtl/>
        </w:rPr>
        <w:t xml:space="preserve">. התשלום בגין נסיעות, החזר הוצאות מחלה ומענק מצוינות שי לחג ישולמו בהתאם לביצוע בפועל במתכונת גב אל גב בהתאם להוראות המכרז והוראות חשכ"ל.  </w:t>
      </w:r>
    </w:p>
    <w:p w14:paraId="27E30603"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לתנאי התמורה ראו סעיף 6 בנספח א'1 – המפרט המקצועי. </w:t>
      </w:r>
    </w:p>
    <w:p w14:paraId="4B6A6D4B"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המחירים בהצעה זו יהיו נקובים בש"ח ויכללו את כל המיסים כולל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r w:rsidRPr="00A66660">
        <w:rPr>
          <w:rFonts w:ascii="David" w:hAnsi="David" w:cs="David" w:hint="cs"/>
          <w:rtl/>
        </w:rPr>
        <w:t xml:space="preserve"> </w:t>
      </w:r>
      <w:r w:rsidRPr="00A66660">
        <w:rPr>
          <w:rFonts w:ascii="David" w:hAnsi="David" w:cs="David"/>
          <w:rtl/>
        </w:rPr>
        <w:t>יובהר כי למעט תשלום התמורה הנקובה בהצעה הזוכה, לא יהיה הספק זכאי לכל תשלום או הטבה בגין מתן השירותים לרבות תשלומים בגין הוצאות טלפונים, דואר, הדפסות וכיוצ"ב.</w:t>
      </w:r>
    </w:p>
    <w:p w14:paraId="4CEFA5AB"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התמורה תשולם על פי מספר שעות העבודה בפועל בכפוף להגשת דו"ח שעות עבודה ודרישת תשלום.</w:t>
      </w:r>
    </w:p>
    <w:p w14:paraId="20B37FA4"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תשלום עבור שעות נוספות יהיה בהתאם למגבלה שתיקבע ע"י הממונה ועפ"י דיווח בכתב. תקן שעות עבודה יהיה </w:t>
      </w:r>
      <w:r w:rsidRPr="00A66660">
        <w:rPr>
          <w:rFonts w:ascii="David" w:hAnsi="David" w:cs="David" w:hint="cs"/>
          <w:b/>
          <w:bCs/>
          <w:rtl/>
        </w:rPr>
        <w:t>182</w:t>
      </w:r>
      <w:r w:rsidRPr="00A66660">
        <w:rPr>
          <w:rFonts w:ascii="David" w:hAnsi="David" w:cs="David"/>
          <w:rtl/>
        </w:rPr>
        <w:t xml:space="preserve"> שעות בחודש</w:t>
      </w:r>
      <w:r w:rsidRPr="00A66660">
        <w:rPr>
          <w:rFonts w:ascii="David" w:hAnsi="David" w:cs="David" w:hint="cs"/>
          <w:rtl/>
        </w:rPr>
        <w:t>.</w:t>
      </w:r>
    </w:p>
    <w:p w14:paraId="21348D59"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לאחר אישור החשבון בחתימת הממונה  יועבר החשבון  לתשלום בהתאם למועדים שנקבעו בהוראות חשכ"ל הרלוונטיות המשתנות מעת לעת.</w:t>
      </w:r>
    </w:p>
    <w:p w14:paraId="781F4FD8"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החשבוניות תהיינה מבוססות על סך שעות עבודה של כל אנשי האבטחה לסוגיהם, כפי שיובאו לידי ביטוי בתדפיס שעות הנוכחות בכל אתר. </w:t>
      </w:r>
    </w:p>
    <w:p w14:paraId="6446FA5E"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תשלום עבור, מחלה, ונסיעות  ישולם עבור ביצוע בפועל  במועד הרלוונטי לכל תשלום (, נסיעות/מחלה  כל חודש בהתאם לביצוע בפועל</w:t>
      </w:r>
      <w:r w:rsidRPr="00A66660">
        <w:rPr>
          <w:rFonts w:ascii="David" w:hAnsi="David" w:cs="David"/>
        </w:rPr>
        <w:t>(</w:t>
      </w:r>
      <w:r w:rsidRPr="00A66660">
        <w:rPr>
          <w:rFonts w:ascii="David" w:hAnsi="David" w:cs="David"/>
          <w:rtl/>
        </w:rPr>
        <w:t xml:space="preserve"> .</w:t>
      </w:r>
    </w:p>
    <w:p w14:paraId="11FFCD61"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 xml:space="preserve">חיוב עבור ביצוע בפועל יפורט בגוף החשבונית בשורה נפרדת. </w:t>
      </w:r>
    </w:p>
    <w:p w14:paraId="1D76C4ED" w14:textId="5E0986A0" w:rsidR="00C6055D" w:rsidRPr="00A66660" w:rsidRDefault="00C6055D" w:rsidP="00A66660">
      <w:pPr>
        <w:numPr>
          <w:ilvl w:val="1"/>
          <w:numId w:val="1"/>
        </w:numPr>
        <w:spacing w:line="360" w:lineRule="auto"/>
        <w:jc w:val="both"/>
        <w:rPr>
          <w:rFonts w:ascii="David" w:hAnsi="David" w:cs="David"/>
          <w:b/>
          <w:bCs/>
        </w:rPr>
      </w:pPr>
      <w:r w:rsidRPr="00A66660">
        <w:rPr>
          <w:rFonts w:ascii="David" w:hAnsi="David" w:cs="David"/>
          <w:b/>
          <w:bCs/>
          <w:rtl/>
        </w:rPr>
        <w:t>הצמדה</w:t>
      </w:r>
      <w:r w:rsidR="001625BC" w:rsidRPr="00A66660">
        <w:rPr>
          <w:rFonts w:ascii="David" w:hAnsi="David" w:cs="David" w:hint="cs"/>
          <w:b/>
          <w:bCs/>
          <w:rtl/>
        </w:rPr>
        <w:t xml:space="preserve"> - </w:t>
      </w:r>
      <w:r w:rsidR="001625BC" w:rsidRPr="00A66660">
        <w:rPr>
          <w:rFonts w:ascii="David" w:hAnsi="David" w:cs="David" w:hint="cs"/>
          <w:rtl/>
        </w:rPr>
        <w:t xml:space="preserve">יבוצעו בהתאם להוראת תכ"מ </w:t>
      </w:r>
      <w:r w:rsidR="00233D2D" w:rsidRPr="00A66660">
        <w:rPr>
          <w:rFonts w:ascii="David" w:hAnsi="David" w:cs="David" w:hint="cs"/>
          <w:rtl/>
        </w:rPr>
        <w:t xml:space="preserve">8.2.1 </w:t>
      </w:r>
      <w:r w:rsidR="001625BC" w:rsidRPr="00A66660">
        <w:rPr>
          <w:rFonts w:ascii="David" w:hAnsi="David" w:cs="David" w:hint="cs"/>
          <w:rtl/>
        </w:rPr>
        <w:t xml:space="preserve"> מהדורה </w:t>
      </w:r>
      <w:r w:rsidR="00233D2D" w:rsidRPr="00A66660">
        <w:rPr>
          <w:rFonts w:ascii="David" w:hAnsi="David" w:cs="David" w:hint="cs"/>
          <w:rtl/>
        </w:rPr>
        <w:t>19</w:t>
      </w:r>
    </w:p>
    <w:p w14:paraId="706D84E6" w14:textId="493810C7"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כללי ההצמדה בעדכון רכיבי השכר</w:t>
      </w:r>
      <w:r w:rsidR="00FD4F5E" w:rsidRPr="00A66660">
        <w:rPr>
          <w:rFonts w:ascii="David" w:hAnsi="David" w:cs="David" w:hint="cs"/>
          <w:rtl/>
        </w:rPr>
        <w:t xml:space="preserve"> </w:t>
      </w:r>
    </w:p>
    <w:p w14:paraId="34904C5D" w14:textId="77777777" w:rsidR="00C6055D" w:rsidRPr="00A66660" w:rsidRDefault="00C6055D" w:rsidP="00A66660">
      <w:pPr>
        <w:spacing w:line="360" w:lineRule="auto"/>
        <w:ind w:left="1418"/>
        <w:jc w:val="both"/>
        <w:rPr>
          <w:rFonts w:ascii="David" w:hAnsi="David" w:cs="David"/>
          <w:rtl/>
        </w:rPr>
      </w:pPr>
      <w:r w:rsidRPr="00A66660">
        <w:rPr>
          <w:rFonts w:ascii="David" w:hAnsi="David" w:cs="David"/>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
    <w:p w14:paraId="1ECE5957" w14:textId="77777777" w:rsidR="00C6055D" w:rsidRPr="00A66660" w:rsidRDefault="00C6055D" w:rsidP="00A66660">
      <w:pPr>
        <w:spacing w:line="360" w:lineRule="auto"/>
        <w:ind w:left="1418"/>
        <w:jc w:val="both"/>
        <w:rPr>
          <w:rFonts w:ascii="David" w:hAnsi="David" w:cs="David"/>
          <w:rtl/>
        </w:rPr>
      </w:pPr>
      <w:r w:rsidRPr="00A66660">
        <w:rPr>
          <w:rFonts w:ascii="David" w:hAnsi="David" w:cs="David"/>
          <w:rtl/>
        </w:rPr>
        <w:t>תקורת הספק לא תגדל בעקבות עליית ערך שעת עבודה. יובהר כי הספק מתחייב להעביר תוספות אלו לעובדיו במלואן.</w:t>
      </w:r>
    </w:p>
    <w:p w14:paraId="6D461201" w14:textId="19A1864B"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במקרים בהם עובדי הספק מרוויחים שכר יסוד הגבוה מהשכר המינימלי המפורסם בהודעה "עלות שכר למעביד לכל שעת עבודה בתחום השמירה והאבטחה", מס' ה.7.</w:t>
      </w:r>
      <w:r w:rsidR="00E226AB" w:rsidRPr="00A66660">
        <w:rPr>
          <w:rFonts w:ascii="David" w:hAnsi="David" w:cs="David" w:hint="cs"/>
          <w:rtl/>
        </w:rPr>
        <w:t>3</w:t>
      </w:r>
      <w:r w:rsidRPr="00A66660">
        <w:rPr>
          <w:rFonts w:ascii="David" w:hAnsi="David" w:cs="David"/>
          <w:rtl/>
        </w:rPr>
        <w:t>.</w:t>
      </w:r>
      <w:r w:rsidR="00E226AB" w:rsidRPr="00A66660">
        <w:rPr>
          <w:rFonts w:ascii="David" w:hAnsi="David" w:cs="David" w:hint="cs"/>
          <w:rtl/>
        </w:rPr>
        <w:t>9</w:t>
      </w:r>
      <w:r w:rsidRPr="00A66660">
        <w:rPr>
          <w:rFonts w:ascii="David" w:hAnsi="David" w:cs="David"/>
          <w:rtl/>
        </w:rPr>
        <w:t>.</w:t>
      </w:r>
      <w:r w:rsidR="00E226AB" w:rsidRPr="00A66660">
        <w:rPr>
          <w:rFonts w:ascii="David" w:hAnsi="David" w:cs="David" w:hint="cs"/>
          <w:rtl/>
        </w:rPr>
        <w:t>2.3</w:t>
      </w:r>
      <w:r w:rsidRPr="00A66660">
        <w:rPr>
          <w:rFonts w:ascii="David" w:hAnsi="David" w:cs="David"/>
          <w:rtl/>
        </w:rPr>
        <w:t>, עדכון בשכר היסוד המינימלי לא יגרור עליה מקבילה בשכר העובדים כל עוד שכרם גבוה מהשכר המעודכן אשר פורסם בהודעה.</w:t>
      </w:r>
    </w:p>
    <w:p w14:paraId="342DA16E" w14:textId="64A99E58" w:rsidR="00C6055D" w:rsidRPr="00A66660" w:rsidRDefault="00C6055D" w:rsidP="00A66660">
      <w:pPr>
        <w:numPr>
          <w:ilvl w:val="2"/>
          <w:numId w:val="1"/>
        </w:numPr>
        <w:spacing w:line="360" w:lineRule="auto"/>
        <w:jc w:val="both"/>
        <w:rPr>
          <w:rFonts w:ascii="David" w:hAnsi="David" w:cs="David"/>
        </w:rPr>
      </w:pPr>
      <w:r w:rsidRPr="00A66660">
        <w:rPr>
          <w:rFonts w:ascii="David" w:hAnsi="David" w:cs="David"/>
          <w:rtl/>
        </w:rPr>
        <w:t>התשלום עבור רכיבים שאינם שכר עבודה יוצמדו על פי הכללי הקבועים בהוראת התכ"ם "כללי הצמדה", מס' 7.</w:t>
      </w:r>
      <w:r w:rsidR="00E92F69" w:rsidRPr="00A66660">
        <w:rPr>
          <w:rFonts w:ascii="David" w:hAnsi="David" w:cs="David" w:hint="cs"/>
          <w:rtl/>
        </w:rPr>
        <w:t>3</w:t>
      </w:r>
      <w:r w:rsidR="001C01BD" w:rsidRPr="00A66660">
        <w:rPr>
          <w:rFonts w:ascii="David" w:hAnsi="David" w:cs="David" w:hint="cs"/>
          <w:rtl/>
        </w:rPr>
        <w:t>.2</w:t>
      </w:r>
      <w:r w:rsidRPr="00A66660">
        <w:rPr>
          <w:rFonts w:ascii="David" w:hAnsi="David" w:cs="David"/>
          <w:rtl/>
        </w:rPr>
        <w:t>.</w:t>
      </w:r>
    </w:p>
    <w:p w14:paraId="5596D68C" w14:textId="77777777" w:rsidR="00C6055D" w:rsidRPr="00A66660" w:rsidRDefault="00C6055D" w:rsidP="00A66660">
      <w:pPr>
        <w:spacing w:line="360" w:lineRule="auto"/>
        <w:ind w:left="1418"/>
        <w:jc w:val="both"/>
        <w:rPr>
          <w:rFonts w:ascii="David" w:hAnsi="David" w:cs="David"/>
        </w:rPr>
      </w:pPr>
    </w:p>
    <w:bookmarkEnd w:id="5"/>
    <w:p w14:paraId="16B18DAE" w14:textId="77777777" w:rsidR="00C6055D" w:rsidRPr="00A66660" w:rsidRDefault="00C6055D" w:rsidP="00A66660">
      <w:pPr>
        <w:spacing w:line="360" w:lineRule="auto"/>
        <w:rPr>
          <w:rFonts w:ascii="David" w:hAnsi="David" w:cs="David"/>
          <w:rtl/>
        </w:rPr>
      </w:pPr>
    </w:p>
    <w:p w14:paraId="3495175D" w14:textId="77777777" w:rsidR="00C6055D" w:rsidRPr="00A66660" w:rsidRDefault="00C6055D" w:rsidP="00A66660">
      <w:pPr>
        <w:numPr>
          <w:ilvl w:val="0"/>
          <w:numId w:val="1"/>
        </w:numPr>
        <w:spacing w:line="360" w:lineRule="auto"/>
        <w:jc w:val="both"/>
        <w:rPr>
          <w:rFonts w:ascii="David" w:hAnsi="David" w:cs="David"/>
          <w:sz w:val="28"/>
          <w:szCs w:val="28"/>
        </w:rPr>
      </w:pPr>
      <w:bookmarkStart w:id="6" w:name="_Ref424536532"/>
      <w:r w:rsidRPr="00A66660">
        <w:rPr>
          <w:rFonts w:ascii="David" w:hAnsi="David" w:cs="David"/>
          <w:b/>
          <w:bCs/>
          <w:sz w:val="28"/>
          <w:szCs w:val="28"/>
          <w:u w:val="single"/>
          <w:rtl/>
        </w:rPr>
        <w:t>תנאי סף</w:t>
      </w:r>
      <w:r w:rsidRPr="00A66660">
        <w:rPr>
          <w:rFonts w:ascii="David" w:hAnsi="David" w:cs="David"/>
          <w:b/>
          <w:bCs/>
          <w:sz w:val="28"/>
          <w:szCs w:val="28"/>
          <w:rtl/>
        </w:rPr>
        <w:t>:</w:t>
      </w:r>
      <w:r w:rsidRPr="00A66660">
        <w:rPr>
          <w:rFonts w:ascii="David" w:hAnsi="David" w:cs="David"/>
          <w:b/>
          <w:bCs/>
          <w:sz w:val="28"/>
          <w:szCs w:val="28"/>
          <w:u w:val="single"/>
          <w:rtl/>
        </w:rPr>
        <w:t xml:space="preserve"> </w:t>
      </w:r>
    </w:p>
    <w:p w14:paraId="56AE2BBE"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rtl/>
        </w:rPr>
        <w:t>אי מילוי מדויק של הדרישות המפורטות בסעיף זה עלול לפסול את ההצעה על הסף. יש לצרף אל ההצעה את כל האישורים והאסמכתאות הנדרשים:</w:t>
      </w:r>
    </w:p>
    <w:p w14:paraId="72D0F382"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bookmarkEnd w:id="6"/>
    </w:p>
    <w:p w14:paraId="551ABA1C" w14:textId="77777777" w:rsidR="00C6055D" w:rsidRPr="00A66660" w:rsidRDefault="00C6055D" w:rsidP="00A66660">
      <w:pPr>
        <w:spacing w:line="360" w:lineRule="auto"/>
        <w:jc w:val="both"/>
        <w:rPr>
          <w:rFonts w:ascii="David" w:hAnsi="David" w:cs="David"/>
          <w:rtl/>
        </w:rPr>
      </w:pPr>
    </w:p>
    <w:p w14:paraId="7D62B5FC" w14:textId="77777777" w:rsidR="00C6055D" w:rsidRPr="00A66660" w:rsidRDefault="00C6055D" w:rsidP="00A66660">
      <w:pPr>
        <w:numPr>
          <w:ilvl w:val="1"/>
          <w:numId w:val="1"/>
        </w:numPr>
        <w:spacing w:line="360" w:lineRule="auto"/>
        <w:ind w:left="990" w:hanging="593"/>
        <w:jc w:val="both"/>
        <w:rPr>
          <w:rFonts w:ascii="David" w:hAnsi="David" w:cs="David"/>
          <w:b/>
          <w:bCs/>
        </w:rPr>
      </w:pPr>
      <w:r w:rsidRPr="00A66660">
        <w:rPr>
          <w:rFonts w:ascii="David" w:hAnsi="David" w:cs="David"/>
          <w:b/>
          <w:bCs/>
          <w:rtl/>
        </w:rPr>
        <w:t>תנאי סף מנהליים</w:t>
      </w:r>
    </w:p>
    <w:p w14:paraId="4EEC8160"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תעודת עוסק מורשה;</w:t>
      </w:r>
    </w:p>
    <w:p w14:paraId="622C3164"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הצגת אישורים על פי חוק עסקאות גופים ציבוריים (אכיפת ניהול חשבונות ותשלום חובות מס), התשל"ו-1976 (אישור ניכוי מס ואישור על ניהול פנקס חשבונות);</w:t>
      </w:r>
    </w:p>
    <w:p w14:paraId="546FAA49" w14:textId="77777777" w:rsidR="00C6055D" w:rsidRPr="00A66660" w:rsidRDefault="00C6055D" w:rsidP="00A66660">
      <w:pPr>
        <w:numPr>
          <w:ilvl w:val="2"/>
          <w:numId w:val="1"/>
        </w:numPr>
        <w:tabs>
          <w:tab w:val="left" w:pos="1557"/>
        </w:tabs>
        <w:spacing w:line="360" w:lineRule="auto"/>
        <w:ind w:left="1557"/>
        <w:jc w:val="both"/>
        <w:rPr>
          <w:rFonts w:ascii="David" w:hAnsi="David" w:cs="David"/>
          <w:rtl/>
        </w:rPr>
      </w:pPr>
      <w:r w:rsidRPr="00A66660">
        <w:rPr>
          <w:rFonts w:ascii="David" w:hAnsi="David" w:cs="David"/>
          <w:rtl/>
        </w:rPr>
        <w:t>הצגת תצהיר חתום בעניין העסקת עובדים זרים כנדרש לפי סעיף 2ב(א) לחוק עסקאות גופים ציבוריים וכן תצהיר בדבר תשלום שכר מינימום כנדרש על פי סעיף 2ג(ב) לחוק עסקאות גופים בציבוריים המצורף כנספח בחוברת ההצעה.</w:t>
      </w:r>
    </w:p>
    <w:p w14:paraId="5AE48E01" w14:textId="77777777" w:rsidR="00C6055D" w:rsidRPr="00A66660" w:rsidRDefault="00C6055D" w:rsidP="00A66660">
      <w:pPr>
        <w:numPr>
          <w:ilvl w:val="2"/>
          <w:numId w:val="1"/>
        </w:numPr>
        <w:tabs>
          <w:tab w:val="left" w:pos="1557"/>
        </w:tabs>
        <w:spacing w:line="360" w:lineRule="auto"/>
        <w:ind w:left="1557"/>
        <w:jc w:val="both"/>
        <w:rPr>
          <w:rFonts w:ascii="David" w:hAnsi="David" w:cs="David"/>
          <w:rtl/>
        </w:rPr>
      </w:pPr>
      <w:r w:rsidRPr="00A66660">
        <w:rPr>
          <w:rFonts w:ascii="David" w:hAnsi="David" w:cs="David"/>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 </w:t>
      </w:r>
    </w:p>
    <w:p w14:paraId="0D28B441" w14:textId="77777777"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ההרשעות הפליליות של המציע בגין הפרת דיני עבודה. </w:t>
      </w:r>
    </w:p>
    <w:p w14:paraId="6D97C6B3" w14:textId="77777777"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ההרשעות הפליליות של בעלי השליטה במציע בגין הפרת דיני עבודה. </w:t>
      </w:r>
    </w:p>
    <w:p w14:paraId="72AEBDDB" w14:textId="77777777"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ההרשעות הפליליות של חברות אחרות בשליטת מי מבעלי השליטה (אם קיימות) בגין הפרת דיני עבודה. </w:t>
      </w:r>
    </w:p>
    <w:p w14:paraId="34B66C13" w14:textId="77777777"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פסקי דין חלוטים בגין הפרת דיני עבודה. </w:t>
      </w:r>
    </w:p>
    <w:p w14:paraId="555CF5EF" w14:textId="77777777"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 </w:t>
      </w:r>
    </w:p>
    <w:p w14:paraId="6A53B447" w14:textId="77777777"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לחוק הגברת האכיפה של דיני העבודה, תשע"ב- 2011. </w:t>
      </w:r>
    </w:p>
    <w:p w14:paraId="2837FB8F" w14:textId="287B883E"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תצהיר ובו התחייבות כי לצורך ביצוע העבודות נשוא ההסכם, לא יועסקו עובדים זרים כמפורט בהוראת תכ"ם,  "עידוד העסקת עובדים ישראלים במסגרת התקשרויות הממשלה", מס' </w:t>
      </w:r>
      <w:r w:rsidR="00DF3B3F" w:rsidRPr="00A66660">
        <w:rPr>
          <w:rFonts w:ascii="David" w:hAnsi="David" w:cs="David" w:hint="cs"/>
          <w:rtl/>
        </w:rPr>
        <w:t>7.4.</w:t>
      </w:r>
      <w:r w:rsidR="006723A1" w:rsidRPr="00A66660">
        <w:rPr>
          <w:rFonts w:ascii="David" w:hAnsi="David" w:cs="David" w:hint="cs"/>
          <w:rtl/>
        </w:rPr>
        <w:t>2.6.</w:t>
      </w:r>
    </w:p>
    <w:p w14:paraId="06BA68C8" w14:textId="26266CBF" w:rsidR="00C6055D" w:rsidRPr="00A66660" w:rsidRDefault="00C6055D" w:rsidP="00A66660">
      <w:pPr>
        <w:pStyle w:val="afd"/>
        <w:numPr>
          <w:ilvl w:val="2"/>
          <w:numId w:val="37"/>
        </w:numPr>
        <w:tabs>
          <w:tab w:val="left" w:pos="1557"/>
        </w:tabs>
        <w:spacing w:line="360" w:lineRule="auto"/>
        <w:rPr>
          <w:rFonts w:ascii="David" w:hAnsi="David" w:cs="David"/>
          <w:rtl/>
        </w:rPr>
      </w:pPr>
      <w:r w:rsidRPr="00A66660">
        <w:rPr>
          <w:rFonts w:ascii="David" w:hAnsi="David" w:cs="David"/>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עפ"י הודעה מס' ה 7.3.9.2. "נוהל קבלת אישור בדבר הרשעות וקנסות בגין הפרת חוקי העבודה".  </w:t>
      </w:r>
    </w:p>
    <w:p w14:paraId="38526D3D" w14:textId="77777777" w:rsidR="00C6055D" w:rsidRPr="00A66660" w:rsidRDefault="00C6055D" w:rsidP="00A66660">
      <w:pPr>
        <w:tabs>
          <w:tab w:val="left" w:pos="1557"/>
        </w:tabs>
        <w:spacing w:line="360" w:lineRule="auto"/>
        <w:ind w:left="1557"/>
        <w:jc w:val="both"/>
        <w:rPr>
          <w:rFonts w:ascii="David" w:hAnsi="David" w:cs="David"/>
          <w:rtl/>
        </w:rPr>
      </w:pPr>
    </w:p>
    <w:p w14:paraId="4D3599EC" w14:textId="77777777" w:rsidR="00C6055D" w:rsidRPr="00A66660" w:rsidRDefault="00C6055D" w:rsidP="00A66660">
      <w:pPr>
        <w:tabs>
          <w:tab w:val="left" w:pos="1557"/>
        </w:tabs>
        <w:spacing w:line="360" w:lineRule="auto"/>
        <w:ind w:left="1557"/>
        <w:jc w:val="both"/>
        <w:rPr>
          <w:rFonts w:ascii="David" w:hAnsi="David" w:cs="David"/>
        </w:rPr>
      </w:pPr>
      <w:r w:rsidRPr="00A66660">
        <w:rPr>
          <w:rFonts w:ascii="David" w:hAnsi="David" w:cs="David" w:hint="cs"/>
          <w:rtl/>
        </w:rPr>
        <w:t xml:space="preserve">מובהר בזאת כי המשרד לא יתקשר עם מציע, אלא אם התקיימו כל אלה: </w:t>
      </w:r>
    </w:p>
    <w:p w14:paraId="1C5EC7A1" w14:textId="768452EA"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cs"/>
          <w:rtl/>
        </w:rPr>
        <w:t>עד מועד ההתקשרות לא הורשעו נותן השירותים ובעל הזיקה אליו, כהגדרתו בחוק עסקאות גופים ציבוריים, התשל"ו-</w:t>
      </w:r>
      <w:r w:rsidRPr="00A66660">
        <w:rPr>
          <w:rFonts w:ascii="David" w:hAnsi="David" w:cs="David"/>
        </w:rPr>
        <w:t>1976</w:t>
      </w:r>
      <w:r w:rsidRPr="00A66660">
        <w:rPr>
          <w:rFonts w:ascii="David" w:hAnsi="David" w:cs="David" w:hint="cs"/>
          <w:rtl/>
        </w:rPr>
        <w:t>, ביותר משתי עבירות בגין הפרת חוקי העבודה המפורטים בתוספת השלישית לחוק להגברת האכיפה של דיני העבודה, התשע"ב-</w:t>
      </w:r>
      <w:r w:rsidRPr="00A66660">
        <w:rPr>
          <w:rFonts w:ascii="David" w:hAnsi="David" w:cs="David"/>
        </w:rPr>
        <w:t>2011</w:t>
      </w:r>
      <w:r w:rsidRPr="00A66660">
        <w:rPr>
          <w:rFonts w:ascii="David" w:hAnsi="David" w:cs="David" w:hint="cs"/>
          <w:rtl/>
        </w:rPr>
        <w:t xml:space="preserve">, וצווי ההרחבה להוראת תכ"ם </w:t>
      </w:r>
      <w:r w:rsidR="00233D2D" w:rsidRPr="00A66660">
        <w:rPr>
          <w:rFonts w:ascii="David" w:hAnsi="David" w:cs="David"/>
          <w:rtl/>
        </w:rPr>
        <w:t xml:space="preserve">8.2.1 </w:t>
      </w:r>
      <w:r w:rsidRPr="00A66660">
        <w:rPr>
          <w:rFonts w:ascii="David" w:hAnsi="David" w:cs="David" w:hint="cs"/>
          <w:rtl/>
        </w:rPr>
        <w:t xml:space="preserve"> ואם הורשעו ביותר משתי עבירות – כי במועד ההתקשרות חלפו שלוש שנים לפחות ממועד ההרשעה האחרונה; </w:t>
      </w:r>
    </w:p>
    <w:p w14:paraId="7B1D3D9B" w14:textId="4C895860"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cs"/>
          <w:rtl/>
        </w:rPr>
        <w:t>בשלוש השנים שקדמו למועד ההתקשרות לא הוטלו על המציע או על בעל הזיקה אליו, כהגדרתו בחוק עסקאות גופים ציבוריים, התשל"ו-</w:t>
      </w:r>
      <w:r w:rsidRPr="00A66660">
        <w:rPr>
          <w:rFonts w:ascii="David" w:hAnsi="David" w:cs="David"/>
        </w:rPr>
        <w:t>1976</w:t>
      </w:r>
      <w:r w:rsidRPr="00A66660">
        <w:rPr>
          <w:rFonts w:ascii="David" w:hAnsi="David" w:cs="David" w:hint="cs"/>
          <w:rtl/>
        </w:rPr>
        <w:t>, עיצומים כספיים בשל יותר משש הפרות המהוות עבירה, בגין הפרת חוקי העבודה המפורטים בתוספת השלישית לחוק להגברת האכיפה של דיני העבודה, התשע"ב-</w:t>
      </w:r>
      <w:r w:rsidRPr="00A66660">
        <w:rPr>
          <w:rFonts w:ascii="David" w:hAnsi="David" w:cs="David"/>
        </w:rPr>
        <w:t>2011</w:t>
      </w:r>
      <w:r w:rsidRPr="00A66660">
        <w:rPr>
          <w:rFonts w:ascii="David" w:hAnsi="David" w:cs="David" w:hint="cs"/>
          <w:rtl/>
        </w:rPr>
        <w:t xml:space="preserve">, ובצווי ההרחבה </w:t>
      </w:r>
      <w:r w:rsidR="00594E04" w:rsidRPr="00A66660">
        <w:rPr>
          <w:rFonts w:ascii="David" w:hAnsi="David" w:cs="David" w:hint="cs"/>
          <w:rtl/>
        </w:rPr>
        <w:t xml:space="preserve">המפורטים בהוראת חשכ"ל </w:t>
      </w:r>
      <w:r w:rsidR="00233D2D" w:rsidRPr="00A66660">
        <w:rPr>
          <w:rFonts w:ascii="David" w:hAnsi="David" w:cs="David" w:hint="cs"/>
          <w:rtl/>
        </w:rPr>
        <w:t xml:space="preserve">8.2.1 </w:t>
      </w:r>
      <w:r w:rsidRPr="00A66660">
        <w:rPr>
          <w:rFonts w:ascii="David" w:hAnsi="David" w:cs="David" w:hint="cs"/>
          <w:rtl/>
        </w:rPr>
        <w:t xml:space="preserve">;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 </w:t>
      </w:r>
    </w:p>
    <w:p w14:paraId="2BD16682" w14:textId="77777777" w:rsidR="00C6055D" w:rsidRPr="00A66660" w:rsidRDefault="00C6055D" w:rsidP="00A66660">
      <w:pPr>
        <w:tabs>
          <w:tab w:val="left" w:pos="1557"/>
        </w:tabs>
        <w:spacing w:line="360" w:lineRule="auto"/>
        <w:ind w:left="1557"/>
        <w:jc w:val="both"/>
        <w:rPr>
          <w:rFonts w:ascii="David" w:hAnsi="David" w:cs="David"/>
        </w:rPr>
      </w:pPr>
    </w:p>
    <w:p w14:paraId="1B56652B"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אם המציע הינו תאגיד, אישור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14:paraId="622E7729" w14:textId="196D33EF" w:rsidR="00C6055D" w:rsidRPr="00A66660" w:rsidRDefault="004529D0" w:rsidP="00A66660">
      <w:pPr>
        <w:tabs>
          <w:tab w:val="left" w:pos="1557"/>
        </w:tabs>
        <w:spacing w:line="360" w:lineRule="auto"/>
        <w:ind w:left="1557"/>
        <w:jc w:val="both"/>
        <w:rPr>
          <w:rFonts w:ascii="David" w:hAnsi="David" w:cs="David"/>
          <w:rtl/>
        </w:rPr>
      </w:pPr>
      <w:r w:rsidRPr="00A66660">
        <w:rPr>
          <w:rFonts w:ascii="David" w:hAnsi="David" w:cs="David" w:hint="cs"/>
          <w:rtl/>
        </w:rPr>
        <w:t xml:space="preserve">מובהר בזאת, כי </w:t>
      </w:r>
      <w:r w:rsidR="008C62D6" w:rsidRPr="00A66660">
        <w:rPr>
          <w:rFonts w:ascii="David" w:hAnsi="David" w:cs="David" w:hint="cs"/>
          <w:rtl/>
        </w:rPr>
        <w:t>במידה</w:t>
      </w:r>
      <w:r w:rsidR="008C62D6" w:rsidRPr="00A66660">
        <w:rPr>
          <w:rFonts w:ascii="David" w:hAnsi="David" w:cs="David"/>
          <w:rtl/>
        </w:rPr>
        <w:t xml:space="preserve"> </w:t>
      </w:r>
      <w:r w:rsidR="008C62D6" w:rsidRPr="00A66660">
        <w:rPr>
          <w:rFonts w:ascii="David" w:hAnsi="David" w:cs="David" w:hint="cs"/>
          <w:rtl/>
        </w:rPr>
        <w:t>ו</w:t>
      </w:r>
      <w:r w:rsidR="008C62D6" w:rsidRPr="00A66660">
        <w:rPr>
          <w:rFonts w:ascii="David" w:hAnsi="David" w:cs="David"/>
          <w:rtl/>
        </w:rPr>
        <w:t>המציע הינו תאגיד</w:t>
      </w:r>
      <w:r w:rsidR="00FA17D7" w:rsidRPr="00A66660">
        <w:rPr>
          <w:rFonts w:ascii="David" w:hAnsi="David" w:cs="David" w:hint="cs"/>
          <w:rtl/>
        </w:rPr>
        <w:t>,</w:t>
      </w:r>
      <w:r w:rsidR="008C62D6" w:rsidRPr="00A66660">
        <w:rPr>
          <w:rFonts w:ascii="David" w:hAnsi="David" w:cs="David"/>
          <w:rtl/>
        </w:rPr>
        <w:t xml:space="preserve"> </w:t>
      </w:r>
      <w:r w:rsidR="008C62D6" w:rsidRPr="00A66660">
        <w:rPr>
          <w:rFonts w:ascii="David" w:hAnsi="David" w:cs="David" w:hint="cs"/>
          <w:rtl/>
        </w:rPr>
        <w:t>יהיה עליו ל</w:t>
      </w:r>
      <w:r w:rsidR="00FA17D7" w:rsidRPr="00A66660">
        <w:rPr>
          <w:rFonts w:ascii="David" w:hAnsi="David" w:cs="David" w:hint="cs"/>
          <w:rtl/>
        </w:rPr>
        <w:t xml:space="preserve">המציא </w:t>
      </w:r>
      <w:r w:rsidRPr="00A66660">
        <w:rPr>
          <w:rFonts w:ascii="David" w:hAnsi="David" w:cs="David" w:hint="cs"/>
          <w:rtl/>
        </w:rPr>
        <w:t xml:space="preserve">כתנאי להתקשרות </w:t>
      </w:r>
      <w:r w:rsidR="00C6055D" w:rsidRPr="00A66660">
        <w:rPr>
          <w:rFonts w:ascii="David" w:hAnsi="David" w:cs="David"/>
          <w:rtl/>
        </w:rPr>
        <w:t>אישור על העדר חובות לרשם התאגידים.</w:t>
      </w:r>
      <w:r w:rsidR="008C62D6" w:rsidRPr="00A66660">
        <w:rPr>
          <w:rFonts w:ascii="David" w:hAnsi="David" w:cs="David" w:hint="cs"/>
          <w:rtl/>
        </w:rPr>
        <w:t xml:space="preserve"> </w:t>
      </w:r>
      <w:r w:rsidR="00C6055D" w:rsidRPr="00A66660">
        <w:rPr>
          <w:rFonts w:ascii="David" w:hAnsi="David" w:cs="David"/>
          <w:rtl/>
        </w:rPr>
        <w:t>נסח חברה עדכני של רשם התאגידים הניתן להפקה דרך אתר האינטרנט של רשות התאגידים, שכתובתו:</w:t>
      </w:r>
    </w:p>
    <w:p w14:paraId="2B9E389C" w14:textId="77777777" w:rsidR="00C6055D" w:rsidRPr="00A66660" w:rsidRDefault="003B7C4F" w:rsidP="00A66660">
      <w:pPr>
        <w:tabs>
          <w:tab w:val="left" w:pos="1557"/>
        </w:tabs>
        <w:spacing w:line="360" w:lineRule="auto"/>
        <w:ind w:left="1557"/>
        <w:jc w:val="both"/>
        <w:rPr>
          <w:rFonts w:ascii="David" w:hAnsi="David" w:cs="David"/>
          <w:rtl/>
        </w:rPr>
      </w:pPr>
      <w:hyperlink r:id="rId13" w:history="1">
        <w:r w:rsidR="00C6055D" w:rsidRPr="00A66660">
          <w:rPr>
            <w:rFonts w:ascii="David" w:hAnsi="David" w:cs="David"/>
          </w:rPr>
          <w:t>www.justice.gov.il/MOJHeb/RashamHachvarot</w:t>
        </w:r>
      </w:hyperlink>
      <w:r w:rsidR="00C6055D" w:rsidRPr="00A66660">
        <w:rPr>
          <w:rFonts w:ascii="David" w:hAnsi="David" w:cs="David"/>
          <w:rtl/>
        </w:rPr>
        <w:t xml:space="preserve"> בלחיצה על הכותרת "הפקת נסח חברה".</w:t>
      </w:r>
    </w:p>
    <w:p w14:paraId="6FEE94E8"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אם המציע הינו עמותה, עליו לצרף אישור רשם העמותות.</w:t>
      </w:r>
    </w:p>
    <w:p w14:paraId="2ED37920" w14:textId="0DCFA5DD"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 xml:space="preserve">המציע יצרף ערבות בנקאית בלתי מותנית, מבנק ישראלי, או המחאה בנקאית או ערבות מחברת ביטוח ישראלית (חתומה ע"י החברה עצמה) בשם המציע בלבד, בסך </w:t>
      </w:r>
      <w:r w:rsidR="002A3757" w:rsidRPr="00A66660">
        <w:rPr>
          <w:rFonts w:ascii="David" w:hAnsi="David" w:cs="David" w:hint="cs"/>
          <w:rtl/>
        </w:rPr>
        <w:t>65,000</w:t>
      </w:r>
      <w:r w:rsidR="002A3757" w:rsidRPr="00A66660">
        <w:rPr>
          <w:rFonts w:ascii="David" w:hAnsi="David" w:cs="David"/>
          <w:rtl/>
        </w:rPr>
        <w:t xml:space="preserve"> </w:t>
      </w:r>
      <w:r w:rsidRPr="00A66660">
        <w:rPr>
          <w:rFonts w:ascii="David" w:hAnsi="David" w:cs="David"/>
          <w:rtl/>
        </w:rPr>
        <w:t>₪ כולל מע"מ</w:t>
      </w:r>
      <w:r w:rsidR="002A3757" w:rsidRPr="00A66660">
        <w:rPr>
          <w:rFonts w:ascii="David" w:hAnsi="David" w:cs="David" w:hint="cs"/>
          <w:rtl/>
        </w:rPr>
        <w:t xml:space="preserve"> (שישים וחמישה אל</w:t>
      </w:r>
      <w:r w:rsidR="00933753" w:rsidRPr="00A66660">
        <w:rPr>
          <w:rFonts w:ascii="David" w:hAnsi="David" w:cs="David" w:hint="cs"/>
          <w:rtl/>
        </w:rPr>
        <w:t>ף שקלים חדשים)</w:t>
      </w:r>
      <w:r w:rsidRPr="00A66660">
        <w:rPr>
          <w:rFonts w:ascii="David" w:hAnsi="David" w:cs="David"/>
          <w:rtl/>
        </w:rPr>
        <w:t>. אם המציע יבחר להגיש ערבות בנקאית יש להגישה במדויק בנוסח המצורף כ</w:t>
      </w:r>
      <w:r w:rsidRPr="00A66660">
        <w:rPr>
          <w:rFonts w:ascii="David" w:hAnsi="David" w:cs="David"/>
          <w:b/>
          <w:bCs/>
          <w:rtl/>
        </w:rPr>
        <w:t xml:space="preserve">נספח </w:t>
      </w:r>
      <w:r w:rsidRPr="00A66660">
        <w:rPr>
          <w:rFonts w:ascii="David" w:hAnsi="David" w:cs="David" w:hint="cs"/>
          <w:b/>
          <w:bCs/>
          <w:rtl/>
        </w:rPr>
        <w:t>ג</w:t>
      </w:r>
      <w:r w:rsidRPr="00A66660">
        <w:rPr>
          <w:rFonts w:ascii="David" w:hAnsi="David" w:cs="David"/>
          <w:b/>
          <w:bCs/>
          <w:rtl/>
        </w:rPr>
        <w:t>'</w:t>
      </w:r>
      <w:r w:rsidRPr="00A66660">
        <w:rPr>
          <w:rFonts w:ascii="David" w:hAnsi="David" w:cs="David"/>
          <w:rtl/>
        </w:rPr>
        <w:t xml:space="preserve"> למסמכי מכרז זה ותוקפה יהיה עד לתאריך </w:t>
      </w:r>
      <w:r w:rsidR="00D41ED8" w:rsidRPr="00A66660">
        <w:rPr>
          <w:rFonts w:ascii="David" w:hAnsi="David" w:cs="David" w:hint="cs"/>
          <w:rtl/>
        </w:rPr>
        <w:t>22/05/2022</w:t>
      </w:r>
      <w:r w:rsidRPr="00A66660">
        <w:rPr>
          <w:rFonts w:ascii="David" w:hAnsi="David" w:cs="David"/>
          <w:rtl/>
        </w:rPr>
        <w:t xml:space="preserve"> ועד בכלל;</w:t>
      </w:r>
    </w:p>
    <w:p w14:paraId="01DA8962" w14:textId="77777777" w:rsidR="00C6055D" w:rsidRPr="00A66660" w:rsidRDefault="00C6055D" w:rsidP="00A66660">
      <w:pPr>
        <w:tabs>
          <w:tab w:val="left" w:pos="1557"/>
        </w:tabs>
        <w:spacing w:line="360" w:lineRule="auto"/>
        <w:ind w:left="1557"/>
        <w:jc w:val="both"/>
        <w:rPr>
          <w:rFonts w:ascii="David" w:hAnsi="David" w:cs="David"/>
          <w:rtl/>
        </w:rPr>
      </w:pPr>
      <w:r w:rsidRPr="00A66660">
        <w:rPr>
          <w:rFonts w:ascii="David" w:hAnsi="David" w:cs="David"/>
          <w:rtl/>
        </w:rPr>
        <w:t>ועדת המכרזים תהיה רשאית לחלט את סכום הערבות, כולו או חלקו, בנסיבות שבהן חזר בו מציע מהצעתו לאחר פתיחת תיבת המכרזים או בנסיבות שבהן מציע שזכה במכרז סירב לחתום על ההסכם המצורף למפרט המכרז, לא המציא ערבות ביצוע או סירב או שאין ביכולתו למלא כל דרישה אחרת שבה הוא מחויב בהתאם לקבוע בהצעתו, במפרט המכרז על נספחיו ובכלל זה בהסכם המצורף למפרט המכרז.</w:t>
      </w:r>
    </w:p>
    <w:p w14:paraId="37D53664" w14:textId="77777777" w:rsidR="00C6055D" w:rsidRPr="00A66660" w:rsidRDefault="00C6055D" w:rsidP="00A66660">
      <w:pPr>
        <w:tabs>
          <w:tab w:val="left" w:pos="1557"/>
        </w:tabs>
        <w:spacing w:line="360" w:lineRule="auto"/>
        <w:ind w:left="1557"/>
        <w:jc w:val="both"/>
        <w:rPr>
          <w:rFonts w:ascii="David" w:hAnsi="David" w:cs="David"/>
          <w:rtl/>
        </w:rPr>
      </w:pPr>
      <w:r w:rsidRPr="00A66660">
        <w:rPr>
          <w:rFonts w:ascii="David" w:hAnsi="David" w:cs="David"/>
          <w:rtl/>
        </w:rPr>
        <w:t>הערבות תוחזר למציעים שלא זכו במכרז לאחר סיום הליכי המכרז או עם פקיעת הערבות או עם חתימת ההסכם עם הזוכה במכרז, לפי המוקדם מבניהם.</w:t>
      </w:r>
    </w:p>
    <w:p w14:paraId="0994603E" w14:textId="77777777" w:rsidR="00C6055D" w:rsidRPr="00A66660" w:rsidRDefault="00C6055D" w:rsidP="00A66660">
      <w:pPr>
        <w:tabs>
          <w:tab w:val="left" w:pos="1557"/>
        </w:tabs>
        <w:spacing w:line="360" w:lineRule="auto"/>
        <w:ind w:left="1557"/>
        <w:jc w:val="both"/>
        <w:rPr>
          <w:rFonts w:ascii="David" w:hAnsi="David" w:cs="David"/>
          <w:rtl/>
        </w:rPr>
      </w:pPr>
      <w:r w:rsidRPr="00A66660">
        <w:rPr>
          <w:rFonts w:ascii="David" w:hAnsi="David" w:cs="David"/>
          <w:rtl/>
        </w:rPr>
        <w:t>ועדת המכרזים תהייה רשאית לדרוש הארכות תוקף הערבות, כל עוד לא התקבלה החלטה בדבר זוכה במכרז.</w:t>
      </w:r>
    </w:p>
    <w:p w14:paraId="1C3CE0B3" w14:textId="77777777" w:rsidR="00C6055D" w:rsidRPr="00A66660" w:rsidRDefault="00C6055D" w:rsidP="00A66660">
      <w:pPr>
        <w:tabs>
          <w:tab w:val="left" w:pos="1557"/>
        </w:tabs>
        <w:spacing w:line="360" w:lineRule="auto"/>
        <w:ind w:left="1557"/>
        <w:jc w:val="both"/>
        <w:rPr>
          <w:rFonts w:ascii="David" w:hAnsi="David" w:cs="David"/>
          <w:rtl/>
        </w:rPr>
      </w:pPr>
      <w:r w:rsidRPr="00A66660">
        <w:rPr>
          <w:rFonts w:ascii="David" w:hAnsi="David" w:cs="David"/>
          <w:rtl/>
        </w:rPr>
        <w:t xml:space="preserve">ערבות שלא תנוסח בהתאם לנוסח ערבות מציע המופיע בנספח </w:t>
      </w:r>
      <w:r w:rsidRPr="00A66660">
        <w:rPr>
          <w:rFonts w:ascii="David" w:hAnsi="David" w:cs="David" w:hint="cs"/>
          <w:rtl/>
        </w:rPr>
        <w:t>ג</w:t>
      </w:r>
      <w:r w:rsidRPr="00A66660">
        <w:rPr>
          <w:rFonts w:ascii="David" w:hAnsi="David" w:cs="David"/>
          <w:rtl/>
        </w:rPr>
        <w:t>' עלולה לגרום לפסילת ההצעה.</w:t>
      </w:r>
    </w:p>
    <w:p w14:paraId="6684F304"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במקרה של התאגדות מספר גופים במסגרת הצעה זו, או קשירת הסכמים עם גופים אשר ישותפו ע"י המציע במתן השירות, יש לצרף התחייבות להתקשרות בין המציע לבין הגופים המשתתפים במתן השירות עבור מכרז זה.  כמו כן יש לצרף מסמכים המעידים על כך כי כל משתתף במתן השירות עומד בכל התנאים הרלבנטיים מהמציע לחלקו במתן השירות ומתחייב לקיים את כל ההתחייבויות והתנאים המאמרים במסמכי הליך זה .</w:t>
      </w:r>
    </w:p>
    <w:p w14:paraId="156BBEF1" w14:textId="77777777" w:rsidR="00C6055D" w:rsidRPr="00A66660" w:rsidRDefault="00C6055D" w:rsidP="00A66660">
      <w:pPr>
        <w:tabs>
          <w:tab w:val="left" w:pos="1557"/>
        </w:tabs>
        <w:spacing w:line="360" w:lineRule="auto"/>
        <w:ind w:left="1557"/>
        <w:jc w:val="both"/>
        <w:rPr>
          <w:rFonts w:ascii="David" w:hAnsi="David" w:cs="David"/>
          <w:rtl/>
        </w:rPr>
      </w:pPr>
      <w:r w:rsidRPr="00A66660">
        <w:rPr>
          <w:rFonts w:ascii="David" w:hAnsi="David" w:cs="David"/>
          <w:rtl/>
        </w:rPr>
        <w:t>המשרד יתקשר בהסכם מול גורם אחד בלבד-המציע והוא יהיה אחראי בלעדי מול המשרד למתן השירותים בכללותם.</w:t>
      </w:r>
    </w:p>
    <w:p w14:paraId="6188D8E6"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hint="cs"/>
          <w:rtl/>
        </w:rPr>
        <w:t xml:space="preserve">למציע רישיון לעסוק כקבלן שירות כמשמעותו </w:t>
      </w:r>
      <w:hyperlink r:id="rId14" w:history="1">
        <w:r w:rsidRPr="00A66660">
          <w:rPr>
            <w:rFonts w:ascii="David" w:hAnsi="David" w:cs="David" w:hint="cs"/>
            <w:rtl/>
          </w:rPr>
          <w:t>ב</w:t>
        </w:r>
      </w:hyperlink>
      <w:hyperlink r:id="rId15" w:history="1">
        <w:r w:rsidRPr="00A66660">
          <w:rPr>
            <w:rFonts w:ascii="David" w:hAnsi="David" w:cs="David" w:hint="cs"/>
            <w:rtl/>
          </w:rPr>
          <w:t>חו</w:t>
        </w:r>
      </w:hyperlink>
      <w:hyperlink r:id="rId16" w:history="1">
        <w:r w:rsidRPr="00A66660">
          <w:rPr>
            <w:rFonts w:ascii="David" w:hAnsi="David" w:cs="David" w:hint="cs"/>
            <w:rtl/>
          </w:rPr>
          <w:t>ק</w:t>
        </w:r>
      </w:hyperlink>
      <w:hyperlink r:id="rId17" w:history="1">
        <w:r w:rsidRPr="00A66660">
          <w:rPr>
            <w:rFonts w:ascii="David" w:hAnsi="David" w:cs="David"/>
            <w:rtl/>
          </w:rPr>
          <w:t xml:space="preserve"> </w:t>
        </w:r>
      </w:hyperlink>
      <w:hyperlink r:id="rId18" w:history="1">
        <w:r w:rsidRPr="00A66660">
          <w:rPr>
            <w:rFonts w:ascii="David" w:hAnsi="David" w:cs="David" w:hint="cs"/>
            <w:rtl/>
          </w:rPr>
          <w:t>העסק</w:t>
        </w:r>
      </w:hyperlink>
      <w:hyperlink r:id="rId19" w:history="1">
        <w:r w:rsidRPr="00A66660">
          <w:rPr>
            <w:rFonts w:ascii="David" w:hAnsi="David" w:cs="David" w:hint="cs"/>
            <w:rtl/>
          </w:rPr>
          <w:t>ת</w:t>
        </w:r>
      </w:hyperlink>
      <w:hyperlink r:id="rId20" w:history="1">
        <w:r w:rsidRPr="00A66660">
          <w:rPr>
            <w:rFonts w:ascii="David" w:hAnsi="David" w:cs="David"/>
            <w:rtl/>
          </w:rPr>
          <w:t xml:space="preserve"> </w:t>
        </w:r>
      </w:hyperlink>
      <w:hyperlink r:id="rId21" w:history="1">
        <w:r w:rsidRPr="00A66660">
          <w:rPr>
            <w:rFonts w:ascii="David" w:hAnsi="David" w:cs="David" w:hint="cs"/>
            <w:rtl/>
          </w:rPr>
          <w:t>עובדי</w:t>
        </w:r>
      </w:hyperlink>
      <w:hyperlink r:id="rId22" w:history="1">
        <w:r w:rsidRPr="00A66660">
          <w:rPr>
            <w:rFonts w:ascii="David" w:hAnsi="David" w:cs="David" w:hint="cs"/>
            <w:rtl/>
          </w:rPr>
          <w:t>ם</w:t>
        </w:r>
      </w:hyperlink>
      <w:hyperlink r:id="rId23" w:history="1">
        <w:r w:rsidRPr="00A66660">
          <w:rPr>
            <w:rFonts w:ascii="David" w:hAnsi="David" w:cs="David"/>
            <w:rtl/>
          </w:rPr>
          <w:t xml:space="preserve"> </w:t>
        </w:r>
      </w:hyperlink>
      <w:hyperlink r:id="rId24" w:history="1">
        <w:r w:rsidRPr="00A66660">
          <w:rPr>
            <w:rFonts w:ascii="David" w:hAnsi="David" w:cs="David" w:hint="cs"/>
            <w:rtl/>
          </w:rPr>
          <w:t>ע</w:t>
        </w:r>
      </w:hyperlink>
      <w:hyperlink r:id="rId25" w:history="1">
        <w:r w:rsidRPr="00A66660">
          <w:rPr>
            <w:rFonts w:ascii="David" w:hAnsi="David" w:cs="David" w:hint="cs"/>
            <w:rtl/>
          </w:rPr>
          <w:t>ל</w:t>
        </w:r>
      </w:hyperlink>
      <w:hyperlink r:id="rId26" w:history="1">
        <w:r w:rsidRPr="00A66660">
          <w:rPr>
            <w:rFonts w:ascii="David" w:hAnsi="David" w:cs="David"/>
            <w:rtl/>
          </w:rPr>
          <w:t xml:space="preserve"> </w:t>
        </w:r>
      </w:hyperlink>
      <w:hyperlink r:id="rId27" w:history="1">
        <w:r w:rsidRPr="00A66660">
          <w:rPr>
            <w:rFonts w:ascii="David" w:hAnsi="David" w:cs="David" w:hint="cs"/>
            <w:rtl/>
          </w:rPr>
          <w:t>יד</w:t>
        </w:r>
      </w:hyperlink>
      <w:hyperlink r:id="rId28" w:history="1">
        <w:r w:rsidRPr="00A66660">
          <w:rPr>
            <w:rFonts w:ascii="David" w:hAnsi="David" w:cs="David" w:hint="cs"/>
            <w:rtl/>
          </w:rPr>
          <w:t>י</w:t>
        </w:r>
      </w:hyperlink>
      <w:hyperlink r:id="rId29" w:history="1">
        <w:r w:rsidRPr="00A66660">
          <w:rPr>
            <w:rFonts w:ascii="David" w:hAnsi="David" w:cs="David"/>
            <w:rtl/>
          </w:rPr>
          <w:t xml:space="preserve"> </w:t>
        </w:r>
      </w:hyperlink>
      <w:hyperlink r:id="rId30" w:history="1">
        <w:r w:rsidRPr="00A66660">
          <w:rPr>
            <w:rFonts w:ascii="David" w:hAnsi="David" w:cs="David" w:hint="cs"/>
            <w:rtl/>
          </w:rPr>
          <w:t>קבלנ</w:t>
        </w:r>
      </w:hyperlink>
      <w:hyperlink r:id="rId31" w:history="1">
        <w:r w:rsidRPr="00A66660">
          <w:rPr>
            <w:rFonts w:ascii="David" w:hAnsi="David" w:cs="David" w:hint="cs"/>
            <w:rtl/>
          </w:rPr>
          <w:t>י</w:t>
        </w:r>
      </w:hyperlink>
      <w:hyperlink r:id="rId32" w:history="1">
        <w:r w:rsidRPr="00A66660">
          <w:rPr>
            <w:rFonts w:ascii="David" w:hAnsi="David" w:cs="David"/>
            <w:rtl/>
          </w:rPr>
          <w:t xml:space="preserve"> </w:t>
        </w:r>
      </w:hyperlink>
      <w:hyperlink r:id="rId33" w:history="1">
        <w:r w:rsidRPr="00A66660">
          <w:rPr>
            <w:rFonts w:ascii="David" w:hAnsi="David" w:cs="David" w:hint="cs"/>
            <w:rtl/>
          </w:rPr>
          <w:t>כו</w:t>
        </w:r>
      </w:hyperlink>
      <w:hyperlink r:id="rId34" w:history="1">
        <w:r w:rsidRPr="00A66660">
          <w:rPr>
            <w:rFonts w:ascii="David" w:hAnsi="David" w:cs="David" w:hint="cs"/>
            <w:rtl/>
          </w:rPr>
          <w:t>ח</w:t>
        </w:r>
      </w:hyperlink>
      <w:hyperlink r:id="rId35" w:history="1">
        <w:r w:rsidRPr="00A66660">
          <w:rPr>
            <w:rFonts w:ascii="David" w:hAnsi="David" w:cs="David"/>
            <w:rtl/>
          </w:rPr>
          <w:t xml:space="preserve"> </w:t>
        </w:r>
      </w:hyperlink>
      <w:hyperlink r:id="rId36" w:history="1">
        <w:r w:rsidRPr="00A66660">
          <w:rPr>
            <w:rFonts w:ascii="David" w:hAnsi="David" w:cs="David" w:hint="cs"/>
            <w:rtl/>
          </w:rPr>
          <w:t>אד</w:t>
        </w:r>
      </w:hyperlink>
      <w:hyperlink r:id="rId37" w:history="1">
        <w:r w:rsidRPr="00A66660">
          <w:rPr>
            <w:rFonts w:ascii="David" w:hAnsi="David" w:cs="David" w:hint="cs"/>
            <w:rtl/>
          </w:rPr>
          <w:t>ם</w:t>
        </w:r>
      </w:hyperlink>
      <w:hyperlink r:id="rId38" w:history="1">
        <w:r w:rsidRPr="00A66660">
          <w:rPr>
            <w:rFonts w:ascii="David" w:hAnsi="David" w:cs="David" w:hint="cs"/>
            <w:rtl/>
          </w:rPr>
          <w:t>,</w:t>
        </w:r>
      </w:hyperlink>
      <w:hyperlink r:id="rId39" w:history="1">
        <w:r w:rsidRPr="00A66660">
          <w:rPr>
            <w:rFonts w:ascii="David" w:hAnsi="David" w:cs="David"/>
            <w:rtl/>
          </w:rPr>
          <w:t xml:space="preserve"> </w:t>
        </w:r>
      </w:hyperlink>
      <w:hyperlink r:id="rId40" w:history="1">
        <w:r w:rsidRPr="00A66660">
          <w:rPr>
            <w:rFonts w:ascii="David" w:hAnsi="David" w:cs="David" w:hint="cs"/>
            <w:rtl/>
          </w:rPr>
          <w:t>תש</w:t>
        </w:r>
      </w:hyperlink>
      <w:hyperlink r:id="rId41" w:history="1">
        <w:r w:rsidRPr="00A66660">
          <w:rPr>
            <w:rFonts w:ascii="David" w:hAnsi="David" w:cs="David" w:hint="cs"/>
            <w:rtl/>
          </w:rPr>
          <w:t>נ</w:t>
        </w:r>
      </w:hyperlink>
      <w:hyperlink r:id="rId42" w:history="1">
        <w:r w:rsidRPr="00A66660">
          <w:rPr>
            <w:rFonts w:ascii="David" w:hAnsi="David" w:cs="David" w:hint="cs"/>
            <w:rtl/>
          </w:rPr>
          <w:t>"</w:t>
        </w:r>
      </w:hyperlink>
      <w:hyperlink r:id="rId43" w:history="1">
        <w:r w:rsidRPr="00A66660">
          <w:rPr>
            <w:rFonts w:ascii="David" w:hAnsi="David" w:cs="David" w:hint="cs"/>
            <w:rtl/>
          </w:rPr>
          <w:t>ו</w:t>
        </w:r>
      </w:hyperlink>
      <w:hyperlink r:id="rId44" w:history="1">
        <w:r w:rsidRPr="00A66660">
          <w:rPr>
            <w:rFonts w:ascii="David" w:hAnsi="David" w:cs="David" w:hint="cs"/>
            <w:rtl/>
          </w:rPr>
          <w:t>-</w:t>
        </w:r>
      </w:hyperlink>
      <w:hyperlink r:id="rId45" w:history="1">
        <w:r w:rsidRPr="00A66660">
          <w:rPr>
            <w:rFonts w:ascii="David" w:hAnsi="David" w:cs="David"/>
          </w:rPr>
          <w:t>199</w:t>
        </w:r>
      </w:hyperlink>
      <w:hyperlink r:id="rId46" w:history="1">
        <w:r w:rsidRPr="00A66660">
          <w:rPr>
            <w:rFonts w:ascii="David" w:hAnsi="David" w:cs="David"/>
          </w:rPr>
          <w:t>6</w:t>
        </w:r>
      </w:hyperlink>
      <w:hyperlink r:id="rId47" w:history="1">
        <w:r w:rsidRPr="00A66660">
          <w:rPr>
            <w:rFonts w:ascii="David" w:hAnsi="David" w:cs="David" w:hint="cs"/>
            <w:rtl/>
          </w:rPr>
          <w:t>.</w:t>
        </w:r>
      </w:hyperlink>
      <w:r w:rsidRPr="00A66660">
        <w:rPr>
          <w:rFonts w:ascii="David" w:hAnsi="David" w:cs="David" w:hint="cs"/>
          <w:rtl/>
        </w:rPr>
        <w:t xml:space="preserve">  על המציע לצרף להצעתו העתק מהרישיון.</w:t>
      </w:r>
    </w:p>
    <w:p w14:paraId="59F5D5FB"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hint="cs"/>
          <w:rtl/>
        </w:rPr>
        <w:t xml:space="preserve">למציע רישיון משרד לשירותי שמירה או לתאגיד שירותי שמירה מאת ועדת הרישוי, כמשמעותה בחוק חוקרים פרטיים ושירותי שמירה, תשל"ב – </w:t>
      </w:r>
      <w:r w:rsidRPr="00A66660">
        <w:rPr>
          <w:rFonts w:ascii="David" w:hAnsi="David" w:cs="David"/>
        </w:rPr>
        <w:t>1972</w:t>
      </w:r>
      <w:r w:rsidRPr="00A66660">
        <w:rPr>
          <w:rFonts w:ascii="David" w:hAnsi="David" w:cs="David"/>
          <w:rtl/>
        </w:rPr>
        <w:t xml:space="preserve"> </w:t>
      </w:r>
      <w:r w:rsidRPr="00A66660">
        <w:rPr>
          <w:rFonts w:ascii="David" w:hAnsi="David" w:cs="David" w:hint="cs"/>
          <w:rtl/>
        </w:rPr>
        <w:t>בתוקף. על המציע לצרף להצעתו העתק מהרישיון.</w:t>
      </w:r>
    </w:p>
    <w:p w14:paraId="471EE3A3"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hint="cs"/>
          <w:rtl/>
        </w:rPr>
        <w:t xml:space="preserve">המציע הינו בעל "מפעל ראוי" כהגדרתו בסעיף </w:t>
      </w:r>
      <w:r w:rsidRPr="00A66660">
        <w:rPr>
          <w:rFonts w:ascii="David" w:hAnsi="David" w:cs="David"/>
        </w:rPr>
        <w:t>10</w:t>
      </w:r>
      <w:r w:rsidRPr="00A66660">
        <w:rPr>
          <w:rFonts w:ascii="David" w:hAnsi="David" w:cs="David" w:hint="cs"/>
          <w:rtl/>
        </w:rPr>
        <w:t xml:space="preserve"> לחוק כלי ירייה התשכ"ט – </w:t>
      </w:r>
      <w:r w:rsidRPr="00A66660">
        <w:rPr>
          <w:rFonts w:ascii="David" w:hAnsi="David" w:cs="David"/>
        </w:rPr>
        <w:t>1949</w:t>
      </w:r>
      <w:r w:rsidRPr="00A66660">
        <w:rPr>
          <w:rFonts w:ascii="David" w:hAnsi="David" w:cs="David" w:hint="cs"/>
          <w:rtl/>
        </w:rPr>
        <w:t xml:space="preserve"> וכן בעל רישיון מיוחד להחזקת כלי ירייה בתוקף בהתאם לסעיף </w:t>
      </w:r>
      <w:r w:rsidRPr="00A66660">
        <w:rPr>
          <w:rFonts w:ascii="David" w:hAnsi="David" w:cs="David"/>
        </w:rPr>
        <w:t>10</w:t>
      </w:r>
      <w:r w:rsidRPr="00A66660">
        <w:rPr>
          <w:rFonts w:ascii="David" w:hAnsi="David" w:cs="David" w:hint="cs"/>
          <w:rtl/>
        </w:rPr>
        <w:t xml:space="preserve">ג לחוק הנ"ל, ומספר כלי הנשק שבחזקתו המאושרים על ידי משטרת ישראל והמשרד לביטחון פנים על פי דין, עומד על </w:t>
      </w:r>
      <w:r w:rsidRPr="00A66660">
        <w:rPr>
          <w:rFonts w:ascii="David" w:hAnsi="David" w:cs="David"/>
        </w:rPr>
        <w:t>40</w:t>
      </w:r>
      <w:r w:rsidRPr="00A66660">
        <w:rPr>
          <w:rFonts w:ascii="David" w:hAnsi="David" w:cs="David" w:hint="cs"/>
          <w:rtl/>
        </w:rPr>
        <w:t xml:space="preserve"> כלי נשק לפחות. לצורך כך יגיש המציע </w:t>
      </w:r>
      <w:r w:rsidRPr="00A66660">
        <w:rPr>
          <w:rFonts w:ascii="David" w:hAnsi="David" w:cs="David"/>
          <w:rtl/>
        </w:rPr>
        <w:t xml:space="preserve">דו"ח מסכם ("אביב") בתוקף המאשר/ים </w:t>
      </w:r>
      <w:r w:rsidRPr="00A66660">
        <w:rPr>
          <w:rFonts w:ascii="David" w:hAnsi="David" w:cs="David" w:hint="cs"/>
          <w:rtl/>
        </w:rPr>
        <w:t>את האמור.</w:t>
      </w:r>
    </w:p>
    <w:p w14:paraId="070FBBCF"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rtl/>
        </w:rPr>
        <w:t>המציע יגיש את הצעת המחיר בש"ח כולל מע"מ</w:t>
      </w:r>
      <w:r w:rsidRPr="00A66660">
        <w:rPr>
          <w:rFonts w:ascii="David" w:hAnsi="David" w:cs="David" w:hint="cs"/>
          <w:rtl/>
        </w:rPr>
        <w:t xml:space="preserve">, הכולל את התמחור המפרט את מרכיבי השכר לעובדים וכן הצהרת המעביד על אודות עלות השכר המינימלית אשר המציע ישלם לעובדיו והצהרה כי הצעתו כוללת את עלות השכר למעביד וכן עלויות נוספות בגין ההסכם, כולל רווח למתן השירותים המבוקשים במסגרת המכרז. </w:t>
      </w:r>
    </w:p>
    <w:p w14:paraId="01A4B4A4" w14:textId="77777777" w:rsidR="00C6055D" w:rsidRPr="00A66660" w:rsidRDefault="00C6055D" w:rsidP="00A66660">
      <w:pPr>
        <w:spacing w:line="360" w:lineRule="auto"/>
        <w:ind w:left="851"/>
        <w:jc w:val="both"/>
        <w:rPr>
          <w:rFonts w:ascii="David" w:hAnsi="David" w:cs="David"/>
          <w:rtl/>
        </w:rPr>
      </w:pPr>
    </w:p>
    <w:p w14:paraId="4EBCC2B9" w14:textId="02C9EF22" w:rsidR="002268F1" w:rsidRPr="00A66660" w:rsidRDefault="00542D1B" w:rsidP="00A66660">
      <w:pPr>
        <w:pStyle w:val="36"/>
        <w:rPr>
          <w:u w:val="single"/>
          <w:rtl/>
        </w:rPr>
      </w:pPr>
      <w:bookmarkStart w:id="7" w:name="_Ref482096515"/>
      <w:r w:rsidRPr="00A66660">
        <w:rPr>
          <w:rFonts w:hint="eastAsia"/>
          <w:u w:val="single"/>
          <w:rtl/>
        </w:rPr>
        <w:t>תנאים</w:t>
      </w:r>
      <w:r w:rsidRPr="00A66660">
        <w:rPr>
          <w:u w:val="single"/>
          <w:rtl/>
        </w:rPr>
        <w:t xml:space="preserve"> לדחיית הצעה בהתאם לתקנה 6 א' לתקנות חובת </w:t>
      </w:r>
      <w:r w:rsidRPr="00A66660">
        <w:rPr>
          <w:rFonts w:hint="eastAsia"/>
          <w:u w:val="single"/>
          <w:rtl/>
        </w:rPr>
        <w:t>המכרזים</w:t>
      </w:r>
      <w:bookmarkEnd w:id="7"/>
    </w:p>
    <w:p w14:paraId="17AD3B28" w14:textId="2B3CE3CC" w:rsidR="00542D1B" w:rsidRPr="00A66660" w:rsidRDefault="00542D1B" w:rsidP="00A66660">
      <w:pPr>
        <w:pStyle w:val="36"/>
      </w:pPr>
      <w:r w:rsidRPr="00A66660">
        <w:rPr>
          <w:rFonts w:hint="eastAsia"/>
          <w:rtl/>
        </w:rPr>
        <w:t>ככלל</w:t>
      </w:r>
      <w:r w:rsidRPr="00A66660">
        <w:rPr>
          <w:rtl/>
        </w:rPr>
        <w:t xml:space="preserve">, </w:t>
      </w:r>
      <w:r w:rsidRPr="00A66660">
        <w:rPr>
          <w:rFonts w:hint="eastAsia"/>
          <w:rtl/>
        </w:rPr>
        <w:t>ועדת</w:t>
      </w:r>
      <w:r w:rsidRPr="00A66660">
        <w:rPr>
          <w:rtl/>
        </w:rPr>
        <w:t xml:space="preserve"> </w:t>
      </w:r>
      <w:r w:rsidRPr="00A66660">
        <w:rPr>
          <w:rFonts w:hint="eastAsia"/>
          <w:rtl/>
        </w:rPr>
        <w:t>המכרזים</w:t>
      </w:r>
      <w:r w:rsidRPr="00A66660">
        <w:rPr>
          <w:rtl/>
        </w:rPr>
        <w:t xml:space="preserve"> </w:t>
      </w:r>
      <w:r w:rsidRPr="00A66660">
        <w:rPr>
          <w:rFonts w:hint="eastAsia"/>
          <w:rtl/>
        </w:rPr>
        <w:t>תדחה</w:t>
      </w:r>
      <w:r w:rsidRPr="00A66660">
        <w:rPr>
          <w:rtl/>
        </w:rPr>
        <w:t xml:space="preserve"> </w:t>
      </w:r>
      <w:r w:rsidRPr="00A66660">
        <w:rPr>
          <w:rFonts w:hint="eastAsia"/>
          <w:rtl/>
        </w:rPr>
        <w:t>הצעה</w:t>
      </w:r>
      <w:r w:rsidRPr="00A66660">
        <w:rPr>
          <w:rtl/>
        </w:rPr>
        <w:t xml:space="preserve"> </w:t>
      </w:r>
      <w:r w:rsidRPr="00A66660">
        <w:rPr>
          <w:rFonts w:hint="eastAsia"/>
          <w:rtl/>
        </w:rPr>
        <w:t>המקיימת</w:t>
      </w:r>
      <w:r w:rsidRPr="00A66660">
        <w:rPr>
          <w:rtl/>
        </w:rPr>
        <w:t xml:space="preserve"> </w:t>
      </w:r>
      <w:r w:rsidRPr="00A66660">
        <w:rPr>
          <w:rFonts w:hint="eastAsia"/>
          <w:rtl/>
        </w:rPr>
        <w:t>אחד</w:t>
      </w:r>
      <w:r w:rsidRPr="00A66660">
        <w:rPr>
          <w:rtl/>
        </w:rPr>
        <w:t xml:space="preserve"> </w:t>
      </w:r>
      <w:r w:rsidRPr="00A66660">
        <w:rPr>
          <w:rFonts w:hint="eastAsia"/>
          <w:rtl/>
        </w:rPr>
        <w:t>מהתנאים</w:t>
      </w:r>
      <w:r w:rsidRPr="00A66660">
        <w:rPr>
          <w:rtl/>
        </w:rPr>
        <w:t xml:space="preserve"> </w:t>
      </w:r>
      <w:r w:rsidRPr="00A66660">
        <w:rPr>
          <w:rFonts w:hint="eastAsia"/>
          <w:rtl/>
        </w:rPr>
        <w:t>בסעיפים</w:t>
      </w:r>
      <w:r w:rsidRPr="00A66660">
        <w:rPr>
          <w:rtl/>
        </w:rPr>
        <w:t xml:space="preserve"> </w:t>
      </w:r>
      <w:r w:rsidRPr="00A66660">
        <w:rPr>
          <w:rFonts w:hint="eastAsia"/>
          <w:rtl/>
        </w:rPr>
        <w:t>‏המפורטים</w:t>
      </w:r>
      <w:r w:rsidRPr="00A66660">
        <w:rPr>
          <w:rtl/>
        </w:rPr>
        <w:t xml:space="preserve"> </w:t>
      </w:r>
      <w:r w:rsidR="008A6FD4" w:rsidRPr="00A66660">
        <w:rPr>
          <w:rFonts w:hint="cs"/>
          <w:rtl/>
        </w:rPr>
        <w:t>להלן:</w:t>
      </w:r>
    </w:p>
    <w:p w14:paraId="3480DC44" w14:textId="59FBCC8B" w:rsidR="002268F1" w:rsidRPr="00A66660" w:rsidRDefault="00542D1B" w:rsidP="00A66660">
      <w:pPr>
        <w:numPr>
          <w:ilvl w:val="3"/>
          <w:numId w:val="72"/>
        </w:numPr>
        <w:spacing w:line="360" w:lineRule="auto"/>
        <w:rPr>
          <w:rFonts w:ascii="David" w:hAnsi="David" w:cs="David"/>
          <w:rtl/>
        </w:rPr>
      </w:pPr>
      <w:bookmarkStart w:id="8" w:name="_Ref482099583"/>
      <w:r w:rsidRPr="00A66660">
        <w:rPr>
          <w:rFonts w:ascii="David" w:hAnsi="David" w:cs="David" w:hint="eastAsia"/>
          <w:rtl/>
        </w:rPr>
        <w:t>במקרים</w:t>
      </w:r>
      <w:r w:rsidRPr="00A66660">
        <w:rPr>
          <w:rFonts w:ascii="David" w:hAnsi="David" w:cs="David"/>
          <w:rtl/>
        </w:rPr>
        <w:t xml:space="preserve"> שבהם הורשע המציע או מי מבעלי הזיקה ואליו ב-3 השנים האחרונות  שקדמו למועד האחרון להגשת הצעות במכרז בעבֵרה פלילית אחת לפחות הנוגעת לחוקי העבודה המפורטים </w:t>
      </w:r>
      <w:bookmarkEnd w:id="8"/>
      <w:r w:rsidRPr="00A66660">
        <w:rPr>
          <w:rFonts w:ascii="David" w:hAnsi="David" w:cs="David" w:hint="eastAsia"/>
          <w:rtl/>
        </w:rPr>
        <w:t>בנספח</w:t>
      </w:r>
      <w:r w:rsidRPr="00A66660">
        <w:rPr>
          <w:rFonts w:ascii="David" w:hAnsi="David" w:cs="David"/>
          <w:rtl/>
        </w:rPr>
        <w:t xml:space="preserve"> ב </w:t>
      </w:r>
      <w:r w:rsidRPr="00A66660">
        <w:rPr>
          <w:rFonts w:ascii="David" w:hAnsi="David" w:cs="David" w:hint="eastAsia"/>
          <w:rtl/>
        </w:rPr>
        <w:t>להוראת</w:t>
      </w:r>
      <w:r w:rsidRPr="00A66660">
        <w:rPr>
          <w:rFonts w:ascii="David" w:hAnsi="David" w:cs="David"/>
          <w:rtl/>
        </w:rPr>
        <w:t xml:space="preserve"> </w:t>
      </w:r>
      <w:r w:rsidRPr="00A66660">
        <w:rPr>
          <w:rFonts w:ascii="David" w:hAnsi="David" w:cs="David" w:hint="eastAsia"/>
          <w:rtl/>
        </w:rPr>
        <w:t>תכ</w:t>
      </w:r>
      <w:r w:rsidRPr="00A66660">
        <w:rPr>
          <w:rFonts w:ascii="David" w:hAnsi="David" w:cs="David"/>
          <w:rtl/>
        </w:rPr>
        <w:t xml:space="preserve">"מ 8.2.1 </w:t>
      </w:r>
      <w:r w:rsidRPr="00A66660">
        <w:rPr>
          <w:rFonts w:ascii="David" w:hAnsi="David" w:cs="David" w:hint="eastAsia"/>
          <w:rtl/>
        </w:rPr>
        <w:t>–</w:t>
      </w:r>
      <w:r w:rsidRPr="00A66660">
        <w:rPr>
          <w:rFonts w:ascii="David" w:hAnsi="David" w:cs="David"/>
          <w:rtl/>
        </w:rPr>
        <w:t xml:space="preserve"> </w:t>
      </w:r>
      <w:r w:rsidRPr="00A66660">
        <w:rPr>
          <w:rFonts w:ascii="David" w:hAnsi="David" w:cs="David" w:hint="eastAsia"/>
          <w:rtl/>
        </w:rPr>
        <w:t>רשימת</w:t>
      </w:r>
      <w:r w:rsidRPr="00A66660">
        <w:rPr>
          <w:rFonts w:ascii="David" w:hAnsi="David" w:cs="David"/>
          <w:rtl/>
        </w:rPr>
        <w:t xml:space="preserve"> </w:t>
      </w:r>
      <w:r w:rsidRPr="00A66660">
        <w:rPr>
          <w:rFonts w:ascii="David" w:hAnsi="David" w:cs="David" w:hint="eastAsia"/>
          <w:rtl/>
        </w:rPr>
        <w:t>חוקי</w:t>
      </w:r>
      <w:r w:rsidRPr="00A66660">
        <w:rPr>
          <w:rFonts w:ascii="David" w:hAnsi="David" w:cs="David"/>
          <w:rtl/>
        </w:rPr>
        <w:t xml:space="preserve"> </w:t>
      </w:r>
      <w:r w:rsidRPr="00A66660">
        <w:rPr>
          <w:rFonts w:ascii="David" w:hAnsi="David" w:cs="David" w:hint="eastAsia"/>
          <w:rtl/>
        </w:rPr>
        <w:t>העבודה</w:t>
      </w:r>
      <w:r w:rsidRPr="00A66660">
        <w:rPr>
          <w:rFonts w:ascii="David" w:hAnsi="David" w:cs="David"/>
          <w:rtl/>
        </w:rPr>
        <w:t>.</w:t>
      </w:r>
    </w:p>
    <w:p w14:paraId="3A629E0B" w14:textId="2A65968C" w:rsidR="00542D1B" w:rsidRPr="00A66660" w:rsidRDefault="00542D1B" w:rsidP="00A66660">
      <w:pPr>
        <w:numPr>
          <w:ilvl w:val="3"/>
          <w:numId w:val="72"/>
        </w:numPr>
        <w:spacing w:line="360" w:lineRule="auto"/>
        <w:rPr>
          <w:rFonts w:ascii="David" w:hAnsi="David" w:cs="David"/>
          <w:rtl/>
        </w:rPr>
      </w:pPr>
      <w:bookmarkStart w:id="9" w:name="_Ref482099594"/>
      <w:r w:rsidRPr="00A66660">
        <w:rPr>
          <w:rFonts w:ascii="David" w:hAnsi="David" w:cs="David" w:hint="eastAsia"/>
          <w:rtl/>
        </w:rPr>
        <w:t>במקרים</w:t>
      </w:r>
      <w:r w:rsidRPr="00A66660">
        <w:rPr>
          <w:rFonts w:ascii="David" w:hAnsi="David" w:cs="David"/>
          <w:rtl/>
        </w:rPr>
        <w:t xml:space="preserve"> שבהם נקנס המציע או מי מבעלי הזיקה אליו על ידי מינהל ההסדרה והאכיפה במשרד הכלכלה ביותר משני קנסות בגין עבֵרות על חוקי העבודה [המפורטים </w:t>
      </w:r>
      <w:bookmarkEnd w:id="9"/>
      <w:r w:rsidRPr="00A66660">
        <w:rPr>
          <w:rFonts w:ascii="David" w:hAnsi="David" w:cs="David"/>
          <w:rtl/>
        </w:rPr>
        <w:fldChar w:fldCharType="begin"/>
      </w:r>
      <w:r w:rsidRPr="00A66660">
        <w:rPr>
          <w:rFonts w:ascii="David" w:hAnsi="David" w:cs="David"/>
          <w:rtl/>
        </w:rPr>
        <w:instrText xml:space="preserve"> </w:instrText>
      </w:r>
      <w:r w:rsidRPr="00A66660">
        <w:rPr>
          <w:rFonts w:ascii="David" w:hAnsi="David" w:cs="David"/>
        </w:rPr>
        <w:instrText>HYPERLINK "" \l</w:instrText>
      </w:r>
      <w:r w:rsidRPr="00A66660">
        <w:rPr>
          <w:rFonts w:ascii="David" w:hAnsi="David" w:cs="David"/>
          <w:rtl/>
        </w:rPr>
        <w:instrText xml:space="preserve"> "נספח_ב" </w:instrText>
      </w:r>
      <w:r w:rsidRPr="00A66660">
        <w:rPr>
          <w:rFonts w:ascii="David" w:hAnsi="David" w:cs="David"/>
          <w:rtl/>
        </w:rPr>
        <w:fldChar w:fldCharType="separate"/>
      </w:r>
      <w:r w:rsidRPr="00A66660">
        <w:rPr>
          <w:rFonts w:hint="eastAsia"/>
          <w:rtl/>
        </w:rPr>
        <w:t>בנספח</w:t>
      </w:r>
      <w:r w:rsidRPr="00A66660">
        <w:rPr>
          <w:rtl/>
        </w:rPr>
        <w:t xml:space="preserve"> ב </w:t>
      </w:r>
      <w:r w:rsidRPr="00A66660">
        <w:rPr>
          <w:rFonts w:hint="eastAsia"/>
          <w:rtl/>
        </w:rPr>
        <w:t>להוראת</w:t>
      </w:r>
      <w:r w:rsidRPr="00A66660">
        <w:rPr>
          <w:rtl/>
        </w:rPr>
        <w:t xml:space="preserve"> </w:t>
      </w:r>
      <w:r w:rsidRPr="00A66660">
        <w:rPr>
          <w:rFonts w:hint="eastAsia"/>
          <w:rtl/>
        </w:rPr>
        <w:t>תכ</w:t>
      </w:r>
      <w:r w:rsidRPr="00A66660">
        <w:rPr>
          <w:rtl/>
        </w:rPr>
        <w:t>"מ 8.2.1</w:t>
      </w:r>
      <w:r w:rsidRPr="00A66660">
        <w:rPr>
          <w:rFonts w:hint="eastAsia"/>
          <w:rtl/>
        </w:rPr>
        <w:t>–</w:t>
      </w:r>
      <w:r w:rsidRPr="00A66660">
        <w:rPr>
          <w:rtl/>
        </w:rPr>
        <w:t xml:space="preserve"> </w:t>
      </w:r>
      <w:r w:rsidRPr="00A66660">
        <w:rPr>
          <w:rFonts w:hint="eastAsia"/>
          <w:rtl/>
        </w:rPr>
        <w:t>רשימת</w:t>
      </w:r>
      <w:r w:rsidRPr="00A66660">
        <w:rPr>
          <w:rtl/>
        </w:rPr>
        <w:t xml:space="preserve"> </w:t>
      </w:r>
      <w:r w:rsidRPr="00A66660">
        <w:rPr>
          <w:rFonts w:hint="eastAsia"/>
          <w:rtl/>
        </w:rPr>
        <w:t>חוקי</w:t>
      </w:r>
      <w:r w:rsidRPr="00A66660">
        <w:rPr>
          <w:rtl/>
        </w:rPr>
        <w:t xml:space="preserve"> </w:t>
      </w:r>
      <w:r w:rsidRPr="00A66660">
        <w:rPr>
          <w:rFonts w:hint="eastAsia"/>
          <w:rtl/>
        </w:rPr>
        <w:t>העבודה</w:t>
      </w:r>
      <w:r w:rsidRPr="00A66660">
        <w:rPr>
          <w:rFonts w:ascii="David" w:hAnsi="David" w:cs="David"/>
          <w:rtl/>
        </w:rPr>
        <w:fldChar w:fldCharType="end"/>
      </w:r>
      <w:r w:rsidRPr="00A66660">
        <w:rPr>
          <w:rFonts w:ascii="David" w:hAnsi="David" w:cs="David"/>
          <w:rtl/>
        </w:rPr>
        <w:t xml:space="preserve">] </w:t>
      </w:r>
      <w:r w:rsidRPr="00A66660">
        <w:rPr>
          <w:rFonts w:ascii="David" w:hAnsi="David" w:cs="David" w:hint="eastAsia"/>
          <w:rtl/>
        </w:rPr>
        <w:t>בשנה</w:t>
      </w:r>
      <w:r w:rsidRPr="00A66660">
        <w:rPr>
          <w:rFonts w:ascii="David" w:hAnsi="David" w:cs="David"/>
          <w:rtl/>
        </w:rPr>
        <w:t xml:space="preserve"> </w:t>
      </w:r>
      <w:r w:rsidRPr="00A66660">
        <w:rPr>
          <w:rFonts w:ascii="David" w:hAnsi="David" w:cs="David" w:hint="eastAsia"/>
          <w:rtl/>
        </w:rPr>
        <w:t>האחרונה</w:t>
      </w:r>
      <w:r w:rsidRPr="00A66660">
        <w:rPr>
          <w:rFonts w:ascii="David" w:hAnsi="David" w:cs="David"/>
          <w:rtl/>
        </w:rPr>
        <w:t xml:space="preserve"> </w:t>
      </w:r>
      <w:r w:rsidRPr="00A66660">
        <w:rPr>
          <w:rFonts w:ascii="David" w:hAnsi="David" w:cs="David" w:hint="eastAsia"/>
          <w:rtl/>
        </w:rPr>
        <w:t>שקדמה</w:t>
      </w:r>
      <w:r w:rsidRPr="00A66660">
        <w:rPr>
          <w:rFonts w:ascii="David" w:hAnsi="David" w:cs="David"/>
          <w:rtl/>
        </w:rPr>
        <w:t xml:space="preserve"> </w:t>
      </w:r>
      <w:r w:rsidRPr="00A66660">
        <w:rPr>
          <w:rFonts w:ascii="David" w:hAnsi="David" w:cs="David" w:hint="eastAsia"/>
          <w:rtl/>
        </w:rPr>
        <w:t>למועד</w:t>
      </w:r>
      <w:r w:rsidRPr="00A66660">
        <w:rPr>
          <w:rFonts w:ascii="David" w:hAnsi="David" w:cs="David"/>
          <w:rtl/>
        </w:rPr>
        <w:t xml:space="preserve"> </w:t>
      </w:r>
      <w:r w:rsidRPr="00A66660">
        <w:rPr>
          <w:rFonts w:ascii="David" w:hAnsi="David" w:cs="David" w:hint="eastAsia"/>
          <w:rtl/>
        </w:rPr>
        <w:t>האחרון</w:t>
      </w:r>
      <w:r w:rsidRPr="00A66660">
        <w:rPr>
          <w:rFonts w:ascii="David" w:hAnsi="David" w:cs="David"/>
          <w:rtl/>
        </w:rPr>
        <w:t xml:space="preserve"> </w:t>
      </w:r>
      <w:r w:rsidRPr="00A66660">
        <w:rPr>
          <w:rFonts w:ascii="David" w:hAnsi="David" w:cs="David" w:hint="eastAsia"/>
          <w:rtl/>
        </w:rPr>
        <w:t>להגשת</w:t>
      </w:r>
      <w:r w:rsidRPr="00A66660">
        <w:rPr>
          <w:rFonts w:ascii="David" w:hAnsi="David" w:cs="David"/>
          <w:rtl/>
        </w:rPr>
        <w:t xml:space="preserve"> </w:t>
      </w:r>
      <w:r w:rsidRPr="00A66660">
        <w:rPr>
          <w:rFonts w:ascii="David" w:hAnsi="David" w:cs="David" w:hint="eastAsia"/>
          <w:rtl/>
        </w:rPr>
        <w:t>הצעות</w:t>
      </w:r>
      <w:r w:rsidRPr="00A66660">
        <w:rPr>
          <w:rFonts w:ascii="David" w:hAnsi="David" w:cs="David"/>
          <w:rtl/>
        </w:rPr>
        <w:t xml:space="preserve"> </w:t>
      </w:r>
      <w:r w:rsidRPr="00A66660">
        <w:rPr>
          <w:rFonts w:ascii="David" w:hAnsi="David" w:cs="David" w:hint="eastAsia"/>
          <w:rtl/>
        </w:rPr>
        <w:t>במכרז</w:t>
      </w:r>
      <w:r w:rsidRPr="00A66660">
        <w:rPr>
          <w:rFonts w:ascii="David" w:hAnsi="David" w:cs="David"/>
          <w:rtl/>
        </w:rPr>
        <w:t xml:space="preserve">. </w:t>
      </w:r>
      <w:r w:rsidRPr="00A66660">
        <w:rPr>
          <w:rFonts w:ascii="David" w:hAnsi="David" w:cs="David" w:hint="eastAsia"/>
          <w:rtl/>
        </w:rPr>
        <w:t>מספר</w:t>
      </w:r>
      <w:r w:rsidRPr="00A66660">
        <w:rPr>
          <w:rFonts w:ascii="David" w:hAnsi="David" w:cs="David"/>
          <w:rtl/>
        </w:rPr>
        <w:t xml:space="preserve"> </w:t>
      </w:r>
      <w:r w:rsidRPr="00A66660">
        <w:rPr>
          <w:rFonts w:ascii="David" w:hAnsi="David" w:cs="David" w:hint="eastAsia"/>
          <w:rtl/>
        </w:rPr>
        <w:t>קנסות</w:t>
      </w:r>
      <w:r w:rsidRPr="00A66660">
        <w:rPr>
          <w:rFonts w:ascii="David" w:hAnsi="David" w:cs="David"/>
          <w:rtl/>
        </w:rPr>
        <w:t xml:space="preserve"> </w:t>
      </w:r>
      <w:r w:rsidRPr="00A66660">
        <w:rPr>
          <w:rFonts w:ascii="David" w:hAnsi="David" w:cs="David" w:hint="eastAsia"/>
          <w:rtl/>
        </w:rPr>
        <w:t>בגין</w:t>
      </w:r>
      <w:r w:rsidRPr="00A66660">
        <w:rPr>
          <w:rFonts w:ascii="David" w:hAnsi="David" w:cs="David"/>
          <w:rtl/>
        </w:rPr>
        <w:t xml:space="preserve"> </w:t>
      </w:r>
      <w:r w:rsidRPr="00A66660">
        <w:rPr>
          <w:rFonts w:ascii="David" w:hAnsi="David" w:cs="David" w:hint="eastAsia"/>
          <w:rtl/>
        </w:rPr>
        <w:t>אותה</w:t>
      </w:r>
      <w:r w:rsidRPr="00A66660">
        <w:rPr>
          <w:rFonts w:ascii="David" w:hAnsi="David" w:cs="David"/>
          <w:rtl/>
        </w:rPr>
        <w:t xml:space="preserve"> </w:t>
      </w:r>
      <w:r w:rsidRPr="00A66660">
        <w:rPr>
          <w:rFonts w:ascii="David" w:hAnsi="David" w:cs="David" w:hint="eastAsia"/>
          <w:rtl/>
        </w:rPr>
        <w:t>עבֵרה</w:t>
      </w:r>
      <w:r w:rsidRPr="00A66660">
        <w:rPr>
          <w:rFonts w:ascii="David" w:hAnsi="David" w:cs="David"/>
          <w:rtl/>
        </w:rPr>
        <w:t xml:space="preserve"> </w:t>
      </w:r>
      <w:r w:rsidRPr="00A66660">
        <w:rPr>
          <w:rFonts w:ascii="David" w:hAnsi="David" w:cs="David" w:hint="eastAsia"/>
          <w:rtl/>
        </w:rPr>
        <w:t>ייספרו</w:t>
      </w:r>
      <w:r w:rsidRPr="00A66660">
        <w:rPr>
          <w:rFonts w:ascii="David" w:hAnsi="David" w:cs="David"/>
          <w:rtl/>
        </w:rPr>
        <w:t xml:space="preserve"> </w:t>
      </w:r>
      <w:r w:rsidRPr="00A66660">
        <w:rPr>
          <w:rFonts w:ascii="David" w:hAnsi="David" w:cs="David" w:hint="eastAsia"/>
          <w:rtl/>
        </w:rPr>
        <w:t>כקנסות</w:t>
      </w:r>
      <w:r w:rsidRPr="00A66660">
        <w:rPr>
          <w:rFonts w:ascii="David" w:hAnsi="David" w:cs="David"/>
          <w:rtl/>
        </w:rPr>
        <w:t xml:space="preserve"> </w:t>
      </w:r>
      <w:r w:rsidRPr="00A66660">
        <w:rPr>
          <w:rFonts w:ascii="David" w:hAnsi="David" w:cs="David" w:hint="eastAsia"/>
          <w:rtl/>
        </w:rPr>
        <w:t>שונים</w:t>
      </w:r>
      <w:r w:rsidRPr="00A66660">
        <w:rPr>
          <w:rFonts w:ascii="David" w:hAnsi="David" w:cs="David"/>
          <w:rtl/>
        </w:rPr>
        <w:t>.</w:t>
      </w:r>
    </w:p>
    <w:p w14:paraId="2A1098EF" w14:textId="77777777" w:rsidR="008A6FD4" w:rsidRPr="00A66660" w:rsidRDefault="008A6FD4" w:rsidP="00A66660">
      <w:pPr>
        <w:pStyle w:val="36"/>
        <w:rPr>
          <w:rtl/>
        </w:rPr>
      </w:pPr>
      <w:bookmarkStart w:id="10" w:name="_Ref482099542"/>
      <w:r w:rsidRPr="00A66660">
        <w:rPr>
          <w:rFonts w:hint="cs"/>
          <w:rtl/>
        </w:rPr>
        <w:t>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620ABF8D" w14:textId="77777777" w:rsidR="008A6FD4" w:rsidRPr="00A66660" w:rsidRDefault="008A6FD4" w:rsidP="00A66660">
      <w:pPr>
        <w:pStyle w:val="36"/>
        <w:rPr>
          <w:rtl/>
        </w:rPr>
      </w:pPr>
    </w:p>
    <w:p w14:paraId="7455D6B2" w14:textId="59C7D387" w:rsidR="00542D1B" w:rsidRPr="00A66660" w:rsidRDefault="00542D1B" w:rsidP="00A66660">
      <w:pPr>
        <w:pStyle w:val="36"/>
        <w:rPr>
          <w:rtl/>
        </w:rPr>
      </w:pPr>
      <w:r w:rsidRPr="00A66660">
        <w:rPr>
          <w:rFonts w:hint="eastAsia"/>
          <w:u w:val="single"/>
          <w:rtl/>
        </w:rPr>
        <w:t>תנאי</w:t>
      </w:r>
      <w:r w:rsidRPr="00A66660">
        <w:rPr>
          <w:u w:val="single"/>
          <w:rtl/>
        </w:rPr>
        <w:t xml:space="preserve"> </w:t>
      </w:r>
      <w:r w:rsidRPr="00A66660">
        <w:rPr>
          <w:rFonts w:hint="eastAsia"/>
          <w:u w:val="single"/>
          <w:rtl/>
        </w:rPr>
        <w:t>לפסילת</w:t>
      </w:r>
      <w:r w:rsidRPr="00A66660">
        <w:rPr>
          <w:u w:val="single"/>
          <w:rtl/>
        </w:rPr>
        <w:t xml:space="preserve"> </w:t>
      </w:r>
      <w:r w:rsidRPr="00A66660">
        <w:rPr>
          <w:rFonts w:hint="eastAsia"/>
          <w:u w:val="single"/>
          <w:rtl/>
        </w:rPr>
        <w:t>הצעה</w:t>
      </w:r>
      <w:bookmarkEnd w:id="10"/>
    </w:p>
    <w:p w14:paraId="3D0F71FC" w14:textId="3936775C" w:rsidR="00542D1B" w:rsidRPr="00A66660" w:rsidRDefault="00E258B8" w:rsidP="00A66660">
      <w:pPr>
        <w:pStyle w:val="36"/>
        <w:rPr>
          <w:rtl/>
        </w:rPr>
      </w:pPr>
      <w:r w:rsidRPr="00A66660">
        <w:rPr>
          <w:rFonts w:hint="cs"/>
          <w:rtl/>
        </w:rPr>
        <w:t xml:space="preserve">וועדת המכרזים רשאית לפסול </w:t>
      </w:r>
      <w:r w:rsidR="00542D1B" w:rsidRPr="00A66660">
        <w:rPr>
          <w:rFonts w:hint="cs"/>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30E695DE" w14:textId="77777777" w:rsidR="00542D1B" w:rsidRPr="00A66660" w:rsidRDefault="00542D1B" w:rsidP="00A66660">
      <w:pPr>
        <w:spacing w:line="360" w:lineRule="auto"/>
        <w:ind w:left="851"/>
        <w:jc w:val="both"/>
        <w:rPr>
          <w:rFonts w:ascii="David" w:hAnsi="David" w:cs="David"/>
          <w:rtl/>
        </w:rPr>
      </w:pPr>
    </w:p>
    <w:p w14:paraId="19103CA5" w14:textId="77777777" w:rsidR="00542D1B" w:rsidRPr="00A66660" w:rsidRDefault="00542D1B" w:rsidP="00A66660">
      <w:pPr>
        <w:spacing w:line="360" w:lineRule="auto"/>
        <w:ind w:left="851"/>
        <w:jc w:val="both"/>
        <w:rPr>
          <w:rFonts w:ascii="David" w:hAnsi="David" w:cs="David"/>
        </w:rPr>
      </w:pPr>
    </w:p>
    <w:p w14:paraId="26B2B326" w14:textId="77777777" w:rsidR="00C6055D" w:rsidRPr="00A66660" w:rsidRDefault="00C6055D" w:rsidP="00A66660">
      <w:pPr>
        <w:numPr>
          <w:ilvl w:val="1"/>
          <w:numId w:val="1"/>
        </w:numPr>
        <w:spacing w:line="360" w:lineRule="auto"/>
        <w:ind w:left="990" w:hanging="593"/>
        <w:jc w:val="both"/>
        <w:rPr>
          <w:rFonts w:ascii="David" w:hAnsi="David" w:cs="David"/>
          <w:b/>
          <w:bCs/>
        </w:rPr>
      </w:pPr>
      <w:r w:rsidRPr="00A66660">
        <w:rPr>
          <w:rFonts w:ascii="David" w:hAnsi="David" w:cs="David"/>
          <w:b/>
          <w:bCs/>
          <w:rtl/>
        </w:rPr>
        <w:t>תנאי סף מקצועיים</w:t>
      </w:r>
      <w:bookmarkStart w:id="11" w:name="_Ref202243869"/>
      <w:bookmarkStart w:id="12" w:name="_Ref303692634"/>
    </w:p>
    <w:p w14:paraId="308F7BCB" w14:textId="77777777" w:rsidR="00C6055D" w:rsidRPr="00A66660" w:rsidRDefault="00C6055D" w:rsidP="00A66660">
      <w:pPr>
        <w:numPr>
          <w:ilvl w:val="2"/>
          <w:numId w:val="1"/>
        </w:numPr>
        <w:tabs>
          <w:tab w:val="left" w:pos="1557"/>
        </w:tabs>
        <w:spacing w:line="360" w:lineRule="auto"/>
        <w:ind w:left="1557"/>
        <w:jc w:val="both"/>
        <w:rPr>
          <w:rFonts w:ascii="David" w:hAnsi="David" w:cs="David"/>
          <w:rtl/>
        </w:rPr>
      </w:pPr>
      <w:bookmarkStart w:id="13" w:name="_Ref437331235"/>
      <w:bookmarkStart w:id="14" w:name="_Ref413831059"/>
      <w:r w:rsidRPr="00A66660">
        <w:rPr>
          <w:rFonts w:ascii="David" w:hAnsi="David" w:cs="David"/>
          <w:rtl/>
        </w:rPr>
        <w:tab/>
        <w:t xml:space="preserve">למציע ניסיון מוכח בתחום האבטחה הפיזית והחמושה, על פי הפירוט הבא: </w:t>
      </w:r>
    </w:p>
    <w:p w14:paraId="0B8CE890"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tl/>
        </w:rPr>
      </w:pPr>
      <w:r w:rsidRPr="00A66660">
        <w:rPr>
          <w:rFonts w:ascii="David" w:hAnsi="David" w:cs="David"/>
          <w:rtl/>
        </w:rPr>
        <w:t xml:space="preserve">המציע סיפק במהלך החמש (5) השנים האחרונות שירותי אבטחה פיזית וחמושה עבור שלושה (3) גופים שונים במגזר הציבורי בהיקף מצטבר של </w:t>
      </w:r>
      <w:r w:rsidRPr="00A66660">
        <w:rPr>
          <w:rFonts w:ascii="David" w:hAnsi="David" w:cs="David" w:hint="cs"/>
          <w:rtl/>
        </w:rPr>
        <w:t>30,000</w:t>
      </w:r>
      <w:r w:rsidRPr="00A66660">
        <w:rPr>
          <w:rFonts w:ascii="David" w:hAnsi="David" w:cs="David"/>
          <w:rtl/>
        </w:rPr>
        <w:t xml:space="preserve"> שעות אבטחה שנתיות ברמת מתקדם א'.  </w:t>
      </w:r>
    </w:p>
    <w:p w14:paraId="37C294EC"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tl/>
        </w:rPr>
      </w:pPr>
      <w:r w:rsidRPr="00A66660">
        <w:rPr>
          <w:rFonts w:ascii="David" w:hAnsi="David" w:cs="David"/>
          <w:rtl/>
        </w:rPr>
        <w:t>אחד מהגופים (לכל הפחות) בס</w:t>
      </w:r>
      <w:r w:rsidRPr="00A66660">
        <w:rPr>
          <w:rFonts w:ascii="David" w:hAnsi="David" w:cs="David" w:hint="cs"/>
          <w:rtl/>
        </w:rPr>
        <w:t xml:space="preserve">"ק </w:t>
      </w:r>
      <w:r w:rsidRPr="00A66660">
        <w:rPr>
          <w:rFonts w:ascii="David" w:hAnsi="David" w:cs="David"/>
          <w:rtl/>
        </w:rPr>
        <w:t xml:space="preserve">לעיל הוא גוף ממשלתי במדינת ישראל הכפוף להנחיית היחידה לאבטחת אישים בשב"כ בהתאם לחוק הסדרת הביטחון בגופים ציבוריים, תשנ"ח – 1998. </w:t>
      </w:r>
    </w:p>
    <w:p w14:paraId="3ED7F132"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tl/>
        </w:rPr>
      </w:pPr>
      <w:r w:rsidRPr="00A66660">
        <w:rPr>
          <w:rFonts w:ascii="David" w:hAnsi="David" w:cs="David"/>
          <w:rtl/>
        </w:rPr>
        <w:t xml:space="preserve">למציע ניסיון מצטבר בחמש השנים האחרונות (2021-2016) בתחום האבטחה הפיזית והחמושה בכל אחד מהתחומים הבאים: </w:t>
      </w:r>
    </w:p>
    <w:p w14:paraId="7D4CEA05" w14:textId="77777777" w:rsidR="00C6055D" w:rsidRPr="00A66660" w:rsidRDefault="00C6055D" w:rsidP="00A66660">
      <w:pPr>
        <w:numPr>
          <w:ilvl w:val="4"/>
          <w:numId w:val="1"/>
        </w:numPr>
        <w:spacing w:line="360" w:lineRule="auto"/>
        <w:rPr>
          <w:rFonts w:ascii="David" w:hAnsi="David" w:cs="David"/>
          <w:rtl/>
        </w:rPr>
      </w:pPr>
      <w:r w:rsidRPr="00A66660">
        <w:rPr>
          <w:rFonts w:ascii="David" w:hAnsi="David" w:cs="David"/>
          <w:rtl/>
        </w:rPr>
        <w:t xml:space="preserve">אבטחת אישים במגזר הממלכתי. </w:t>
      </w:r>
    </w:p>
    <w:p w14:paraId="0ABAC060" w14:textId="77777777" w:rsidR="00C6055D" w:rsidRPr="00A66660" w:rsidRDefault="00C6055D" w:rsidP="00A66660">
      <w:pPr>
        <w:numPr>
          <w:ilvl w:val="4"/>
          <w:numId w:val="1"/>
        </w:numPr>
        <w:spacing w:line="360" w:lineRule="auto"/>
        <w:rPr>
          <w:rFonts w:ascii="David" w:hAnsi="David" w:cs="David"/>
          <w:rtl/>
        </w:rPr>
      </w:pPr>
      <w:r w:rsidRPr="00A66660">
        <w:rPr>
          <w:rFonts w:ascii="David" w:hAnsi="David" w:cs="David"/>
          <w:rtl/>
        </w:rPr>
        <w:t xml:space="preserve">ניהול וביצוע ביקורות ותרגילים. </w:t>
      </w:r>
    </w:p>
    <w:p w14:paraId="3972CE69" w14:textId="77777777" w:rsidR="00C6055D" w:rsidRPr="00A66660" w:rsidRDefault="00C6055D" w:rsidP="00A66660">
      <w:pPr>
        <w:numPr>
          <w:ilvl w:val="4"/>
          <w:numId w:val="1"/>
        </w:numPr>
        <w:spacing w:line="360" w:lineRule="auto"/>
        <w:rPr>
          <w:rFonts w:ascii="David" w:hAnsi="David" w:cs="David"/>
          <w:rtl/>
        </w:rPr>
      </w:pPr>
      <w:r w:rsidRPr="00A66660">
        <w:rPr>
          <w:rFonts w:ascii="David" w:hAnsi="David" w:cs="David"/>
          <w:rtl/>
        </w:rPr>
        <w:t xml:space="preserve">ליווי והכוונה. </w:t>
      </w:r>
    </w:p>
    <w:p w14:paraId="04655A14"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hint="eastAsia"/>
          <w:rtl/>
        </w:rPr>
        <w:t>המציע</w:t>
      </w:r>
      <w:r w:rsidRPr="00A66660">
        <w:rPr>
          <w:rFonts w:ascii="David" w:hAnsi="David" w:cs="David"/>
          <w:rtl/>
        </w:rPr>
        <w:t xml:space="preserve"> בעל אישור עדכני בתוקף מגוף מוסמך על עמידה בדרישות </w:t>
      </w:r>
      <w:r w:rsidRPr="00A66660">
        <w:rPr>
          <w:rFonts w:ascii="David" w:hAnsi="David" w:cs="David"/>
        </w:rPr>
        <w:t>9001</w:t>
      </w:r>
      <w:r w:rsidRPr="00A66660">
        <w:rPr>
          <w:rFonts w:ascii="David" w:hAnsi="David" w:cs="David"/>
          <w:rtl/>
        </w:rPr>
        <w:t>-</w:t>
      </w:r>
      <w:r w:rsidRPr="00A66660">
        <w:rPr>
          <w:rFonts w:ascii="David" w:hAnsi="David" w:cs="David"/>
        </w:rPr>
        <w:t>ISO</w:t>
      </w:r>
      <w:r w:rsidRPr="00A66660">
        <w:rPr>
          <w:rFonts w:ascii="David" w:hAnsi="David" w:cs="David"/>
          <w:rtl/>
        </w:rPr>
        <w:t xml:space="preserve"> לחברות אבטחה </w:t>
      </w:r>
      <w:r w:rsidRPr="00A66660">
        <w:rPr>
          <w:rFonts w:ascii="David" w:hAnsi="David" w:cs="David" w:hint="eastAsia"/>
          <w:rtl/>
        </w:rPr>
        <w:t>או</w:t>
      </w:r>
      <w:r w:rsidRPr="00A66660">
        <w:rPr>
          <w:rFonts w:ascii="David" w:hAnsi="David" w:cs="David"/>
          <w:rtl/>
        </w:rPr>
        <w:t xml:space="preserve"> </w:t>
      </w:r>
      <w:r w:rsidRPr="00A66660">
        <w:rPr>
          <w:rFonts w:ascii="David" w:hAnsi="David" w:cs="David"/>
        </w:rPr>
        <w:t>ICOCA</w:t>
      </w:r>
      <w:r w:rsidRPr="00A66660">
        <w:rPr>
          <w:rFonts w:ascii="David" w:hAnsi="David" w:cs="David"/>
          <w:rtl/>
        </w:rPr>
        <w:t xml:space="preserve"> ו/או תקן איכות </w:t>
      </w:r>
      <w:r w:rsidRPr="00A66660">
        <w:rPr>
          <w:rFonts w:ascii="David" w:hAnsi="David" w:cs="David"/>
        </w:rPr>
        <w:t>SMETA</w:t>
      </w:r>
      <w:r w:rsidRPr="00A66660">
        <w:rPr>
          <w:rFonts w:ascii="David" w:hAnsi="David" w:cs="David"/>
          <w:rtl/>
        </w:rPr>
        <w:t>.</w:t>
      </w:r>
    </w:p>
    <w:p w14:paraId="3F3D7321"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hint="cs"/>
          <w:rtl/>
        </w:rPr>
        <w:t xml:space="preserve">המציע הוא בעל מחזור כספי בתחום האבטחה בהיקף של 5,000,000 ₪ לפחות בכל אחת מהשנים, </w:t>
      </w:r>
      <w:r w:rsidRPr="00A66660">
        <w:rPr>
          <w:rFonts w:ascii="David" w:hAnsi="David" w:cs="David"/>
        </w:rPr>
        <w:t>2018</w:t>
      </w:r>
      <w:r w:rsidRPr="00A66660">
        <w:rPr>
          <w:rFonts w:ascii="David" w:hAnsi="David" w:cs="David" w:hint="cs"/>
          <w:rtl/>
        </w:rPr>
        <w:t xml:space="preserve">, </w:t>
      </w:r>
      <w:r w:rsidRPr="00A66660">
        <w:rPr>
          <w:rFonts w:ascii="David" w:hAnsi="David" w:cs="David"/>
        </w:rPr>
        <w:t>2019</w:t>
      </w:r>
      <w:r w:rsidRPr="00A66660">
        <w:rPr>
          <w:rFonts w:ascii="David" w:hAnsi="David" w:cs="David" w:hint="cs"/>
          <w:rtl/>
        </w:rPr>
        <w:t xml:space="preserve">, </w:t>
      </w:r>
      <w:r w:rsidRPr="00A66660">
        <w:rPr>
          <w:rFonts w:ascii="David" w:hAnsi="David" w:cs="David"/>
        </w:rPr>
        <w:t>2020</w:t>
      </w:r>
      <w:r w:rsidRPr="00A66660">
        <w:rPr>
          <w:rFonts w:ascii="David" w:hAnsi="David" w:cs="David" w:hint="cs"/>
          <w:rtl/>
        </w:rPr>
        <w:t xml:space="preserve">.  </w:t>
      </w:r>
    </w:p>
    <w:p w14:paraId="337685DE" w14:textId="77777777" w:rsidR="00C6055D" w:rsidRPr="00A66660" w:rsidRDefault="00C6055D" w:rsidP="00A66660">
      <w:pPr>
        <w:tabs>
          <w:tab w:val="left" w:pos="1557"/>
        </w:tabs>
        <w:spacing w:line="360" w:lineRule="auto"/>
        <w:ind w:left="1557"/>
        <w:jc w:val="both"/>
        <w:rPr>
          <w:rFonts w:ascii="David" w:hAnsi="David" w:cs="David"/>
        </w:rPr>
      </w:pPr>
      <w:r w:rsidRPr="00A66660">
        <w:rPr>
          <w:rFonts w:ascii="David" w:hAnsi="David" w:cs="David" w:hint="cs"/>
          <w:rtl/>
        </w:rPr>
        <w:t xml:space="preserve">לצורך הוכחת סעיף זה על המציע להציג </w:t>
      </w:r>
      <w:r w:rsidRPr="00A66660">
        <w:rPr>
          <w:rFonts w:ascii="David" w:hAnsi="David" w:cs="David"/>
          <w:rtl/>
        </w:rPr>
        <w:t xml:space="preserve">אישור רואה חשבון מטעם המציע בדבר המחזור כספי שנתי של המציע במתן שירותי אבטחה בכל אחת מהשנים </w:t>
      </w:r>
      <w:r w:rsidRPr="00A66660">
        <w:rPr>
          <w:rFonts w:ascii="David" w:hAnsi="David" w:cs="David" w:hint="cs"/>
          <w:rtl/>
        </w:rPr>
        <w:t>2018-2020.</w:t>
      </w:r>
    </w:p>
    <w:p w14:paraId="64FA570F" w14:textId="77777777" w:rsidR="00C6055D" w:rsidRPr="00A66660" w:rsidRDefault="00C6055D" w:rsidP="00A66660">
      <w:pPr>
        <w:numPr>
          <w:ilvl w:val="2"/>
          <w:numId w:val="1"/>
        </w:numPr>
        <w:tabs>
          <w:tab w:val="left" w:pos="1557"/>
        </w:tabs>
        <w:spacing w:line="360" w:lineRule="auto"/>
        <w:ind w:left="1557"/>
        <w:jc w:val="both"/>
        <w:rPr>
          <w:rFonts w:ascii="David" w:hAnsi="David" w:cs="David"/>
        </w:rPr>
      </w:pPr>
      <w:r w:rsidRPr="00A66660">
        <w:rPr>
          <w:rFonts w:ascii="David" w:hAnsi="David" w:cs="David" w:hint="cs"/>
          <w:rtl/>
        </w:rPr>
        <w:t xml:space="preserve">למציע לפחות 4 (ארבעה) סניפים פעילים בפריסה ארצית, הכוללים לפחות: </w:t>
      </w:r>
    </w:p>
    <w:p w14:paraId="72EACA3D"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cs"/>
          <w:rtl/>
        </w:rPr>
        <w:t>סניף במרחב צפון;</w:t>
      </w:r>
    </w:p>
    <w:p w14:paraId="345D86AA"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cs"/>
          <w:rtl/>
        </w:rPr>
        <w:t>סניף במרחב דרום;</w:t>
      </w:r>
    </w:p>
    <w:p w14:paraId="0303EF05"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cs"/>
          <w:rtl/>
        </w:rPr>
        <w:t>סניף במרחב מרכז או ת"א;</w:t>
      </w:r>
    </w:p>
    <w:p w14:paraId="48F53C54" w14:textId="77777777" w:rsidR="00C6055D" w:rsidRPr="00A66660" w:rsidRDefault="00C6055D" w:rsidP="00A66660">
      <w:pPr>
        <w:numPr>
          <w:ilvl w:val="3"/>
          <w:numId w:val="1"/>
        </w:numPr>
        <w:tabs>
          <w:tab w:val="clear" w:pos="5896"/>
          <w:tab w:val="num" w:pos="5668"/>
        </w:tabs>
        <w:spacing w:line="360" w:lineRule="auto"/>
        <w:ind w:left="2266"/>
        <w:jc w:val="both"/>
        <w:rPr>
          <w:rFonts w:ascii="David" w:hAnsi="David" w:cs="David"/>
        </w:rPr>
      </w:pPr>
      <w:r w:rsidRPr="00A66660">
        <w:rPr>
          <w:rFonts w:ascii="David" w:hAnsi="David" w:cs="David" w:hint="cs"/>
          <w:rtl/>
        </w:rPr>
        <w:t>סניף במרחב ירושלים.</w:t>
      </w:r>
    </w:p>
    <w:p w14:paraId="03182E20" w14:textId="77777777" w:rsidR="00C6055D" w:rsidRPr="00A66660" w:rsidRDefault="00C6055D" w:rsidP="00A66660">
      <w:pPr>
        <w:spacing w:line="360" w:lineRule="auto"/>
        <w:ind w:left="1473"/>
        <w:jc w:val="both"/>
        <w:rPr>
          <w:rFonts w:ascii="David" w:hAnsi="David" w:cs="David"/>
        </w:rPr>
      </w:pPr>
      <w:r w:rsidRPr="00A66660">
        <w:rPr>
          <w:rFonts w:ascii="David" w:hAnsi="David" w:cs="David" w:hint="cs"/>
          <w:rtl/>
        </w:rPr>
        <w:t xml:space="preserve">וזאת בהתאם לחלוקת המרחבים עפ"י הנחיות אגף רישוי כלי ירייה כפי שמפורסם באתר אגף רישוי כלי ירייה. לעניין זה, ייחשב סניף פעיל כמשרד הפועל דרך קבע להצבת כוח אדם בשירותי אבטחה חמושה עפ"י הנחיות אגף לרישוי כלי ירייה ובעל "רישיון מיוחד" כאמור בחוק כלי ירייה, התש"ט – </w:t>
      </w:r>
      <w:r w:rsidRPr="00A66660">
        <w:rPr>
          <w:rFonts w:ascii="David" w:hAnsi="David" w:cs="David"/>
        </w:rPr>
        <w:t>1949</w:t>
      </w:r>
      <w:r w:rsidRPr="00A66660">
        <w:rPr>
          <w:rFonts w:ascii="David" w:hAnsi="David" w:cs="David" w:hint="cs"/>
          <w:rtl/>
        </w:rPr>
        <w:t xml:space="preserve"> ופעיל לפחות לתקופה רצופה של שנה אחת החל מתחילת שנת  2020.  </w:t>
      </w:r>
    </w:p>
    <w:p w14:paraId="51AE304E" w14:textId="77777777" w:rsidR="00C6055D" w:rsidRPr="00A66660" w:rsidRDefault="00C6055D" w:rsidP="00A66660">
      <w:pPr>
        <w:spacing w:line="360" w:lineRule="auto"/>
        <w:rPr>
          <w:rFonts w:ascii="David" w:hAnsi="David" w:cs="David"/>
          <w:rtl/>
        </w:rPr>
      </w:pPr>
    </w:p>
    <w:p w14:paraId="22800066" w14:textId="77777777" w:rsidR="00C6055D" w:rsidRPr="00A66660" w:rsidRDefault="00C6055D" w:rsidP="00A66660">
      <w:pPr>
        <w:spacing w:line="360" w:lineRule="auto"/>
        <w:jc w:val="both"/>
        <w:rPr>
          <w:rFonts w:ascii="David" w:hAnsi="David" w:cs="David"/>
          <w:b/>
          <w:bCs/>
        </w:rPr>
      </w:pPr>
      <w:r w:rsidRPr="00A66660">
        <w:rPr>
          <w:rFonts w:ascii="David" w:hAnsi="David" w:cs="David" w:hint="cs"/>
          <w:b/>
          <w:bCs/>
          <w:rtl/>
        </w:rPr>
        <w:t xml:space="preserve">לא צירף מציע להצעתו את כל המסמכים המפורטים לעיל, רשאי המשרד לפי שיקול דעתו המוחלט לפסול את הצעת המציע. לחילופין, יהא רשאי המשרד, לפי שיקול דעתו המוחלט, לאפשר למציע, אשר לא צירף להצעתו את אחד או יותר מהמסמכים המפורטים לעיל, להשלים המצאת המסמך תוך פרק זמן קצוב שיקבע על ידי המשרד. </w:t>
      </w:r>
    </w:p>
    <w:p w14:paraId="239C0E4A" w14:textId="77777777" w:rsidR="00C6055D" w:rsidRPr="00A66660" w:rsidRDefault="00C6055D" w:rsidP="00A66660">
      <w:pPr>
        <w:spacing w:line="360" w:lineRule="auto"/>
        <w:ind w:left="1418"/>
        <w:jc w:val="both"/>
        <w:rPr>
          <w:rFonts w:ascii="David" w:hAnsi="David" w:cs="David"/>
          <w:rtl/>
        </w:rPr>
      </w:pPr>
    </w:p>
    <w:bookmarkEnd w:id="11"/>
    <w:bookmarkEnd w:id="12"/>
    <w:bookmarkEnd w:id="13"/>
    <w:bookmarkEnd w:id="14"/>
    <w:p w14:paraId="34DD006E" w14:textId="77777777" w:rsidR="00C6055D" w:rsidRPr="00A66660" w:rsidRDefault="00C6055D" w:rsidP="00A66660">
      <w:pPr>
        <w:spacing w:line="360" w:lineRule="auto"/>
        <w:rPr>
          <w:rFonts w:ascii="David" w:hAnsi="David" w:cs="David"/>
        </w:rPr>
      </w:pPr>
    </w:p>
    <w:p w14:paraId="1D6643BF"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קריטריונים לבחירת המציע הזוכה:</w:t>
      </w:r>
    </w:p>
    <w:p w14:paraId="7741AA4F"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rtl/>
        </w:rPr>
        <w:t>בחירת הזוכה תעשה באופן הבא:</w:t>
      </w:r>
    </w:p>
    <w:p w14:paraId="2D2F942F"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b/>
          <w:bCs/>
          <w:u w:val="single"/>
          <w:rtl/>
        </w:rPr>
        <w:t>שלב ראשון</w:t>
      </w:r>
      <w:r w:rsidRPr="00A66660">
        <w:rPr>
          <w:rFonts w:ascii="David" w:hAnsi="David" w:cs="David"/>
          <w:rtl/>
        </w:rPr>
        <w:t xml:space="preserve"> - בדיקת עמידת המציע בתנאי הסף.</w:t>
      </w:r>
    </w:p>
    <w:p w14:paraId="15548FBE" w14:textId="77777777" w:rsidR="00C6055D" w:rsidRPr="00A66660" w:rsidRDefault="00C6055D" w:rsidP="00A66660">
      <w:pPr>
        <w:numPr>
          <w:ilvl w:val="1"/>
          <w:numId w:val="1"/>
        </w:numPr>
        <w:spacing w:line="360" w:lineRule="auto"/>
        <w:jc w:val="both"/>
        <w:rPr>
          <w:rFonts w:ascii="David" w:hAnsi="David" w:cs="David"/>
          <w:rtl/>
        </w:rPr>
      </w:pPr>
      <w:bookmarkStart w:id="15" w:name="_Ref422114511"/>
      <w:r w:rsidRPr="00A66660">
        <w:rPr>
          <w:rFonts w:ascii="David" w:hAnsi="David" w:cs="David"/>
          <w:b/>
          <w:bCs/>
          <w:u w:val="single"/>
          <w:rtl/>
        </w:rPr>
        <w:t>שלב שני</w:t>
      </w:r>
      <w:r w:rsidRPr="00A66660">
        <w:rPr>
          <w:rFonts w:ascii="David" w:hAnsi="David" w:cs="David"/>
          <w:rtl/>
        </w:rPr>
        <w:t xml:space="preserve"> - בדיקת איכות ההצעה</w:t>
      </w:r>
      <w:bookmarkEnd w:id="15"/>
      <w:r w:rsidRPr="00A66660">
        <w:rPr>
          <w:rFonts w:ascii="David" w:hAnsi="David" w:cs="David" w:hint="cs"/>
          <w:rtl/>
        </w:rPr>
        <w:t xml:space="preserve"> - </w:t>
      </w:r>
      <w:r w:rsidRPr="00A66660">
        <w:rPr>
          <w:rFonts w:ascii="David" w:hAnsi="David" w:cs="David"/>
          <w:rtl/>
        </w:rPr>
        <w:t>איכות ההצעה תיבדק לפי הקריטריונים המפורטים להלן:</w:t>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886"/>
        <w:gridCol w:w="2214"/>
        <w:gridCol w:w="3124"/>
      </w:tblGrid>
      <w:tr w:rsidR="0093295A" w:rsidRPr="00A66660" w14:paraId="7B9C5D12" w14:textId="77777777" w:rsidTr="008D4594">
        <w:trPr>
          <w:cantSplit/>
          <w:tblHeader/>
        </w:trPr>
        <w:tc>
          <w:tcPr>
            <w:tcW w:w="2163" w:type="dxa"/>
            <w:shd w:val="clear" w:color="auto" w:fill="E0E0E0"/>
            <w:vAlign w:val="center"/>
          </w:tcPr>
          <w:p w14:paraId="681B1622"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אמת המידה</w:t>
            </w:r>
          </w:p>
        </w:tc>
        <w:tc>
          <w:tcPr>
            <w:tcW w:w="886" w:type="dxa"/>
            <w:shd w:val="clear" w:color="auto" w:fill="E0E0E0"/>
            <w:vAlign w:val="center"/>
          </w:tcPr>
          <w:p w14:paraId="722CF356"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משקל</w:t>
            </w:r>
          </w:p>
        </w:tc>
        <w:tc>
          <w:tcPr>
            <w:tcW w:w="2214" w:type="dxa"/>
            <w:shd w:val="clear" w:color="auto" w:fill="E0E0E0"/>
            <w:vAlign w:val="center"/>
          </w:tcPr>
          <w:p w14:paraId="4180140B"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פירוט אמת המידה</w:t>
            </w:r>
          </w:p>
        </w:tc>
        <w:tc>
          <w:tcPr>
            <w:tcW w:w="3124" w:type="dxa"/>
            <w:shd w:val="clear" w:color="auto" w:fill="E0E0E0"/>
            <w:vAlign w:val="center"/>
          </w:tcPr>
          <w:p w14:paraId="698DAFC1"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אופן מתן הניקוד</w:t>
            </w:r>
          </w:p>
        </w:tc>
      </w:tr>
      <w:tr w:rsidR="0093295A" w:rsidRPr="00A66660" w14:paraId="33FB2F1A" w14:textId="77777777" w:rsidTr="008D4594">
        <w:trPr>
          <w:cantSplit/>
        </w:trPr>
        <w:tc>
          <w:tcPr>
            <w:tcW w:w="2163" w:type="dxa"/>
            <w:shd w:val="clear" w:color="auto" w:fill="auto"/>
            <w:vAlign w:val="center"/>
          </w:tcPr>
          <w:p w14:paraId="38AB7333"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b/>
                <w:bCs/>
                <w:sz w:val="22"/>
                <w:szCs w:val="22"/>
                <w:rtl/>
              </w:rPr>
              <w:t>וותק וניסיון המציע באספקת שירותים למשרדי ממשלה</w:t>
            </w:r>
          </w:p>
        </w:tc>
        <w:tc>
          <w:tcPr>
            <w:tcW w:w="886" w:type="dxa"/>
            <w:shd w:val="clear" w:color="auto" w:fill="auto"/>
            <w:vAlign w:val="center"/>
          </w:tcPr>
          <w:p w14:paraId="246F4884" w14:textId="798DD5B7" w:rsidR="00C6055D" w:rsidRPr="00A66660" w:rsidRDefault="007C30C6" w:rsidP="00A66660">
            <w:pPr>
              <w:spacing w:line="360" w:lineRule="auto"/>
              <w:rPr>
                <w:rFonts w:ascii="David" w:hAnsi="David" w:cs="David"/>
                <w:sz w:val="22"/>
                <w:szCs w:val="22"/>
                <w:rtl/>
              </w:rPr>
            </w:pPr>
            <w:r w:rsidRPr="00A66660">
              <w:rPr>
                <w:rFonts w:ascii="David" w:hAnsi="David" w:cs="David" w:hint="cs"/>
                <w:sz w:val="22"/>
                <w:szCs w:val="22"/>
                <w:rtl/>
              </w:rPr>
              <w:t>10</w:t>
            </w:r>
            <w:r w:rsidR="00C6055D" w:rsidRPr="00A66660">
              <w:rPr>
                <w:rFonts w:ascii="David" w:hAnsi="David" w:cs="David"/>
                <w:sz w:val="22"/>
                <w:szCs w:val="22"/>
                <w:rtl/>
              </w:rPr>
              <w:t>%</w:t>
            </w:r>
          </w:p>
        </w:tc>
        <w:tc>
          <w:tcPr>
            <w:tcW w:w="2214" w:type="dxa"/>
            <w:shd w:val="clear" w:color="auto" w:fill="auto"/>
            <w:vAlign w:val="center"/>
          </w:tcPr>
          <w:p w14:paraId="5C3DB363"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אספקת שירותים בתחום האבטחה הפיזית והחמושה למתקני קבע במגזר משרדי הממשלה</w:t>
            </w:r>
            <w:r w:rsidRPr="00A66660">
              <w:rPr>
                <w:rFonts w:hint="cs"/>
                <w:sz w:val="22"/>
                <w:szCs w:val="22"/>
                <w:rtl/>
              </w:rPr>
              <w:t xml:space="preserve"> </w:t>
            </w:r>
          </w:p>
        </w:tc>
        <w:tc>
          <w:tcPr>
            <w:tcW w:w="3124" w:type="dxa"/>
            <w:shd w:val="clear" w:color="auto" w:fill="auto"/>
            <w:vAlign w:val="center"/>
          </w:tcPr>
          <w:p w14:paraId="4617C916" w14:textId="77777777"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5 שנים = 5 נק' </w:t>
            </w:r>
          </w:p>
          <w:p w14:paraId="198A2EF4" w14:textId="514CD0C1"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בין 10-5 שנים = </w:t>
            </w:r>
            <w:r w:rsidR="007C30C6" w:rsidRPr="00A66660">
              <w:rPr>
                <w:rFonts w:ascii="David" w:hAnsi="David" w:cs="David" w:hint="cs"/>
                <w:sz w:val="22"/>
                <w:szCs w:val="22"/>
                <w:rtl/>
              </w:rPr>
              <w:t>8</w:t>
            </w:r>
            <w:r w:rsidR="007C30C6" w:rsidRPr="00A66660">
              <w:rPr>
                <w:rFonts w:ascii="David" w:hAnsi="David" w:cs="David"/>
                <w:sz w:val="22"/>
                <w:szCs w:val="22"/>
                <w:rtl/>
              </w:rPr>
              <w:t xml:space="preserve"> </w:t>
            </w:r>
            <w:r w:rsidRPr="00A66660">
              <w:rPr>
                <w:rFonts w:ascii="David" w:hAnsi="David" w:cs="David"/>
                <w:sz w:val="22"/>
                <w:szCs w:val="22"/>
                <w:rtl/>
              </w:rPr>
              <w:t xml:space="preserve">נק' </w:t>
            </w:r>
          </w:p>
          <w:p w14:paraId="653817F0" w14:textId="0AF15EF2"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מעל 10 שנים = </w:t>
            </w:r>
            <w:r w:rsidR="007C30C6" w:rsidRPr="00A66660">
              <w:rPr>
                <w:rFonts w:ascii="David" w:hAnsi="David" w:cs="David" w:hint="cs"/>
                <w:sz w:val="22"/>
                <w:szCs w:val="22"/>
                <w:rtl/>
              </w:rPr>
              <w:t>10</w:t>
            </w:r>
            <w:r w:rsidR="007C30C6" w:rsidRPr="00A66660">
              <w:rPr>
                <w:rFonts w:ascii="David" w:hAnsi="David" w:cs="David"/>
                <w:sz w:val="22"/>
                <w:szCs w:val="22"/>
                <w:rtl/>
              </w:rPr>
              <w:t xml:space="preserve"> </w:t>
            </w:r>
            <w:r w:rsidRPr="00A66660">
              <w:rPr>
                <w:rFonts w:ascii="David" w:hAnsi="David" w:cs="David"/>
                <w:sz w:val="22"/>
                <w:szCs w:val="22"/>
                <w:rtl/>
              </w:rPr>
              <w:t>נק'</w:t>
            </w:r>
          </w:p>
        </w:tc>
      </w:tr>
      <w:tr w:rsidR="0093295A" w:rsidRPr="00A66660" w14:paraId="741AA9D9" w14:textId="77777777" w:rsidTr="008D4594">
        <w:trPr>
          <w:cantSplit/>
        </w:trPr>
        <w:tc>
          <w:tcPr>
            <w:tcW w:w="2163" w:type="dxa"/>
            <w:shd w:val="clear" w:color="auto" w:fill="auto"/>
            <w:vAlign w:val="center"/>
          </w:tcPr>
          <w:p w14:paraId="464AB4EA"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b/>
                <w:bCs/>
                <w:sz w:val="22"/>
                <w:szCs w:val="22"/>
                <w:rtl/>
              </w:rPr>
              <w:t>ניסיון המציע באספקת שירותי אבטחת אישים</w:t>
            </w:r>
          </w:p>
        </w:tc>
        <w:tc>
          <w:tcPr>
            <w:tcW w:w="886" w:type="dxa"/>
            <w:shd w:val="clear" w:color="auto" w:fill="auto"/>
            <w:vAlign w:val="center"/>
          </w:tcPr>
          <w:p w14:paraId="3B0B3EE3" w14:textId="68D433CB" w:rsidR="00C6055D" w:rsidRPr="00A66660" w:rsidRDefault="00B75528" w:rsidP="00A66660">
            <w:pPr>
              <w:spacing w:line="360" w:lineRule="auto"/>
              <w:rPr>
                <w:rFonts w:ascii="David" w:hAnsi="David" w:cs="David"/>
                <w:sz w:val="22"/>
                <w:szCs w:val="22"/>
                <w:rtl/>
              </w:rPr>
            </w:pPr>
            <w:r w:rsidRPr="00A66660">
              <w:rPr>
                <w:rFonts w:ascii="David" w:hAnsi="David" w:cs="David" w:hint="cs"/>
                <w:sz w:val="22"/>
                <w:szCs w:val="22"/>
                <w:rtl/>
              </w:rPr>
              <w:t>10</w:t>
            </w:r>
            <w:r w:rsidR="00C6055D" w:rsidRPr="00A66660">
              <w:rPr>
                <w:rFonts w:ascii="David" w:hAnsi="David" w:cs="David"/>
                <w:sz w:val="22"/>
                <w:szCs w:val="22"/>
                <w:rtl/>
              </w:rPr>
              <w:t>%</w:t>
            </w:r>
          </w:p>
        </w:tc>
        <w:tc>
          <w:tcPr>
            <w:tcW w:w="2214" w:type="dxa"/>
            <w:shd w:val="clear" w:color="auto" w:fill="auto"/>
            <w:vAlign w:val="center"/>
          </w:tcPr>
          <w:p w14:paraId="3978680D" w14:textId="77777777" w:rsidR="00C6055D" w:rsidRPr="00A66660" w:rsidRDefault="00C6055D" w:rsidP="00A66660">
            <w:pPr>
              <w:spacing w:line="360" w:lineRule="auto"/>
              <w:rPr>
                <w:rFonts w:ascii="David" w:hAnsi="David" w:cs="David"/>
                <w:sz w:val="22"/>
                <w:szCs w:val="22"/>
              </w:rPr>
            </w:pPr>
            <w:r w:rsidRPr="00A66660">
              <w:rPr>
                <w:rFonts w:ascii="David" w:hAnsi="David" w:cs="David" w:hint="cs"/>
                <w:sz w:val="22"/>
                <w:szCs w:val="22"/>
                <w:rtl/>
              </w:rPr>
              <w:t>אספקת</w:t>
            </w:r>
            <w:r w:rsidRPr="00A66660">
              <w:rPr>
                <w:rFonts w:ascii="David" w:hAnsi="David" w:cs="David" w:hint="cs"/>
                <w:sz w:val="22"/>
                <w:szCs w:val="22"/>
                <w:rtl/>
              </w:rPr>
              <w:tab/>
              <w:t xml:space="preserve"> שירותים בתחום אבטחת</w:t>
            </w:r>
            <w:r w:rsidRPr="00A66660">
              <w:rPr>
                <w:rFonts w:ascii="David" w:hAnsi="David" w:cs="David" w:hint="cs"/>
                <w:sz w:val="22"/>
                <w:szCs w:val="22"/>
                <w:rtl/>
              </w:rPr>
              <w:tab/>
              <w:t xml:space="preserve"> אישים בגוף ממשלתי במדינת</w:t>
            </w:r>
            <w:r w:rsidRPr="00A66660">
              <w:rPr>
                <w:rFonts w:ascii="David" w:hAnsi="David" w:cs="David" w:hint="cs"/>
                <w:sz w:val="22"/>
                <w:szCs w:val="22"/>
                <w:rtl/>
              </w:rPr>
              <w:tab/>
              <w:t xml:space="preserve"> ישראל הכפוף להנחיית היחידה לאבטחת אישים</w:t>
            </w:r>
            <w:r w:rsidRPr="00A66660">
              <w:rPr>
                <w:rFonts w:ascii="David" w:hAnsi="David" w:cs="David" w:hint="cs"/>
                <w:sz w:val="22"/>
                <w:szCs w:val="22"/>
                <w:rtl/>
              </w:rPr>
              <w:tab/>
              <w:t xml:space="preserve"> בשב"כ בהתאם לחוק הסדרת הביטחון בגופים ציבוריים ,תשנ"ח – </w:t>
            </w:r>
            <w:r w:rsidRPr="00A66660">
              <w:rPr>
                <w:rFonts w:ascii="David" w:hAnsi="David" w:cs="David"/>
                <w:sz w:val="22"/>
                <w:szCs w:val="22"/>
              </w:rPr>
              <w:t>1998</w:t>
            </w:r>
            <w:r w:rsidRPr="00A66660">
              <w:rPr>
                <w:rFonts w:ascii="David" w:hAnsi="David" w:cs="David" w:hint="cs"/>
                <w:sz w:val="22"/>
                <w:szCs w:val="22"/>
                <w:rtl/>
              </w:rPr>
              <w:t xml:space="preserve">. </w:t>
            </w:r>
          </w:p>
          <w:p w14:paraId="5B3C8F8A" w14:textId="77777777" w:rsidR="00C6055D" w:rsidRPr="00A66660" w:rsidRDefault="00C6055D" w:rsidP="00A66660">
            <w:pPr>
              <w:spacing w:line="360" w:lineRule="auto"/>
              <w:rPr>
                <w:rFonts w:ascii="David" w:hAnsi="David" w:cs="David"/>
                <w:sz w:val="22"/>
                <w:szCs w:val="22"/>
                <w:rtl/>
              </w:rPr>
            </w:pPr>
          </w:p>
        </w:tc>
        <w:tc>
          <w:tcPr>
            <w:tcW w:w="3124" w:type="dxa"/>
            <w:shd w:val="clear" w:color="auto" w:fill="auto"/>
            <w:vAlign w:val="center"/>
          </w:tcPr>
          <w:p w14:paraId="3D5B92A6" w14:textId="77777777"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גוף 1 =5 נק' </w:t>
            </w:r>
          </w:p>
          <w:p w14:paraId="7D15CB42" w14:textId="2FD3D055"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3-2 גופים = </w:t>
            </w:r>
            <w:r w:rsidR="00B75528" w:rsidRPr="00A66660">
              <w:rPr>
                <w:rFonts w:ascii="David" w:hAnsi="David" w:cs="David" w:hint="cs"/>
                <w:sz w:val="22"/>
                <w:szCs w:val="22"/>
                <w:rtl/>
              </w:rPr>
              <w:t>8</w:t>
            </w:r>
            <w:r w:rsidR="00B75528" w:rsidRPr="00A66660">
              <w:rPr>
                <w:rFonts w:ascii="David" w:hAnsi="David" w:cs="David"/>
                <w:sz w:val="22"/>
                <w:szCs w:val="22"/>
                <w:rtl/>
              </w:rPr>
              <w:t xml:space="preserve"> </w:t>
            </w:r>
            <w:r w:rsidRPr="00A66660">
              <w:rPr>
                <w:rFonts w:ascii="David" w:hAnsi="David" w:cs="David"/>
                <w:sz w:val="22"/>
                <w:szCs w:val="22"/>
                <w:rtl/>
              </w:rPr>
              <w:t xml:space="preserve">נק' </w:t>
            </w:r>
          </w:p>
          <w:p w14:paraId="4823A4D4" w14:textId="6BEC21B2"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מעל 4 גופים =</w:t>
            </w:r>
            <w:r w:rsidR="00B75528" w:rsidRPr="00A66660">
              <w:rPr>
                <w:rFonts w:ascii="David" w:hAnsi="David" w:cs="David" w:hint="cs"/>
                <w:sz w:val="22"/>
                <w:szCs w:val="22"/>
                <w:rtl/>
              </w:rPr>
              <w:t>10</w:t>
            </w:r>
            <w:r w:rsidR="00B75528" w:rsidRPr="00A66660">
              <w:rPr>
                <w:rFonts w:ascii="David" w:hAnsi="David" w:cs="David"/>
                <w:sz w:val="22"/>
                <w:szCs w:val="22"/>
                <w:rtl/>
              </w:rPr>
              <w:t xml:space="preserve"> </w:t>
            </w:r>
            <w:r w:rsidRPr="00A66660">
              <w:rPr>
                <w:rFonts w:ascii="David" w:hAnsi="David" w:cs="David"/>
                <w:sz w:val="22"/>
                <w:szCs w:val="22"/>
                <w:rtl/>
              </w:rPr>
              <w:t xml:space="preserve">נק' </w:t>
            </w:r>
          </w:p>
          <w:p w14:paraId="1A772A9D" w14:textId="77777777" w:rsidR="00C6055D" w:rsidRPr="00A66660" w:rsidRDefault="00C6055D" w:rsidP="00A66660">
            <w:pPr>
              <w:spacing w:line="360" w:lineRule="auto"/>
              <w:rPr>
                <w:rFonts w:ascii="David" w:hAnsi="David" w:cs="David"/>
                <w:sz w:val="22"/>
                <w:szCs w:val="22"/>
                <w:rtl/>
              </w:rPr>
            </w:pPr>
          </w:p>
          <w:p w14:paraId="68AA9B74" w14:textId="77777777" w:rsidR="00C6055D" w:rsidRPr="00A66660" w:rsidRDefault="00C6055D" w:rsidP="00A66660">
            <w:pPr>
              <w:spacing w:line="360" w:lineRule="auto"/>
              <w:rPr>
                <w:rFonts w:ascii="David" w:hAnsi="David" w:cs="David"/>
                <w:sz w:val="22"/>
                <w:szCs w:val="22"/>
                <w:rtl/>
              </w:rPr>
            </w:pPr>
          </w:p>
        </w:tc>
      </w:tr>
      <w:tr w:rsidR="0093295A" w:rsidRPr="00A66660" w14:paraId="4D1BBBF1" w14:textId="77777777" w:rsidTr="008D4594">
        <w:trPr>
          <w:cantSplit/>
        </w:trPr>
        <w:tc>
          <w:tcPr>
            <w:tcW w:w="2163" w:type="dxa"/>
            <w:shd w:val="clear" w:color="auto" w:fill="auto"/>
            <w:vAlign w:val="center"/>
          </w:tcPr>
          <w:p w14:paraId="3DF2DB93"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b/>
                <w:bCs/>
                <w:sz w:val="22"/>
                <w:szCs w:val="22"/>
                <w:rtl/>
              </w:rPr>
              <w:t>איכות השירות של המציע</w:t>
            </w:r>
          </w:p>
        </w:tc>
        <w:tc>
          <w:tcPr>
            <w:tcW w:w="886" w:type="dxa"/>
            <w:shd w:val="clear" w:color="auto" w:fill="auto"/>
            <w:vAlign w:val="center"/>
          </w:tcPr>
          <w:p w14:paraId="28DE660E"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20</w:t>
            </w:r>
            <w:r w:rsidRPr="00A66660">
              <w:rPr>
                <w:rFonts w:ascii="David" w:hAnsi="David" w:cs="David"/>
                <w:sz w:val="22"/>
                <w:szCs w:val="22"/>
                <w:rtl/>
              </w:rPr>
              <w:t>%</w:t>
            </w:r>
          </w:p>
        </w:tc>
        <w:tc>
          <w:tcPr>
            <w:tcW w:w="2214" w:type="dxa"/>
            <w:shd w:val="clear" w:color="auto" w:fill="auto"/>
            <w:vAlign w:val="center"/>
          </w:tcPr>
          <w:p w14:paraId="76FDDDC8" w14:textId="77777777" w:rsidR="00C6055D" w:rsidRPr="00A66660" w:rsidRDefault="00C6055D" w:rsidP="00A66660">
            <w:pPr>
              <w:spacing w:line="360" w:lineRule="auto"/>
              <w:rPr>
                <w:rFonts w:ascii="David" w:hAnsi="David" w:cs="David"/>
                <w:sz w:val="22"/>
                <w:szCs w:val="22"/>
              </w:rPr>
            </w:pPr>
            <w:r w:rsidRPr="00A66660">
              <w:rPr>
                <w:rFonts w:ascii="David" w:hAnsi="David" w:cs="David" w:hint="cs"/>
                <w:sz w:val="22"/>
                <w:szCs w:val="22"/>
                <w:rtl/>
              </w:rPr>
              <w:t xml:space="preserve">רמת איכות השירות של המציע </w:t>
            </w:r>
          </w:p>
          <w:p w14:paraId="0432326D"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המזמין יפנה לגופים שציין המציע בהצעתו (בנספח ב').</w:t>
            </w:r>
          </w:p>
          <w:p w14:paraId="14C54150" w14:textId="77777777" w:rsidR="00C6055D" w:rsidRPr="00A66660" w:rsidRDefault="00C6055D" w:rsidP="00A66660">
            <w:pPr>
              <w:spacing w:line="360" w:lineRule="auto"/>
              <w:rPr>
                <w:rFonts w:ascii="David" w:hAnsi="David" w:cs="David"/>
                <w:sz w:val="22"/>
                <w:szCs w:val="22"/>
                <w:rtl/>
              </w:rPr>
            </w:pPr>
          </w:p>
          <w:p w14:paraId="6E675900"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 xml:space="preserve">לאחר איסוף משוב מהגופים אותם פרט המציע כגופים להם נתן שירות. </w:t>
            </w:r>
          </w:p>
        </w:tc>
        <w:tc>
          <w:tcPr>
            <w:tcW w:w="3124" w:type="dxa"/>
            <w:shd w:val="clear" w:color="auto" w:fill="auto"/>
            <w:vAlign w:val="center"/>
          </w:tcPr>
          <w:p w14:paraId="0DCE4505"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המשרד יפנה ל-2 ממליצים (</w:t>
            </w:r>
            <w:r w:rsidRPr="00A66660">
              <w:rPr>
                <w:rFonts w:ascii="David" w:hAnsi="David" w:cs="David"/>
                <w:sz w:val="22"/>
                <w:szCs w:val="22"/>
                <w:rtl/>
              </w:rPr>
              <w:t>עד 10% לכל ממליץ</w:t>
            </w:r>
            <w:r w:rsidRPr="00A66660">
              <w:rPr>
                <w:rFonts w:ascii="David" w:hAnsi="David" w:cs="David" w:hint="cs"/>
                <w:sz w:val="22"/>
                <w:szCs w:val="22"/>
                <w:rtl/>
              </w:rPr>
              <w:t>). רמת האיכות תבחן עפ"י חוות הדעת של המזמין הממליץ לפי הניקוד הבא:</w:t>
            </w:r>
          </w:p>
          <w:p w14:paraId="3D3A9993" w14:textId="77777777" w:rsidR="00C6055D" w:rsidRPr="00A66660" w:rsidRDefault="00C6055D" w:rsidP="00A66660">
            <w:pPr>
              <w:pStyle w:val="afd"/>
              <w:numPr>
                <w:ilvl w:val="0"/>
                <w:numId w:val="37"/>
              </w:numPr>
              <w:spacing w:line="360" w:lineRule="auto"/>
              <w:ind w:left="185" w:hanging="185"/>
              <w:rPr>
                <w:rFonts w:ascii="David" w:hAnsi="David" w:cs="David"/>
                <w:sz w:val="22"/>
                <w:szCs w:val="22"/>
              </w:rPr>
            </w:pPr>
            <w:r w:rsidRPr="00A66660">
              <w:rPr>
                <w:rFonts w:ascii="David" w:hAnsi="David" w:cs="David"/>
                <w:sz w:val="22"/>
                <w:szCs w:val="22"/>
                <w:rtl/>
              </w:rPr>
              <w:t>התנהלות המציע ביחס לשמירת זכויות עובדים –</w:t>
            </w:r>
            <w:r w:rsidRPr="00A66660">
              <w:rPr>
                <w:rFonts w:ascii="David" w:hAnsi="David" w:cs="David" w:hint="cs"/>
                <w:sz w:val="22"/>
                <w:szCs w:val="22"/>
                <w:rtl/>
              </w:rPr>
              <w:t xml:space="preserve"> 2 נק'</w:t>
            </w:r>
          </w:p>
          <w:p w14:paraId="0C225E31" w14:textId="77777777" w:rsidR="00C6055D" w:rsidRPr="00A66660" w:rsidRDefault="00C6055D" w:rsidP="00A66660">
            <w:pPr>
              <w:pStyle w:val="afd"/>
              <w:numPr>
                <w:ilvl w:val="0"/>
                <w:numId w:val="37"/>
              </w:numPr>
              <w:spacing w:line="360" w:lineRule="auto"/>
              <w:ind w:left="185" w:hanging="185"/>
              <w:rPr>
                <w:rFonts w:ascii="David" w:hAnsi="David" w:cs="David"/>
                <w:sz w:val="22"/>
                <w:szCs w:val="22"/>
              </w:rPr>
            </w:pPr>
            <w:r w:rsidRPr="00A66660">
              <w:rPr>
                <w:rFonts w:ascii="David" w:hAnsi="David" w:cs="David"/>
                <w:sz w:val="22"/>
                <w:szCs w:val="22"/>
                <w:rtl/>
              </w:rPr>
              <w:t>מוסר תשלומים לעובדים –</w:t>
            </w:r>
            <w:r w:rsidRPr="00A66660">
              <w:rPr>
                <w:rFonts w:ascii="David" w:hAnsi="David" w:cs="David" w:hint="cs"/>
                <w:sz w:val="22"/>
                <w:szCs w:val="22"/>
                <w:rtl/>
              </w:rPr>
              <w:t xml:space="preserve"> 2 נק'</w:t>
            </w:r>
          </w:p>
          <w:p w14:paraId="1D8443B6" w14:textId="77777777" w:rsidR="00C6055D" w:rsidRPr="00A66660" w:rsidRDefault="00C6055D" w:rsidP="00A66660">
            <w:pPr>
              <w:pStyle w:val="afd"/>
              <w:numPr>
                <w:ilvl w:val="0"/>
                <w:numId w:val="37"/>
              </w:numPr>
              <w:spacing w:line="360" w:lineRule="auto"/>
              <w:ind w:left="185" w:hanging="185"/>
              <w:rPr>
                <w:rFonts w:ascii="David" w:hAnsi="David" w:cs="David"/>
                <w:sz w:val="22"/>
                <w:szCs w:val="22"/>
              </w:rPr>
            </w:pPr>
            <w:r w:rsidRPr="00A66660">
              <w:rPr>
                <w:rFonts w:ascii="David" w:hAnsi="David" w:cs="David"/>
                <w:sz w:val="22"/>
                <w:szCs w:val="22"/>
                <w:rtl/>
              </w:rPr>
              <w:t xml:space="preserve">זמינות </w:t>
            </w:r>
            <w:r w:rsidRPr="00A66660">
              <w:rPr>
                <w:rFonts w:ascii="David" w:hAnsi="David" w:cs="David" w:hint="cs"/>
                <w:sz w:val="22"/>
                <w:szCs w:val="22"/>
                <w:rtl/>
              </w:rPr>
              <w:t xml:space="preserve">נציג המציע </w:t>
            </w:r>
            <w:r w:rsidRPr="00A66660">
              <w:rPr>
                <w:rFonts w:ascii="David" w:hAnsi="David" w:cs="David"/>
                <w:sz w:val="22"/>
                <w:szCs w:val="22"/>
                <w:rtl/>
              </w:rPr>
              <w:t>–</w:t>
            </w:r>
            <w:r w:rsidRPr="00A66660">
              <w:rPr>
                <w:rFonts w:ascii="David" w:hAnsi="David" w:cs="David" w:hint="cs"/>
                <w:sz w:val="22"/>
                <w:szCs w:val="22"/>
                <w:rtl/>
              </w:rPr>
              <w:t xml:space="preserve"> 2 נק'</w:t>
            </w:r>
          </w:p>
          <w:p w14:paraId="762662A6" w14:textId="77777777" w:rsidR="00C6055D" w:rsidRPr="00A66660" w:rsidRDefault="00C6055D" w:rsidP="00A66660">
            <w:pPr>
              <w:pStyle w:val="afd"/>
              <w:numPr>
                <w:ilvl w:val="0"/>
                <w:numId w:val="37"/>
              </w:numPr>
              <w:spacing w:line="360" w:lineRule="auto"/>
              <w:ind w:left="185" w:hanging="185"/>
              <w:rPr>
                <w:rFonts w:ascii="David" w:hAnsi="David" w:cs="David"/>
                <w:sz w:val="22"/>
                <w:szCs w:val="22"/>
              </w:rPr>
            </w:pPr>
            <w:r w:rsidRPr="00A66660">
              <w:rPr>
                <w:rFonts w:ascii="David" w:hAnsi="David" w:cs="David"/>
                <w:sz w:val="22"/>
                <w:szCs w:val="22"/>
                <w:rtl/>
              </w:rPr>
              <w:t>גמישות לשינויים –</w:t>
            </w:r>
            <w:r w:rsidRPr="00A66660">
              <w:rPr>
                <w:rFonts w:ascii="David" w:hAnsi="David" w:cs="David" w:hint="cs"/>
                <w:sz w:val="22"/>
                <w:szCs w:val="22"/>
                <w:rtl/>
              </w:rPr>
              <w:t xml:space="preserve"> 2 נק' </w:t>
            </w:r>
          </w:p>
          <w:p w14:paraId="39A369B9" w14:textId="77777777" w:rsidR="00C6055D" w:rsidRPr="00A66660" w:rsidRDefault="00C6055D" w:rsidP="00A66660">
            <w:pPr>
              <w:pStyle w:val="afd"/>
              <w:numPr>
                <w:ilvl w:val="0"/>
                <w:numId w:val="37"/>
              </w:numPr>
              <w:spacing w:line="360" w:lineRule="auto"/>
              <w:ind w:left="185" w:hanging="185"/>
              <w:rPr>
                <w:rFonts w:ascii="David" w:hAnsi="David" w:cs="David"/>
                <w:sz w:val="22"/>
                <w:szCs w:val="22"/>
                <w:rtl/>
              </w:rPr>
            </w:pPr>
            <w:r w:rsidRPr="00A66660">
              <w:rPr>
                <w:rFonts w:ascii="David" w:hAnsi="David" w:cs="David"/>
                <w:sz w:val="22"/>
                <w:szCs w:val="22"/>
                <w:rtl/>
              </w:rPr>
              <w:t xml:space="preserve">התרשמות כללית  </w:t>
            </w:r>
            <w:r w:rsidRPr="00A66660">
              <w:rPr>
                <w:rFonts w:ascii="David" w:hAnsi="David" w:cs="David" w:hint="cs"/>
                <w:sz w:val="22"/>
                <w:szCs w:val="22"/>
                <w:rtl/>
              </w:rPr>
              <w:t>- 2 נק'</w:t>
            </w:r>
          </w:p>
        </w:tc>
      </w:tr>
      <w:tr w:rsidR="0093295A" w:rsidRPr="00A66660" w14:paraId="6787A951" w14:textId="77777777" w:rsidTr="008D4594">
        <w:trPr>
          <w:cantSplit/>
        </w:trPr>
        <w:tc>
          <w:tcPr>
            <w:tcW w:w="2163" w:type="dxa"/>
            <w:shd w:val="clear" w:color="auto" w:fill="auto"/>
            <w:vAlign w:val="center"/>
          </w:tcPr>
          <w:p w14:paraId="3C05EF4F" w14:textId="77777777" w:rsidR="00C6055D" w:rsidRPr="00A66660" w:rsidRDefault="00C6055D" w:rsidP="00A66660">
            <w:pPr>
              <w:spacing w:line="360" w:lineRule="auto"/>
              <w:rPr>
                <w:rFonts w:ascii="David" w:hAnsi="David" w:cs="David"/>
                <w:b/>
                <w:bCs/>
                <w:sz w:val="22"/>
                <w:szCs w:val="22"/>
                <w:rtl/>
              </w:rPr>
            </w:pPr>
            <w:r w:rsidRPr="00A66660">
              <w:rPr>
                <w:rFonts w:ascii="David" w:hAnsi="David" w:cs="David"/>
                <w:b/>
                <w:bCs/>
                <w:sz w:val="22"/>
                <w:szCs w:val="22"/>
                <w:rtl/>
              </w:rPr>
              <w:t>ציון מבדק זכויות עובדים (הניתן על ידי חטיבת הביקורת באגף החשכ"ל)</w:t>
            </w:r>
          </w:p>
        </w:tc>
        <w:tc>
          <w:tcPr>
            <w:tcW w:w="886" w:type="dxa"/>
            <w:shd w:val="clear" w:color="auto" w:fill="auto"/>
            <w:vAlign w:val="center"/>
          </w:tcPr>
          <w:p w14:paraId="4ABA6C9C" w14:textId="5CD59B2E" w:rsidR="00C6055D" w:rsidRPr="00A66660" w:rsidRDefault="008463D3" w:rsidP="00A66660">
            <w:pPr>
              <w:spacing w:line="360" w:lineRule="auto"/>
              <w:rPr>
                <w:rFonts w:ascii="David" w:hAnsi="David" w:cs="David"/>
                <w:sz w:val="22"/>
                <w:szCs w:val="22"/>
                <w:rtl/>
              </w:rPr>
            </w:pPr>
            <w:r w:rsidRPr="00A66660">
              <w:rPr>
                <w:rFonts w:ascii="David" w:hAnsi="David" w:cs="David" w:hint="cs"/>
                <w:sz w:val="22"/>
                <w:szCs w:val="22"/>
                <w:rtl/>
              </w:rPr>
              <w:t>40</w:t>
            </w:r>
            <w:r w:rsidR="00C6055D" w:rsidRPr="00A66660">
              <w:rPr>
                <w:rFonts w:ascii="David" w:hAnsi="David" w:cs="David"/>
                <w:sz w:val="22"/>
                <w:szCs w:val="22"/>
                <w:rtl/>
              </w:rPr>
              <w:t>%</w:t>
            </w:r>
          </w:p>
        </w:tc>
        <w:tc>
          <w:tcPr>
            <w:tcW w:w="2214" w:type="dxa"/>
            <w:shd w:val="clear" w:color="auto" w:fill="auto"/>
            <w:vAlign w:val="center"/>
          </w:tcPr>
          <w:p w14:paraId="6CE57E60" w14:textId="77777777" w:rsidR="00C6055D" w:rsidRPr="00A66660" w:rsidRDefault="00C6055D" w:rsidP="00A66660">
            <w:pPr>
              <w:spacing w:line="360" w:lineRule="auto"/>
              <w:rPr>
                <w:rFonts w:ascii="David" w:hAnsi="David" w:cs="David"/>
                <w:sz w:val="22"/>
                <w:szCs w:val="22"/>
                <w:rtl/>
              </w:rPr>
            </w:pPr>
          </w:p>
        </w:tc>
        <w:tc>
          <w:tcPr>
            <w:tcW w:w="3124" w:type="dxa"/>
            <w:shd w:val="clear" w:color="auto" w:fill="auto"/>
            <w:vAlign w:val="center"/>
          </w:tcPr>
          <w:p w14:paraId="3B2E23AF" w14:textId="77777777"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מציע שיקבל את הציון הגבוה ביותר במבדק יקבל </w:t>
            </w:r>
            <w:r w:rsidRPr="00A66660">
              <w:rPr>
                <w:rFonts w:ascii="David" w:hAnsi="David" w:cs="David" w:hint="cs"/>
                <w:sz w:val="22"/>
                <w:szCs w:val="22"/>
                <w:rtl/>
              </w:rPr>
              <w:t>25</w:t>
            </w:r>
            <w:r w:rsidRPr="00A66660">
              <w:rPr>
                <w:rFonts w:ascii="David" w:hAnsi="David" w:cs="David"/>
                <w:sz w:val="22"/>
                <w:szCs w:val="22"/>
                <w:rtl/>
              </w:rPr>
              <w:t>% באמת מידה זו. יתר המציעים ידורגו באופן יחסי אליו.</w:t>
            </w:r>
          </w:p>
          <w:p w14:paraId="20E3FB2A" w14:textId="1CBB9F7B" w:rsidR="0093295A" w:rsidRPr="00A66660" w:rsidRDefault="00C6055D" w:rsidP="00A66660">
            <w:pPr>
              <w:spacing w:line="360" w:lineRule="auto"/>
              <w:rPr>
                <w:rFonts w:ascii="David" w:hAnsi="David" w:cs="David"/>
                <w:b/>
                <w:bCs/>
                <w:sz w:val="22"/>
                <w:szCs w:val="22"/>
                <w:rtl/>
              </w:rPr>
            </w:pPr>
            <w:r w:rsidRPr="00A66660">
              <w:rPr>
                <w:rFonts w:ascii="David" w:hAnsi="David" w:cs="David"/>
                <w:b/>
                <w:bCs/>
                <w:sz w:val="22"/>
                <w:szCs w:val="22"/>
                <w:rtl/>
              </w:rPr>
              <w:t xml:space="preserve">מציע שאין עבורו ציון מבדק זכויות עובדים, </w:t>
            </w:r>
            <w:r w:rsidRPr="00A66660">
              <w:rPr>
                <w:rFonts w:ascii="David" w:hAnsi="David" w:cs="David" w:hint="cs"/>
                <w:b/>
                <w:bCs/>
                <w:sz w:val="22"/>
                <w:szCs w:val="22"/>
                <w:rtl/>
              </w:rPr>
              <w:t xml:space="preserve">לא יילקח בחשבון אמת מידה זו והציון שלו שיקבל יחולק ב- </w:t>
            </w:r>
            <w:r w:rsidR="008463D3" w:rsidRPr="00A66660">
              <w:rPr>
                <w:rFonts w:ascii="David" w:hAnsi="David" w:cs="David" w:hint="cs"/>
                <w:b/>
                <w:bCs/>
                <w:sz w:val="22"/>
                <w:szCs w:val="22"/>
                <w:rtl/>
              </w:rPr>
              <w:t>60</w:t>
            </w:r>
            <w:r w:rsidR="0093295A" w:rsidRPr="00A66660">
              <w:rPr>
                <w:rFonts w:ascii="David" w:hAnsi="David" w:cs="David" w:hint="cs"/>
                <w:b/>
                <w:bCs/>
                <w:sz w:val="22"/>
                <w:szCs w:val="22"/>
                <w:rtl/>
              </w:rPr>
              <w:t xml:space="preserve"> </w:t>
            </w:r>
            <w:r w:rsidRPr="00A66660">
              <w:rPr>
                <w:rFonts w:ascii="David" w:hAnsi="David" w:cs="David" w:hint="cs"/>
                <w:b/>
                <w:bCs/>
                <w:sz w:val="22"/>
                <w:szCs w:val="22"/>
                <w:rtl/>
              </w:rPr>
              <w:t>נק' (הציון המקסימלי האפשרי</w:t>
            </w:r>
            <w:r w:rsidR="002D7854" w:rsidRPr="00A66660">
              <w:rPr>
                <w:rFonts w:ascii="David" w:hAnsi="David" w:cs="David" w:hint="cs"/>
                <w:b/>
                <w:bCs/>
                <w:sz w:val="22"/>
                <w:szCs w:val="22"/>
                <w:rtl/>
              </w:rPr>
              <w:t xml:space="preserve"> ללא ציון מבדק</w:t>
            </w:r>
            <w:r w:rsidRPr="00A66660">
              <w:rPr>
                <w:rFonts w:ascii="David" w:hAnsi="David" w:cs="David" w:hint="cs"/>
                <w:b/>
                <w:bCs/>
                <w:sz w:val="22"/>
                <w:szCs w:val="22"/>
                <w:rtl/>
              </w:rPr>
              <w:t>) ויוכפל ב- 100 נק'</w:t>
            </w:r>
            <w:r w:rsidRPr="00A66660">
              <w:rPr>
                <w:rFonts w:ascii="David" w:hAnsi="David" w:cs="David"/>
                <w:b/>
                <w:bCs/>
                <w:sz w:val="22"/>
                <w:szCs w:val="22"/>
                <w:rtl/>
              </w:rPr>
              <w:t>.</w:t>
            </w:r>
          </w:p>
          <w:p w14:paraId="741BBF52" w14:textId="47AA10C6" w:rsidR="00C6055D" w:rsidRPr="00A66660" w:rsidRDefault="0093295A" w:rsidP="00A66660">
            <w:pPr>
              <w:spacing w:line="360" w:lineRule="auto"/>
              <w:rPr>
                <w:rFonts w:ascii="David" w:hAnsi="David" w:cs="David"/>
                <w:b/>
                <w:bCs/>
                <w:sz w:val="22"/>
                <w:szCs w:val="22"/>
                <w:rtl/>
              </w:rPr>
            </w:pPr>
            <w:r w:rsidRPr="00A66660">
              <w:rPr>
                <w:rFonts w:ascii="David" w:hAnsi="David" w:cs="David" w:hint="cs"/>
                <w:b/>
                <w:bCs/>
                <w:sz w:val="22"/>
                <w:szCs w:val="22"/>
                <w:rtl/>
              </w:rPr>
              <w:t>יצוין כי ועדת במכרזים בהקשר של ציון המבדק, וזאת בהתאם לקבוע בהוראת תכ"מ 8.2.1</w:t>
            </w:r>
            <w:r w:rsidR="001B73FC" w:rsidRPr="00A66660">
              <w:rPr>
                <w:rFonts w:ascii="David" w:hAnsi="David" w:cs="David" w:hint="cs"/>
                <w:b/>
                <w:bCs/>
                <w:sz w:val="22"/>
                <w:szCs w:val="22"/>
                <w:rtl/>
              </w:rPr>
              <w:t xml:space="preserve"> רש</w:t>
            </w:r>
            <w:r w:rsidRPr="00A66660">
              <w:rPr>
                <w:rFonts w:ascii="David" w:hAnsi="David" w:cs="David" w:hint="cs"/>
                <w:b/>
                <w:bCs/>
                <w:sz w:val="22"/>
                <w:szCs w:val="22"/>
                <w:rtl/>
              </w:rPr>
              <w:t>אית ליחס למציע ציון מבדק שהתקבל בעבר</w:t>
            </w:r>
            <w:r w:rsidR="001B73FC" w:rsidRPr="00A66660">
              <w:rPr>
                <w:rFonts w:ascii="David" w:hAnsi="David" w:cs="David" w:hint="cs"/>
                <w:b/>
                <w:bCs/>
                <w:sz w:val="22"/>
                <w:szCs w:val="22"/>
                <w:rtl/>
              </w:rPr>
              <w:t>,</w:t>
            </w:r>
            <w:r w:rsidRPr="00A66660">
              <w:rPr>
                <w:rFonts w:ascii="David" w:hAnsi="David" w:cs="David" w:hint="cs"/>
                <w:b/>
                <w:bCs/>
                <w:sz w:val="22"/>
                <w:szCs w:val="22"/>
                <w:rtl/>
              </w:rPr>
              <w:t xml:space="preserve"> ככול ועולה חשש שהמציע מתחמק מציון שקיבל בעבר. </w:t>
            </w:r>
          </w:p>
        </w:tc>
      </w:tr>
      <w:tr w:rsidR="0093295A" w:rsidRPr="00A66660" w14:paraId="1D54847A" w14:textId="77777777" w:rsidTr="008D4594">
        <w:trPr>
          <w:cantSplit/>
        </w:trPr>
        <w:tc>
          <w:tcPr>
            <w:tcW w:w="2163" w:type="dxa"/>
            <w:shd w:val="clear" w:color="auto" w:fill="auto"/>
            <w:vAlign w:val="center"/>
          </w:tcPr>
          <w:p w14:paraId="5A77846E"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ר</w:t>
            </w:r>
            <w:r w:rsidRPr="00A66660">
              <w:rPr>
                <w:rFonts w:ascii="David" w:hAnsi="David" w:cs="David" w:hint="cs"/>
                <w:b/>
                <w:bCs/>
                <w:sz w:val="22"/>
                <w:szCs w:val="22"/>
                <w:rtl/>
              </w:rPr>
              <w:t xml:space="preserve">יאיון </w:t>
            </w:r>
          </w:p>
        </w:tc>
        <w:tc>
          <w:tcPr>
            <w:tcW w:w="886" w:type="dxa"/>
            <w:shd w:val="clear" w:color="auto" w:fill="auto"/>
            <w:vAlign w:val="center"/>
          </w:tcPr>
          <w:p w14:paraId="36206167" w14:textId="64E1FF15" w:rsidR="00C6055D" w:rsidRPr="00A66660" w:rsidRDefault="008463D3" w:rsidP="00A66660">
            <w:pPr>
              <w:spacing w:line="360" w:lineRule="auto"/>
              <w:rPr>
                <w:rFonts w:ascii="David" w:hAnsi="David" w:cs="David"/>
                <w:sz w:val="22"/>
                <w:szCs w:val="22"/>
                <w:rtl/>
              </w:rPr>
            </w:pPr>
            <w:r w:rsidRPr="00A66660">
              <w:rPr>
                <w:rFonts w:ascii="David" w:hAnsi="David" w:cs="David" w:hint="cs"/>
                <w:sz w:val="22"/>
                <w:szCs w:val="22"/>
                <w:rtl/>
              </w:rPr>
              <w:t>20</w:t>
            </w:r>
            <w:r w:rsidR="00C6055D" w:rsidRPr="00A66660">
              <w:rPr>
                <w:rFonts w:ascii="David" w:hAnsi="David" w:cs="David" w:hint="cs"/>
                <w:sz w:val="22"/>
                <w:szCs w:val="22"/>
                <w:rtl/>
              </w:rPr>
              <w:t>%</w:t>
            </w:r>
          </w:p>
        </w:tc>
        <w:tc>
          <w:tcPr>
            <w:tcW w:w="2214" w:type="dxa"/>
            <w:shd w:val="clear" w:color="auto" w:fill="auto"/>
            <w:vAlign w:val="center"/>
          </w:tcPr>
          <w:p w14:paraId="13458669" w14:textId="77777777" w:rsidR="00C6055D" w:rsidRPr="00A66660" w:rsidRDefault="00C6055D" w:rsidP="00A66660">
            <w:pPr>
              <w:spacing w:line="360" w:lineRule="auto"/>
              <w:rPr>
                <w:rFonts w:ascii="David" w:hAnsi="David" w:cs="David"/>
                <w:sz w:val="22"/>
                <w:szCs w:val="22"/>
                <w:rtl/>
              </w:rPr>
            </w:pPr>
            <w:r w:rsidRPr="00A66660">
              <w:rPr>
                <w:rFonts w:ascii="David" w:hAnsi="David" w:cs="David" w:hint="cs"/>
                <w:sz w:val="22"/>
                <w:szCs w:val="22"/>
                <w:rtl/>
              </w:rPr>
              <w:t xml:space="preserve">ראיון עם מנהל הסניף/ נציג המציע אשר יעבוד אל מול האחראי </w:t>
            </w:r>
          </w:p>
        </w:tc>
        <w:tc>
          <w:tcPr>
            <w:tcW w:w="3124" w:type="dxa"/>
            <w:shd w:val="clear" w:color="auto" w:fill="auto"/>
            <w:vAlign w:val="center"/>
          </w:tcPr>
          <w:p w14:paraId="6D422363" w14:textId="77777777" w:rsidR="00C6055D" w:rsidRPr="00A66660" w:rsidRDefault="00C6055D" w:rsidP="00A66660">
            <w:pPr>
              <w:spacing w:line="360" w:lineRule="auto"/>
              <w:rPr>
                <w:rFonts w:ascii="David" w:hAnsi="David" w:cs="David"/>
                <w:sz w:val="22"/>
                <w:szCs w:val="22"/>
                <w:rtl/>
              </w:rPr>
            </w:pPr>
            <w:r w:rsidRPr="00A66660">
              <w:rPr>
                <w:rFonts w:ascii="David" w:hAnsi="David" w:cs="David"/>
                <w:sz w:val="22"/>
                <w:szCs w:val="22"/>
                <w:rtl/>
              </w:rPr>
              <w:t xml:space="preserve">עפ"י הערכת המשרד </w:t>
            </w:r>
          </w:p>
        </w:tc>
      </w:tr>
      <w:tr w:rsidR="0093295A" w:rsidRPr="00A66660" w14:paraId="32D59FE8" w14:textId="77777777" w:rsidTr="008D4594">
        <w:trPr>
          <w:cantSplit/>
        </w:trPr>
        <w:tc>
          <w:tcPr>
            <w:tcW w:w="2163" w:type="dxa"/>
            <w:shd w:val="clear" w:color="auto" w:fill="auto"/>
            <w:vAlign w:val="center"/>
          </w:tcPr>
          <w:p w14:paraId="4E6B0B5E" w14:textId="77777777" w:rsidR="00C6055D" w:rsidRPr="00A66660" w:rsidRDefault="00C6055D" w:rsidP="00A66660">
            <w:pPr>
              <w:spacing w:line="360" w:lineRule="auto"/>
              <w:rPr>
                <w:rFonts w:ascii="David" w:hAnsi="David" w:cs="David"/>
                <w:b/>
                <w:bCs/>
                <w:rtl/>
              </w:rPr>
            </w:pPr>
            <w:r w:rsidRPr="00A66660">
              <w:rPr>
                <w:rFonts w:ascii="David" w:hAnsi="David" w:cs="David"/>
                <w:b/>
                <w:bCs/>
                <w:rtl/>
              </w:rPr>
              <w:t>סה"כ:</w:t>
            </w:r>
          </w:p>
        </w:tc>
        <w:tc>
          <w:tcPr>
            <w:tcW w:w="886" w:type="dxa"/>
            <w:shd w:val="clear" w:color="auto" w:fill="auto"/>
            <w:vAlign w:val="center"/>
          </w:tcPr>
          <w:p w14:paraId="7BA00730" w14:textId="77777777" w:rsidR="00C6055D" w:rsidRPr="00A66660" w:rsidRDefault="00C6055D" w:rsidP="00A66660">
            <w:pPr>
              <w:spacing w:line="360" w:lineRule="auto"/>
              <w:rPr>
                <w:rFonts w:ascii="David" w:hAnsi="David" w:cs="David"/>
                <w:b/>
                <w:bCs/>
                <w:rtl/>
              </w:rPr>
            </w:pPr>
            <w:r w:rsidRPr="00A66660">
              <w:rPr>
                <w:rFonts w:ascii="David" w:hAnsi="David" w:cs="David"/>
                <w:b/>
                <w:bCs/>
                <w:rtl/>
              </w:rPr>
              <w:t>100%</w:t>
            </w:r>
          </w:p>
        </w:tc>
        <w:tc>
          <w:tcPr>
            <w:tcW w:w="2214" w:type="dxa"/>
            <w:shd w:val="clear" w:color="auto" w:fill="auto"/>
            <w:vAlign w:val="center"/>
          </w:tcPr>
          <w:p w14:paraId="4540A7CF" w14:textId="77777777" w:rsidR="00C6055D" w:rsidRPr="00A66660" w:rsidRDefault="00C6055D" w:rsidP="00A66660">
            <w:pPr>
              <w:spacing w:line="360" w:lineRule="auto"/>
              <w:rPr>
                <w:rFonts w:ascii="David" w:hAnsi="David" w:cs="David"/>
                <w:b/>
                <w:bCs/>
                <w:rtl/>
              </w:rPr>
            </w:pPr>
          </w:p>
        </w:tc>
        <w:tc>
          <w:tcPr>
            <w:tcW w:w="3124" w:type="dxa"/>
            <w:shd w:val="clear" w:color="auto" w:fill="auto"/>
            <w:vAlign w:val="center"/>
          </w:tcPr>
          <w:p w14:paraId="5C729547" w14:textId="77777777" w:rsidR="00C6055D" w:rsidRPr="00A66660" w:rsidRDefault="00C6055D" w:rsidP="00A66660">
            <w:pPr>
              <w:spacing w:line="360" w:lineRule="auto"/>
              <w:rPr>
                <w:rFonts w:ascii="David" w:hAnsi="David" w:cs="David"/>
                <w:b/>
                <w:bCs/>
                <w:rtl/>
              </w:rPr>
            </w:pPr>
          </w:p>
        </w:tc>
      </w:tr>
    </w:tbl>
    <w:p w14:paraId="48645C53" w14:textId="77777777" w:rsidR="00C6055D" w:rsidRPr="00A66660" w:rsidRDefault="00C6055D" w:rsidP="00A66660">
      <w:pPr>
        <w:spacing w:line="360" w:lineRule="auto"/>
        <w:ind w:left="851"/>
        <w:jc w:val="both"/>
        <w:rPr>
          <w:rFonts w:ascii="David" w:hAnsi="David" w:cs="David"/>
          <w:rtl/>
        </w:rPr>
      </w:pPr>
    </w:p>
    <w:p w14:paraId="4D36BC36" w14:textId="77777777" w:rsidR="00C6055D" w:rsidRPr="00A66660" w:rsidRDefault="00C6055D" w:rsidP="00A66660">
      <w:pPr>
        <w:spacing w:line="360" w:lineRule="auto"/>
        <w:ind w:left="851"/>
        <w:jc w:val="both"/>
        <w:rPr>
          <w:rFonts w:ascii="David" w:hAnsi="David" w:cs="David"/>
        </w:rPr>
      </w:pPr>
      <w:r w:rsidRPr="00A66660">
        <w:rPr>
          <w:rFonts w:ascii="David" w:hAnsi="David" w:cs="David"/>
          <w:rtl/>
        </w:rPr>
        <w:t xml:space="preserve">רק הצעה שתקבל לפחות </w:t>
      </w:r>
      <w:r w:rsidRPr="00A66660">
        <w:rPr>
          <w:rFonts w:ascii="David" w:hAnsi="David" w:cs="David" w:hint="cs"/>
          <w:rtl/>
        </w:rPr>
        <w:t>70</w:t>
      </w:r>
      <w:r w:rsidRPr="00A66660">
        <w:rPr>
          <w:rFonts w:ascii="David" w:hAnsi="David" w:cs="David"/>
          <w:rtl/>
        </w:rPr>
        <w:t xml:space="preserve">% מציון האיכות (כלומר </w:t>
      </w:r>
      <w:r w:rsidRPr="00A66660">
        <w:rPr>
          <w:rFonts w:ascii="David" w:hAnsi="David" w:cs="David" w:hint="cs"/>
          <w:rtl/>
        </w:rPr>
        <w:t>70</w:t>
      </w:r>
      <w:r w:rsidRPr="00A66660">
        <w:rPr>
          <w:rFonts w:ascii="David" w:hAnsi="David" w:cs="David"/>
          <w:rtl/>
        </w:rPr>
        <w:t xml:space="preserve"> נקודות מתוך 100) תעבור לשלב השלישי (ראיון אישי) באישור ועדת המכרזים בלבד.</w:t>
      </w:r>
    </w:p>
    <w:p w14:paraId="47DF3836" w14:textId="77777777" w:rsidR="00C6055D" w:rsidRPr="00A66660" w:rsidRDefault="00C6055D" w:rsidP="00A66660">
      <w:pPr>
        <w:spacing w:line="360" w:lineRule="auto"/>
        <w:ind w:left="851"/>
        <w:jc w:val="both"/>
        <w:rPr>
          <w:rFonts w:ascii="David" w:hAnsi="David" w:cs="David"/>
          <w:rtl/>
        </w:rPr>
      </w:pPr>
      <w:r w:rsidRPr="00A66660">
        <w:rPr>
          <w:rFonts w:ascii="David" w:hAnsi="David" w:cs="David"/>
          <w:u w:val="single"/>
          <w:rtl/>
        </w:rPr>
        <w:t>הבהרה</w:t>
      </w:r>
      <w:r w:rsidRPr="00A66660">
        <w:rPr>
          <w:rFonts w:ascii="David" w:hAnsi="David" w:cs="David"/>
          <w:rtl/>
        </w:rPr>
        <w:t>: אם אף אחת מן ההצעות לא עברה את סף האיכות, תהיה ועדת המכרזים רשאית להחליט, על פי שיקול דעתה הבלעדי, להעביר את שלוש ההצעות  בעלות הציון הגבוה ביותר לשלב הבא.</w:t>
      </w:r>
      <w:r w:rsidRPr="00A66660" w:rsidDel="00A138F4">
        <w:rPr>
          <w:rFonts w:ascii="David" w:hAnsi="David" w:cs="David"/>
          <w:rtl/>
        </w:rPr>
        <w:t xml:space="preserve"> </w:t>
      </w:r>
    </w:p>
    <w:p w14:paraId="597C4C3A" w14:textId="77777777" w:rsidR="00C6055D" w:rsidRPr="00A66660" w:rsidRDefault="00C6055D" w:rsidP="00A66660">
      <w:pPr>
        <w:spacing w:line="360" w:lineRule="auto"/>
        <w:ind w:left="397"/>
        <w:rPr>
          <w:rFonts w:ascii="David" w:hAnsi="David" w:cs="David"/>
        </w:rPr>
      </w:pPr>
    </w:p>
    <w:p w14:paraId="10853A65"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b/>
          <w:bCs/>
          <w:u w:val="single"/>
          <w:rtl/>
        </w:rPr>
        <w:t>שלב שלישי</w:t>
      </w:r>
      <w:r w:rsidRPr="00A66660">
        <w:rPr>
          <w:rFonts w:ascii="David" w:hAnsi="David" w:cs="David"/>
          <w:rtl/>
        </w:rPr>
        <w:t xml:space="preserve"> - הצעות מחיר  </w:t>
      </w:r>
    </w:p>
    <w:p w14:paraId="621DE8B1" w14:textId="22C566B6" w:rsidR="00C6055D" w:rsidRPr="00A66660" w:rsidRDefault="00C6055D" w:rsidP="00A66660">
      <w:pPr>
        <w:spacing w:line="360" w:lineRule="auto"/>
        <w:ind w:left="851"/>
        <w:jc w:val="both"/>
        <w:rPr>
          <w:rFonts w:ascii="David" w:hAnsi="David" w:cs="David"/>
          <w:rtl/>
        </w:rPr>
      </w:pPr>
      <w:r w:rsidRPr="00A66660">
        <w:rPr>
          <w:rFonts w:ascii="David" w:hAnsi="David" w:cs="David"/>
          <w:rtl/>
        </w:rPr>
        <w:t>באישור ועדת המכרזים ייבחנו הצעות המחיר של המציעים שעברו את סף האיכות (</w:t>
      </w:r>
      <w:r w:rsidRPr="00A66660">
        <w:rPr>
          <w:rFonts w:ascii="David" w:hAnsi="David" w:cs="David" w:hint="cs"/>
          <w:rtl/>
        </w:rPr>
        <w:t>70</w:t>
      </w:r>
      <w:r w:rsidRPr="00A66660">
        <w:rPr>
          <w:rFonts w:ascii="David" w:hAnsi="David" w:cs="David"/>
          <w:rtl/>
        </w:rPr>
        <w:t xml:space="preserve"> נקודות כאמור בסעיף </w:t>
      </w:r>
      <w:r w:rsidRPr="00A66660">
        <w:rPr>
          <w:rFonts w:ascii="David" w:hAnsi="David" w:cs="David"/>
          <w:rtl/>
        </w:rPr>
        <w:fldChar w:fldCharType="begin"/>
      </w:r>
      <w:r w:rsidRPr="00A66660">
        <w:rPr>
          <w:rFonts w:ascii="David" w:hAnsi="David" w:cs="David"/>
          <w:rtl/>
        </w:rPr>
        <w:instrText xml:space="preserve"> </w:instrText>
      </w:r>
      <w:r w:rsidRPr="00A66660">
        <w:rPr>
          <w:rFonts w:ascii="David" w:hAnsi="David" w:cs="David"/>
        </w:rPr>
        <w:instrText>REF</w:instrText>
      </w:r>
      <w:r w:rsidRPr="00A66660">
        <w:rPr>
          <w:rFonts w:ascii="David" w:hAnsi="David" w:cs="David"/>
          <w:rtl/>
        </w:rPr>
        <w:instrText xml:space="preserve"> _</w:instrText>
      </w:r>
      <w:r w:rsidRPr="00A66660">
        <w:rPr>
          <w:rFonts w:ascii="David" w:hAnsi="David" w:cs="David"/>
        </w:rPr>
        <w:instrText>Ref422114511 \r \h</w:instrText>
      </w:r>
      <w:r w:rsidRPr="00A66660">
        <w:rPr>
          <w:rFonts w:ascii="David" w:hAnsi="David" w:cs="David"/>
          <w:rtl/>
        </w:rPr>
        <w:instrText xml:space="preserve">  \* </w:instrText>
      </w:r>
      <w:r w:rsidRPr="00A66660">
        <w:rPr>
          <w:rFonts w:ascii="David" w:hAnsi="David" w:cs="David"/>
        </w:rPr>
        <w:instrText>MERGEFORMAT</w:instrText>
      </w:r>
      <w:r w:rsidRPr="00A66660">
        <w:rPr>
          <w:rFonts w:ascii="David" w:hAnsi="David" w:cs="David"/>
          <w:rtl/>
        </w:rPr>
        <w:instrText xml:space="preserve"> </w:instrText>
      </w:r>
      <w:r w:rsidRPr="00A66660">
        <w:rPr>
          <w:rFonts w:ascii="David" w:hAnsi="David" w:cs="David"/>
          <w:rtl/>
        </w:rPr>
      </w:r>
      <w:r w:rsidRPr="00A66660">
        <w:rPr>
          <w:rFonts w:ascii="David" w:hAnsi="David" w:cs="David"/>
          <w:rtl/>
        </w:rPr>
        <w:fldChar w:fldCharType="separate"/>
      </w:r>
      <w:r w:rsidRPr="00A66660">
        <w:rPr>
          <w:rFonts w:ascii="David" w:hAnsi="David" w:cs="David"/>
          <w:rtl/>
        </w:rPr>
        <w:t>‏10.2</w:t>
      </w:r>
      <w:r w:rsidRPr="00A66660">
        <w:rPr>
          <w:rFonts w:ascii="David" w:hAnsi="David" w:cs="David"/>
          <w:rtl/>
        </w:rPr>
        <w:fldChar w:fldCharType="end"/>
      </w:r>
      <w:r w:rsidRPr="00A66660">
        <w:rPr>
          <w:rFonts w:ascii="David" w:hAnsi="David" w:cs="David"/>
          <w:rtl/>
        </w:rPr>
        <w:t xml:space="preserve"> לעיל) , כמפורט:</w:t>
      </w:r>
    </w:p>
    <w:p w14:paraId="3074AA64" w14:textId="77777777" w:rsidR="00C6055D" w:rsidRPr="00A66660" w:rsidRDefault="00C6055D" w:rsidP="00A66660">
      <w:pPr>
        <w:spacing w:line="360" w:lineRule="auto"/>
        <w:ind w:left="851"/>
        <w:jc w:val="both"/>
        <w:rPr>
          <w:rFonts w:ascii="David" w:hAnsi="David" w:cs="David"/>
        </w:rPr>
      </w:pPr>
      <w:r w:rsidRPr="00A66660">
        <w:rPr>
          <w:rFonts w:ascii="David" w:hAnsi="David" w:cs="David"/>
          <w:rtl/>
        </w:rPr>
        <w:t>הצעת המחיר תכלול את המרכיבים הבאים:</w:t>
      </w:r>
    </w:p>
    <w:p w14:paraId="06B97AE0" w14:textId="77777777" w:rsidR="00C6055D" w:rsidRPr="00A66660" w:rsidRDefault="00C6055D" w:rsidP="00A66660">
      <w:pPr>
        <w:spacing w:line="360" w:lineRule="auto"/>
        <w:ind w:left="851"/>
        <w:rPr>
          <w:rFonts w:ascii="David" w:hAnsi="David" w:cs="David"/>
          <w:rtl/>
        </w:rPr>
      </w:pPr>
    </w:p>
    <w:p w14:paraId="14AB8DDD" w14:textId="77777777" w:rsidR="00C6055D" w:rsidRPr="00A66660" w:rsidRDefault="00C6055D" w:rsidP="00A66660">
      <w:pPr>
        <w:spacing w:line="360" w:lineRule="auto"/>
        <w:ind w:left="849"/>
        <w:jc w:val="center"/>
        <w:rPr>
          <w:rFonts w:ascii="David" w:hAnsi="David" w:cs="David"/>
          <w:b/>
          <w:bCs/>
          <w:sz w:val="28"/>
          <w:szCs w:val="28"/>
          <w:rtl/>
        </w:rPr>
      </w:pPr>
      <w:r w:rsidRPr="00A66660">
        <w:rPr>
          <w:rFonts w:ascii="David" w:hAnsi="David" w:cs="David"/>
          <w:b/>
          <w:bCs/>
          <w:sz w:val="28"/>
          <w:szCs w:val="28"/>
        </w:rPr>
        <w:t>P= 16,000*P1 + 2,200*P2</w:t>
      </w:r>
    </w:p>
    <w:p w14:paraId="146E0A64" w14:textId="77777777" w:rsidR="00C6055D" w:rsidRPr="00A66660" w:rsidRDefault="00C6055D" w:rsidP="00A66660">
      <w:pPr>
        <w:spacing w:line="360" w:lineRule="auto"/>
        <w:ind w:left="851"/>
        <w:rPr>
          <w:rFonts w:ascii="David" w:hAnsi="David" w:cs="David"/>
          <w:rtl/>
        </w:rPr>
      </w:pPr>
      <w:r w:rsidRPr="00A66660">
        <w:rPr>
          <w:rFonts w:ascii="David" w:hAnsi="David" w:cs="David"/>
          <w:rtl/>
        </w:rPr>
        <w:br/>
        <w:t xml:space="preserve">כאשר: </w:t>
      </w:r>
      <w:r w:rsidRPr="00A66660">
        <w:rPr>
          <w:rFonts w:ascii="David" w:hAnsi="David" w:cs="David"/>
          <w:rtl/>
        </w:rPr>
        <w:br/>
      </w:r>
      <w:r w:rsidRPr="00A66660">
        <w:rPr>
          <w:rFonts w:ascii="David" w:hAnsi="David" w:cs="David"/>
        </w:rPr>
        <w:t>P1</w:t>
      </w:r>
      <w:r w:rsidRPr="00A66660">
        <w:rPr>
          <w:rFonts w:ascii="David" w:hAnsi="David" w:cs="David"/>
          <w:rtl/>
        </w:rPr>
        <w:t xml:space="preserve">= התקורה המבוקשת ע"י המציע עבור שעת עבודה למאבטח </w:t>
      </w:r>
      <w:r w:rsidRPr="00A66660">
        <w:rPr>
          <w:rFonts w:ascii="David" w:hAnsi="David" w:cs="David" w:hint="cs"/>
          <w:rtl/>
        </w:rPr>
        <w:t>/ אחראי משמרת</w:t>
      </w:r>
    </w:p>
    <w:p w14:paraId="5C914D28" w14:textId="77777777" w:rsidR="00C6055D" w:rsidRPr="00A66660" w:rsidRDefault="00C6055D" w:rsidP="00A66660">
      <w:pPr>
        <w:ind w:left="849"/>
        <w:rPr>
          <w:rFonts w:ascii="David" w:hAnsi="David" w:cs="David"/>
          <w:b/>
          <w:bCs/>
          <w:rtl/>
        </w:rPr>
      </w:pPr>
      <w:r w:rsidRPr="00A66660">
        <w:rPr>
          <w:rFonts w:ascii="David" w:hAnsi="David" w:cs="David"/>
        </w:rPr>
        <w:t>P2</w:t>
      </w:r>
      <w:r w:rsidRPr="00A66660">
        <w:rPr>
          <w:rFonts w:ascii="David" w:hAnsi="David" w:cs="David"/>
          <w:rtl/>
        </w:rPr>
        <w:t>= התקורה המבוקשת ע"י המציע עבור שעת עבודה למנהל משימת אבטחת השר</w:t>
      </w:r>
      <w:r w:rsidRPr="00A66660">
        <w:rPr>
          <w:rFonts w:ascii="David" w:hAnsi="David" w:cs="David"/>
          <w:rtl/>
        </w:rPr>
        <w:br/>
      </w:r>
      <w:r w:rsidRPr="00A66660">
        <w:rPr>
          <w:rFonts w:ascii="David" w:hAnsi="David" w:cs="David"/>
          <w:rtl/>
        </w:rPr>
        <w:br/>
      </w:r>
    </w:p>
    <w:p w14:paraId="4D49E587" w14:textId="77777777" w:rsidR="00C6055D" w:rsidRPr="00A66660" w:rsidRDefault="00C6055D" w:rsidP="00A66660">
      <w:pPr>
        <w:ind w:left="849"/>
        <w:rPr>
          <w:rFonts w:ascii="David" w:hAnsi="David" w:cs="David"/>
          <w:b/>
          <w:bCs/>
          <w:rtl/>
        </w:rPr>
      </w:pPr>
      <w:r w:rsidRPr="00A66660">
        <w:rPr>
          <w:rFonts w:ascii="David" w:hAnsi="David" w:cs="David"/>
          <w:b/>
          <w:bCs/>
          <w:rtl/>
        </w:rPr>
        <w:t xml:space="preserve">ציון המחיר   =          הצעת המחיר המשוקללת הנמוכה ביותר </w:t>
      </w:r>
      <w:r w:rsidRPr="00A66660">
        <w:rPr>
          <w:rFonts w:ascii="David" w:hAnsi="David" w:cs="David"/>
          <w:b/>
          <w:bCs/>
          <w:u w:val="single"/>
          <w:rtl/>
        </w:rPr>
        <w:br/>
      </w:r>
      <w:r w:rsidRPr="00A66660">
        <w:rPr>
          <w:rFonts w:ascii="David" w:hAnsi="David" w:cs="David"/>
          <w:b/>
          <w:bCs/>
          <w:rtl/>
        </w:rPr>
        <w:t xml:space="preserve">                                  </w:t>
      </w:r>
      <w:r w:rsidRPr="00A66660">
        <w:rPr>
          <w:rFonts w:ascii="David" w:hAnsi="David" w:cs="David" w:hint="cs"/>
          <w:b/>
          <w:bCs/>
          <w:rtl/>
        </w:rPr>
        <w:t>----------------------------------</w:t>
      </w:r>
    </w:p>
    <w:p w14:paraId="26F73866" w14:textId="77777777" w:rsidR="00C6055D" w:rsidRPr="00A66660" w:rsidRDefault="00C6055D" w:rsidP="00A66660">
      <w:pPr>
        <w:ind w:left="849"/>
        <w:rPr>
          <w:rFonts w:ascii="David" w:hAnsi="David" w:cs="David"/>
          <w:b/>
          <w:bCs/>
          <w:rtl/>
        </w:rPr>
      </w:pPr>
      <w:r w:rsidRPr="00A66660">
        <w:rPr>
          <w:rFonts w:ascii="David" w:hAnsi="David" w:cs="David"/>
          <w:b/>
          <w:bCs/>
          <w:rtl/>
        </w:rPr>
        <w:t xml:space="preserve">                                         הצעת המחיר המשוקללת הנבדקת </w:t>
      </w:r>
    </w:p>
    <w:p w14:paraId="753B580D" w14:textId="77777777" w:rsidR="00C6055D" w:rsidRPr="00A66660" w:rsidRDefault="00C6055D" w:rsidP="00A66660">
      <w:pPr>
        <w:spacing w:line="360" w:lineRule="auto"/>
        <w:ind w:left="720"/>
        <w:rPr>
          <w:rFonts w:ascii="David" w:hAnsi="David" w:cs="David"/>
          <w:rtl/>
        </w:rPr>
      </w:pPr>
    </w:p>
    <w:p w14:paraId="00ADD101" w14:textId="77777777" w:rsidR="00C6055D" w:rsidRPr="00A66660" w:rsidRDefault="00C6055D" w:rsidP="00A66660">
      <w:pPr>
        <w:pBdr>
          <w:top w:val="single" w:sz="4" w:space="1" w:color="auto"/>
          <w:left w:val="single" w:sz="4" w:space="4" w:color="auto"/>
          <w:bottom w:val="single" w:sz="4" w:space="1" w:color="auto"/>
          <w:right w:val="single" w:sz="4" w:space="4" w:color="auto"/>
        </w:pBdr>
        <w:spacing w:line="360" w:lineRule="auto"/>
        <w:jc w:val="both"/>
        <w:rPr>
          <w:rFonts w:ascii="David" w:hAnsi="David" w:cs="David"/>
          <w:b/>
          <w:bCs/>
          <w:rtl/>
        </w:rPr>
      </w:pPr>
      <w:r w:rsidRPr="00A66660">
        <w:rPr>
          <w:rFonts w:ascii="David" w:hAnsi="David" w:cs="David"/>
          <w:b/>
          <w:bCs/>
          <w:rtl/>
        </w:rPr>
        <w:t>מובהר בזאת כי מכפלות הצעות המחיר הנן לצורך חישוב בלבד, אין המשרד מתחייב להזמנת השירותים בכמות מינימאלית או כמות כלשהי.</w:t>
      </w:r>
      <w:r w:rsidRPr="00A66660">
        <w:rPr>
          <w:rFonts w:ascii="David" w:hAnsi="David" w:cs="David"/>
          <w:b/>
          <w:bCs/>
          <w:rtl/>
        </w:rPr>
        <w:tab/>
      </w:r>
    </w:p>
    <w:p w14:paraId="2737C498" w14:textId="77777777" w:rsidR="00C6055D" w:rsidRPr="00A66660" w:rsidRDefault="00C6055D" w:rsidP="00A66660">
      <w:pPr>
        <w:spacing w:line="360" w:lineRule="auto"/>
        <w:jc w:val="both"/>
        <w:rPr>
          <w:rFonts w:ascii="David" w:hAnsi="David" w:cs="David"/>
          <w:rtl/>
        </w:rPr>
      </w:pPr>
    </w:p>
    <w:p w14:paraId="217DBBA9"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b/>
          <w:bCs/>
          <w:u w:val="single"/>
          <w:rtl/>
        </w:rPr>
        <w:t>שלב רביעי</w:t>
      </w:r>
      <w:r w:rsidRPr="00A66660">
        <w:rPr>
          <w:rFonts w:ascii="David" w:hAnsi="David" w:cs="David"/>
          <w:rtl/>
        </w:rPr>
        <w:t xml:space="preserve"> - בחירת ההצעה הזוכה</w:t>
      </w:r>
    </w:p>
    <w:p w14:paraId="6F950976" w14:textId="77777777" w:rsidR="00C6055D" w:rsidRPr="00A66660" w:rsidRDefault="00C6055D" w:rsidP="00A66660">
      <w:pPr>
        <w:spacing w:line="360" w:lineRule="auto"/>
        <w:ind w:left="851"/>
        <w:jc w:val="both"/>
        <w:rPr>
          <w:rFonts w:ascii="David" w:hAnsi="David" w:cs="David"/>
        </w:rPr>
      </w:pPr>
      <w:r w:rsidRPr="00A66660">
        <w:rPr>
          <w:rFonts w:ascii="David" w:hAnsi="David" w:cs="David"/>
          <w:rtl/>
        </w:rPr>
        <w:t>ההצעה הזוכה תהיה ההצעה שתקבל את הציון המשוקלל (איכות + עלות) הגבוהה ביותר, בהתאם למשקלות הבאים:</w:t>
      </w:r>
    </w:p>
    <w:p w14:paraId="4398EBDD" w14:textId="77777777" w:rsidR="00C6055D" w:rsidRPr="00A66660" w:rsidRDefault="00C6055D" w:rsidP="00A66660">
      <w:pPr>
        <w:numPr>
          <w:ilvl w:val="2"/>
          <w:numId w:val="1"/>
        </w:numPr>
        <w:spacing w:line="360" w:lineRule="auto"/>
        <w:ind w:left="1699" w:hanging="709"/>
        <w:jc w:val="both"/>
        <w:rPr>
          <w:rFonts w:ascii="David" w:hAnsi="David" w:cs="David"/>
        </w:rPr>
      </w:pPr>
      <w:r w:rsidRPr="00A66660">
        <w:rPr>
          <w:rFonts w:ascii="David" w:hAnsi="David" w:cs="David" w:hint="cs"/>
          <w:rtl/>
        </w:rPr>
        <w:t>ציון ה</w:t>
      </w:r>
      <w:r w:rsidRPr="00A66660">
        <w:rPr>
          <w:rFonts w:ascii="David" w:hAnsi="David" w:cs="David"/>
          <w:rtl/>
        </w:rPr>
        <w:t xml:space="preserve">איכות - </w:t>
      </w:r>
      <w:r w:rsidRPr="00A66660">
        <w:rPr>
          <w:rFonts w:ascii="David" w:hAnsi="David" w:cs="David" w:hint="cs"/>
          <w:rtl/>
        </w:rPr>
        <w:t>40</w:t>
      </w:r>
      <w:r w:rsidRPr="00A66660">
        <w:rPr>
          <w:rFonts w:ascii="David" w:hAnsi="David" w:cs="David"/>
          <w:rtl/>
        </w:rPr>
        <w:t>%</w:t>
      </w:r>
    </w:p>
    <w:p w14:paraId="5C9D6668" w14:textId="77777777" w:rsidR="00C6055D" w:rsidRPr="00A66660" w:rsidRDefault="00C6055D" w:rsidP="00A66660">
      <w:pPr>
        <w:numPr>
          <w:ilvl w:val="2"/>
          <w:numId w:val="1"/>
        </w:numPr>
        <w:spacing w:line="360" w:lineRule="auto"/>
        <w:ind w:left="1699" w:hanging="709"/>
        <w:jc w:val="both"/>
        <w:rPr>
          <w:rFonts w:ascii="David" w:hAnsi="David" w:cs="David"/>
        </w:rPr>
      </w:pPr>
      <w:r w:rsidRPr="00A66660">
        <w:rPr>
          <w:rFonts w:ascii="David" w:hAnsi="David" w:cs="David" w:hint="cs"/>
          <w:rtl/>
        </w:rPr>
        <w:t xml:space="preserve">ציון המחיר </w:t>
      </w:r>
      <w:r w:rsidRPr="00A66660">
        <w:rPr>
          <w:rFonts w:ascii="David" w:hAnsi="David" w:cs="David"/>
          <w:rtl/>
        </w:rPr>
        <w:t xml:space="preserve">- </w:t>
      </w:r>
      <w:r w:rsidRPr="00A66660">
        <w:rPr>
          <w:rFonts w:ascii="David" w:hAnsi="David" w:cs="David" w:hint="cs"/>
          <w:rtl/>
        </w:rPr>
        <w:t>60</w:t>
      </w:r>
      <w:r w:rsidRPr="00A66660">
        <w:rPr>
          <w:rFonts w:ascii="David" w:hAnsi="David" w:cs="David"/>
          <w:rtl/>
        </w:rPr>
        <w:t>%</w:t>
      </w:r>
    </w:p>
    <w:p w14:paraId="1D6E9DEB" w14:textId="77777777" w:rsidR="00C6055D" w:rsidRPr="00A66660" w:rsidRDefault="00C6055D" w:rsidP="00A66660">
      <w:pPr>
        <w:spacing w:line="360" w:lineRule="auto"/>
        <w:ind w:left="851"/>
        <w:jc w:val="both"/>
        <w:rPr>
          <w:rFonts w:ascii="David" w:hAnsi="David" w:cs="David"/>
        </w:rPr>
      </w:pPr>
      <w:bookmarkStart w:id="16" w:name="_Ref295719031"/>
    </w:p>
    <w:p w14:paraId="37ACF6B2"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A66660">
        <w:rPr>
          <w:rFonts w:ascii="David" w:hAnsi="David" w:cs="David"/>
          <w:rtl/>
        </w:rPr>
        <w:b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14:paraId="0180D898" w14:textId="77777777" w:rsidR="00C6055D" w:rsidRPr="00A66660" w:rsidRDefault="00C6055D" w:rsidP="00A66660">
      <w:pPr>
        <w:spacing w:line="360" w:lineRule="auto"/>
        <w:ind w:left="851"/>
        <w:jc w:val="both"/>
        <w:rPr>
          <w:rFonts w:ascii="David" w:hAnsi="David" w:cs="David"/>
          <w:rtl/>
        </w:rPr>
      </w:pPr>
      <w:r w:rsidRPr="00A66660">
        <w:rPr>
          <w:rFonts w:ascii="David" w:hAnsi="David" w:cs="David"/>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bookmarkEnd w:id="16"/>
    </w:p>
    <w:p w14:paraId="4701EF19" w14:textId="77777777" w:rsidR="00C6055D" w:rsidRPr="00A66660" w:rsidRDefault="00C6055D" w:rsidP="00A66660">
      <w:pPr>
        <w:spacing w:line="360" w:lineRule="auto"/>
        <w:rPr>
          <w:rFonts w:ascii="David" w:hAnsi="David" w:cs="David"/>
          <w:rtl/>
        </w:rPr>
      </w:pPr>
    </w:p>
    <w:p w14:paraId="303E6E8C" w14:textId="77777777" w:rsidR="00C6055D" w:rsidRPr="00A66660" w:rsidRDefault="00C6055D" w:rsidP="00A66660">
      <w:pPr>
        <w:numPr>
          <w:ilvl w:val="0"/>
          <w:numId w:val="1"/>
        </w:numPr>
        <w:spacing w:line="360" w:lineRule="auto"/>
        <w:jc w:val="both"/>
        <w:rPr>
          <w:rFonts w:ascii="David" w:hAnsi="David" w:cs="David"/>
          <w:b/>
          <w:bCs/>
          <w:sz w:val="28"/>
          <w:szCs w:val="28"/>
          <w:u w:val="single"/>
          <w:rtl/>
        </w:rPr>
      </w:pPr>
      <w:r w:rsidRPr="00A66660">
        <w:rPr>
          <w:rFonts w:ascii="David" w:hAnsi="David" w:cs="David"/>
          <w:b/>
          <w:bCs/>
          <w:sz w:val="28"/>
          <w:szCs w:val="28"/>
          <w:u w:val="single"/>
          <w:rtl/>
        </w:rPr>
        <w:t>מבנה ההצעה:</w:t>
      </w:r>
    </w:p>
    <w:p w14:paraId="6623B558"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hint="cs"/>
          <w:rtl/>
        </w:rPr>
        <w:t xml:space="preserve">על המציע לצרף להצעתו את כל האסמכתאות להוכחת עמידתו בתנאי הסף המנהליים והמקצועיים המפורטים בסע' 9 לעיל. </w:t>
      </w:r>
    </w:p>
    <w:p w14:paraId="02F0CB90" w14:textId="77777777" w:rsidR="00C6055D" w:rsidRPr="00A66660" w:rsidRDefault="00C6055D" w:rsidP="00A66660">
      <w:pPr>
        <w:numPr>
          <w:ilvl w:val="1"/>
          <w:numId w:val="1"/>
        </w:numPr>
        <w:spacing w:line="360" w:lineRule="auto"/>
        <w:jc w:val="both"/>
        <w:rPr>
          <w:rFonts w:ascii="David" w:hAnsi="David" w:cs="David"/>
          <w:rtl/>
        </w:rPr>
      </w:pPr>
      <w:bookmarkStart w:id="17" w:name="_Ref300737434"/>
      <w:r w:rsidRPr="00A66660">
        <w:rPr>
          <w:rFonts w:ascii="David" w:hAnsi="David" w:cs="David" w:hint="cs"/>
          <w:rtl/>
        </w:rPr>
        <w:t xml:space="preserve">על המציע לצרף להצעתו את </w:t>
      </w:r>
      <w:r w:rsidRPr="00A66660">
        <w:rPr>
          <w:rFonts w:ascii="David" w:hAnsi="David" w:cs="David"/>
          <w:rtl/>
        </w:rPr>
        <w:t xml:space="preserve">פרופיל המציע – תיאור המבנה הארגוני, תיאור ההירארכיה הניהולית, לרבות פרטי הצוות הניהול, הכשרתם וניסיונם, פירוט מספר עובדי מטה) לרבות קב"טים, תפעול, מנהלי סניפים, רווחה וכוח אדם (מספר עובדים מקצועיים ובאילו תחומים, מספרם של יתר העובדים אצל המציע. </w:t>
      </w:r>
    </w:p>
    <w:p w14:paraId="6ABDF793"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 xml:space="preserve">פרטים על ותק וניסיון המציע בתחום שירותי האבטחה בחמש השנים שקדמו למועד האחרון להגשת הצעות לגופים במגזר הציבורי כמפורט </w:t>
      </w:r>
      <w:r w:rsidRPr="00A66660">
        <w:rPr>
          <w:rFonts w:ascii="David" w:hAnsi="David" w:cs="David"/>
          <w:b/>
          <w:bCs/>
          <w:rtl/>
        </w:rPr>
        <w:t xml:space="preserve">בנספח </w:t>
      </w:r>
      <w:r w:rsidRPr="00A66660">
        <w:rPr>
          <w:rFonts w:ascii="David" w:hAnsi="David" w:cs="David" w:hint="cs"/>
          <w:b/>
          <w:bCs/>
          <w:rtl/>
        </w:rPr>
        <w:t>ב'</w:t>
      </w:r>
      <w:r w:rsidRPr="00A66660">
        <w:rPr>
          <w:rFonts w:ascii="David" w:hAnsi="David" w:cs="David"/>
          <w:b/>
          <w:bCs/>
          <w:rtl/>
        </w:rPr>
        <w:t>.</w:t>
      </w:r>
      <w:r w:rsidRPr="00A66660">
        <w:rPr>
          <w:rFonts w:ascii="David" w:hAnsi="David" w:cs="David"/>
          <w:rtl/>
        </w:rPr>
        <w:t xml:space="preserve"> </w:t>
      </w:r>
    </w:p>
    <w:p w14:paraId="14CFBF50" w14:textId="77777777" w:rsidR="00C6055D" w:rsidRPr="00A66660" w:rsidRDefault="00C6055D" w:rsidP="00A66660">
      <w:pPr>
        <w:spacing w:line="360" w:lineRule="auto"/>
        <w:ind w:left="851"/>
        <w:jc w:val="both"/>
        <w:rPr>
          <w:rFonts w:ascii="David" w:hAnsi="David" w:cs="David"/>
          <w:rtl/>
        </w:rPr>
      </w:pPr>
      <w:r w:rsidRPr="00A66660">
        <w:rPr>
          <w:rFonts w:ascii="David" w:hAnsi="David" w:cs="David"/>
          <w:rtl/>
        </w:rPr>
        <w:t xml:space="preserve">הניסיון יפורט </w:t>
      </w:r>
      <w:r w:rsidRPr="00A66660">
        <w:rPr>
          <w:rFonts w:ascii="David" w:hAnsi="David" w:cs="David"/>
          <w:b/>
          <w:bCs/>
          <w:rtl/>
        </w:rPr>
        <w:t xml:space="preserve">בנספח </w:t>
      </w:r>
      <w:r w:rsidRPr="00A66660">
        <w:rPr>
          <w:rFonts w:ascii="David" w:hAnsi="David" w:cs="David" w:hint="cs"/>
          <w:b/>
          <w:bCs/>
          <w:rtl/>
        </w:rPr>
        <w:t>ב'</w:t>
      </w:r>
      <w:r w:rsidRPr="00A66660">
        <w:rPr>
          <w:rFonts w:ascii="David" w:hAnsi="David" w:cs="David"/>
          <w:rtl/>
        </w:rPr>
        <w:t xml:space="preserve"> למסמכי המכרז: רשימה מסודרת בטבלה של פרויקטים /עבודות קודמות וניסיון רלוונטי של המציע בצירוף תיאור העבודה, מועד ביצועה, רשימת ממליצים ואנשי קשר של גורמים ולקוחות עבורם בוצעו עבודות בצירוף פירוט דרכי ההתקשרות עמם (המציע מחויב להגיש בפורמט זה). </w:t>
      </w:r>
    </w:p>
    <w:p w14:paraId="00EB22AE" w14:textId="77777777" w:rsidR="00C6055D" w:rsidRPr="00A66660" w:rsidRDefault="00C6055D" w:rsidP="00A66660">
      <w:pPr>
        <w:numPr>
          <w:ilvl w:val="1"/>
          <w:numId w:val="1"/>
        </w:numPr>
        <w:spacing w:line="360" w:lineRule="auto"/>
        <w:jc w:val="both"/>
        <w:rPr>
          <w:rFonts w:ascii="David" w:hAnsi="David" w:cs="David"/>
          <w:rtl/>
        </w:rPr>
      </w:pPr>
      <w:r w:rsidRPr="00A66660">
        <w:rPr>
          <w:rFonts w:ascii="David" w:hAnsi="David" w:cs="David"/>
          <w:rtl/>
        </w:rPr>
        <w:t>על המציע להציב ולקבוע איש קשר מטעמו אליו יוכל לפנות המשרד, לרבות באמצעות ועדת המכרזים, בכל הקשור למכרז זה. פרטי איש הקשר יפורטו בטופס פרטים אודות המציע.</w:t>
      </w:r>
    </w:p>
    <w:bookmarkEnd w:id="17"/>
    <w:p w14:paraId="579E0CAE" w14:textId="583FB48C"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rtl/>
        </w:rPr>
        <w:t xml:space="preserve">המציע יצרף להצעתו את הצעת המחיר כמפורט </w:t>
      </w:r>
      <w:r w:rsidRPr="00A66660">
        <w:rPr>
          <w:rFonts w:ascii="David" w:hAnsi="David" w:cs="David" w:hint="cs"/>
          <w:b/>
          <w:bCs/>
          <w:rtl/>
        </w:rPr>
        <w:t>כנספח ז</w:t>
      </w:r>
      <w:r w:rsidRPr="00A66660">
        <w:rPr>
          <w:rFonts w:ascii="David" w:hAnsi="David" w:cs="David" w:hint="cs"/>
          <w:rtl/>
        </w:rPr>
        <w:t xml:space="preserve">' כשהיא מלאה וחתומה על פי הנדרש וחתומה במעטפה נפרדת וסגורה </w:t>
      </w:r>
      <w:r w:rsidR="003B7C4F" w:rsidRPr="00A66660">
        <w:rPr>
          <w:rFonts w:ascii="David" w:hAnsi="David" w:cs="David" w:hint="cs"/>
          <w:rtl/>
        </w:rPr>
        <w:t>עליה יירשם שם המציע ו"הצעת מחיר למכרז 2/21</w:t>
      </w:r>
      <w:r w:rsidR="003B7C4F" w:rsidRPr="00A66660">
        <w:rPr>
          <w:rtl/>
        </w:rPr>
        <w:t xml:space="preserve"> </w:t>
      </w:r>
      <w:r w:rsidR="003B7C4F" w:rsidRPr="00A66660">
        <w:rPr>
          <w:rFonts w:ascii="David" w:hAnsi="David" w:cs="David"/>
          <w:rtl/>
        </w:rPr>
        <w:t xml:space="preserve">לקבלת שירותי אבטחה </w:t>
      </w:r>
      <w:r w:rsidRPr="00A66660">
        <w:rPr>
          <w:rFonts w:ascii="David" w:hAnsi="David" w:cs="David" w:hint="cs"/>
          <w:rtl/>
        </w:rPr>
        <w:t xml:space="preserve">" </w:t>
      </w:r>
    </w:p>
    <w:p w14:paraId="65595423" w14:textId="77777777" w:rsidR="00C6055D" w:rsidRPr="00A66660" w:rsidRDefault="00C6055D" w:rsidP="00A66660">
      <w:pPr>
        <w:numPr>
          <w:ilvl w:val="1"/>
          <w:numId w:val="1"/>
        </w:numPr>
        <w:spacing w:line="360" w:lineRule="auto"/>
        <w:jc w:val="both"/>
        <w:rPr>
          <w:rFonts w:ascii="David" w:hAnsi="David" w:cs="David"/>
        </w:rPr>
      </w:pPr>
      <w:r w:rsidRPr="00A66660">
        <w:rPr>
          <w:rFonts w:ascii="David" w:hAnsi="David" w:cs="David" w:hint="cs"/>
          <w:rtl/>
        </w:rPr>
        <w:t>המציע יצרף להצעתו את כל מסמכי המכרז, קובץ שאלות ותשובות ההבהרה שפורסמו כשהם חתומים בראשי תיבות על כל עמוד ועמוד.</w:t>
      </w:r>
    </w:p>
    <w:p w14:paraId="2EFDC1B8" w14:textId="77777777" w:rsidR="00C6055D" w:rsidRPr="00A66660" w:rsidRDefault="00C6055D" w:rsidP="00A66660">
      <w:pPr>
        <w:numPr>
          <w:ilvl w:val="1"/>
          <w:numId w:val="1"/>
        </w:numPr>
        <w:spacing w:line="360" w:lineRule="auto"/>
        <w:jc w:val="both"/>
        <w:rPr>
          <w:rFonts w:ascii="David" w:hAnsi="David" w:cs="David"/>
          <w:u w:val="single"/>
        </w:rPr>
      </w:pPr>
      <w:r w:rsidRPr="00A66660">
        <w:rPr>
          <w:rFonts w:ascii="David" w:hAnsi="David" w:cs="David"/>
          <w:u w:val="single"/>
          <w:rtl/>
        </w:rPr>
        <w:t>סוד מסחרי/סוד מקצועי</w:t>
      </w:r>
    </w:p>
    <w:p w14:paraId="57FD851C" w14:textId="77777777" w:rsidR="00C6055D" w:rsidRPr="00A66660" w:rsidRDefault="00C6055D" w:rsidP="00A66660">
      <w:pPr>
        <w:pStyle w:val="ac"/>
        <w:bidi/>
        <w:spacing w:line="360" w:lineRule="auto"/>
        <w:ind w:left="851" w:right="0" w:firstLine="0"/>
        <w:jc w:val="both"/>
        <w:rPr>
          <w:rFonts w:cs="David"/>
          <w:sz w:val="24"/>
          <w:szCs w:val="24"/>
          <w:rtl/>
        </w:rPr>
      </w:pPr>
      <w:r w:rsidRPr="00A66660">
        <w:rPr>
          <w:rFonts w:cs="David"/>
          <w:sz w:val="24"/>
          <w:szCs w:val="24"/>
          <w:rtl/>
        </w:rPr>
        <w:t>המציע מתבקש לפרט איזה עמודים או פרקים בהצעתו הינם סוד מסחרי או מקצועי.</w:t>
      </w:r>
    </w:p>
    <w:p w14:paraId="33E87823" w14:textId="77777777" w:rsidR="00C6055D" w:rsidRPr="00A66660" w:rsidRDefault="00C6055D" w:rsidP="00A66660">
      <w:pPr>
        <w:pStyle w:val="ac"/>
        <w:bidi/>
        <w:spacing w:line="360" w:lineRule="auto"/>
        <w:ind w:left="851" w:right="0" w:firstLine="0"/>
        <w:jc w:val="both"/>
        <w:rPr>
          <w:rFonts w:cs="David"/>
          <w:sz w:val="24"/>
          <w:szCs w:val="24"/>
          <w:rtl/>
        </w:rPr>
      </w:pPr>
      <w:r w:rsidRPr="00A66660">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14:paraId="78559EF1" w14:textId="77777777" w:rsidR="00C6055D" w:rsidRPr="00A66660" w:rsidRDefault="00C6055D" w:rsidP="00A66660">
      <w:pPr>
        <w:pStyle w:val="ac"/>
        <w:bidi/>
        <w:spacing w:line="360" w:lineRule="auto"/>
        <w:ind w:left="851" w:right="0" w:firstLine="0"/>
        <w:jc w:val="both"/>
        <w:rPr>
          <w:rFonts w:cs="David" w:hint="cs"/>
          <w:sz w:val="24"/>
          <w:szCs w:val="24"/>
          <w:rtl/>
        </w:rPr>
      </w:pPr>
      <w:r w:rsidRPr="00A66660">
        <w:rPr>
          <w:rFonts w:cs="David"/>
          <w:sz w:val="24"/>
          <w:szCs w:val="24"/>
          <w:rtl/>
        </w:rPr>
        <w:t>יובהר כי ההחלטה הסופית בדבר חשיפת הסוד המסחרי/המקצועי הינה בסמכות ועדת המכרזים ועל פי שיקול דעתה הבלעדי.</w:t>
      </w:r>
    </w:p>
    <w:p w14:paraId="07BF87A7" w14:textId="77777777" w:rsidR="00C6055D" w:rsidRPr="00A66660" w:rsidRDefault="00C6055D" w:rsidP="00A66660">
      <w:pPr>
        <w:spacing w:line="360" w:lineRule="auto"/>
        <w:ind w:left="397"/>
        <w:jc w:val="both"/>
        <w:rPr>
          <w:rFonts w:ascii="David" w:hAnsi="David" w:cs="David"/>
          <w:rtl/>
        </w:rPr>
      </w:pPr>
    </w:p>
    <w:p w14:paraId="59C3CE22"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bookmarkStart w:id="18" w:name="_Ref303692602"/>
      <w:r w:rsidRPr="00A66660">
        <w:rPr>
          <w:rFonts w:ascii="David" w:hAnsi="David" w:cs="David" w:hint="cs"/>
          <w:b/>
          <w:bCs/>
          <w:sz w:val="28"/>
          <w:szCs w:val="28"/>
          <w:u w:val="single"/>
          <w:rtl/>
        </w:rPr>
        <w:t>היעדר ניגוד עניינים:</w:t>
      </w:r>
    </w:p>
    <w:p w14:paraId="47C7DE98" w14:textId="77777777" w:rsidR="00C6055D" w:rsidRPr="00A66660" w:rsidRDefault="00C6055D" w:rsidP="00A66660">
      <w:pPr>
        <w:pStyle w:val="13"/>
        <w:numPr>
          <w:ilvl w:val="0"/>
          <w:numId w:val="38"/>
        </w:numPr>
        <w:bidi/>
        <w:spacing w:after="0" w:line="360" w:lineRule="auto"/>
        <w:contextualSpacing w:val="0"/>
        <w:jc w:val="both"/>
        <w:rPr>
          <w:rFonts w:ascii="Times New Roman" w:eastAsia="Times New Roman" w:hAnsi="Times New Roman" w:cs="David"/>
          <w:vanish/>
          <w:sz w:val="24"/>
          <w:szCs w:val="24"/>
          <w:rtl/>
        </w:rPr>
      </w:pPr>
    </w:p>
    <w:p w14:paraId="59B34ACE"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 xml:space="preserve">על </w:t>
      </w:r>
      <w:r w:rsidRPr="00A66660">
        <w:rPr>
          <w:b w:val="0"/>
          <w:bCs w:val="0"/>
          <w:u w:val="none"/>
          <w:rtl/>
        </w:rPr>
        <w:t>המציע</w:t>
      </w:r>
      <w:r w:rsidRPr="00A66660">
        <w:rPr>
          <w:rFonts w:hint="cs"/>
          <w:b w:val="0"/>
          <w:bCs w:val="0"/>
          <w:u w:val="none"/>
          <w:rtl/>
        </w:rPr>
        <w:t>,</w:t>
      </w:r>
      <w:r w:rsidRPr="00A66660">
        <w:rPr>
          <w:b w:val="0"/>
          <w:bCs w:val="0"/>
          <w:u w:val="none"/>
          <w:rtl/>
        </w:rPr>
        <w:t xml:space="preserve"> </w:t>
      </w:r>
      <w:r w:rsidRPr="00A66660">
        <w:rPr>
          <w:rFonts w:hint="cs"/>
          <w:b w:val="0"/>
          <w:bCs w:val="0"/>
          <w:u w:val="none"/>
          <w:rtl/>
        </w:rPr>
        <w:t>לה</w:t>
      </w:r>
      <w:r w:rsidRPr="00A66660">
        <w:rPr>
          <w:b w:val="0"/>
          <w:bCs w:val="0"/>
          <w:u w:val="none"/>
          <w:rtl/>
        </w:rPr>
        <w:t>צהיר ו</w:t>
      </w:r>
      <w:r w:rsidRPr="00A66660">
        <w:rPr>
          <w:rFonts w:hint="cs"/>
          <w:b w:val="0"/>
          <w:bCs w:val="0"/>
          <w:u w:val="none"/>
          <w:rtl/>
        </w:rPr>
        <w:t>לה</w:t>
      </w:r>
      <w:r w:rsidRPr="00A66660">
        <w:rPr>
          <w:b w:val="0"/>
          <w:bCs w:val="0"/>
          <w:u w:val="none"/>
          <w:rtl/>
        </w:rPr>
        <w:t xml:space="preserve">תחייב </w:t>
      </w:r>
      <w:r w:rsidRPr="00A66660">
        <w:rPr>
          <w:rFonts w:hint="cs"/>
          <w:b w:val="0"/>
          <w:bCs w:val="0"/>
          <w:u w:val="none"/>
          <w:rtl/>
        </w:rPr>
        <w:t>כחלק מההצעה, כי נכון למועד הגשת ההצעה, אין הם יודעים על כל מניעה חוקית שהיא, שיש בה כדי להפריע למתן השירותים ע"פ מכרז זה, וכי אין הוא קשור ו/או מעורב, באפן ישיר או עקיף בכל עניין אחר שיש בו חשש לניגוד עניינים ביחס להתחייבויותיו מכוח ההסכם שיחתם עם המשרד להגנת הסביבה.</w:t>
      </w:r>
    </w:p>
    <w:p w14:paraId="4E4995A7" w14:textId="77777777" w:rsidR="00C6055D" w:rsidRPr="00A66660" w:rsidRDefault="00C6055D" w:rsidP="00A66660">
      <w:pPr>
        <w:pStyle w:val="a8"/>
        <w:numPr>
          <w:ilvl w:val="1"/>
          <w:numId w:val="38"/>
        </w:numPr>
        <w:spacing w:line="360" w:lineRule="auto"/>
        <w:ind w:left="360"/>
        <w:jc w:val="both"/>
        <w:rPr>
          <w:b w:val="0"/>
          <w:bCs w:val="0"/>
          <w:u w:val="none"/>
          <w:rtl/>
        </w:rPr>
      </w:pPr>
      <w:r w:rsidRPr="00A66660">
        <w:rPr>
          <w:b w:val="0"/>
          <w:bCs w:val="0"/>
          <w:u w:val="none"/>
          <w:rtl/>
        </w:rPr>
        <w:t xml:space="preserve">ועדת המכרזים של המשרד רשאית לפסול הצעות שיש בהן לדעתה חשש למצב של ניגוד </w:t>
      </w:r>
      <w:r w:rsidRPr="00A66660">
        <w:rPr>
          <w:rFonts w:hint="cs"/>
          <w:b w:val="0"/>
          <w:bCs w:val="0"/>
          <w:u w:val="none"/>
          <w:rtl/>
        </w:rPr>
        <w:t>עניינים</w:t>
      </w:r>
      <w:r w:rsidRPr="00A66660">
        <w:rPr>
          <w:b w:val="0"/>
          <w:bCs w:val="0"/>
          <w:u w:val="none"/>
          <w:rtl/>
        </w:rPr>
        <w:t>. כן רשאית הוועדה לקבוע עם הזוכה הסדר למניעת ניגוד עניינים והכול ע"פ שקול דעתה הבלעדי</w:t>
      </w:r>
      <w:r w:rsidRPr="00A66660">
        <w:rPr>
          <w:rFonts w:hint="cs"/>
          <w:b w:val="0"/>
          <w:bCs w:val="0"/>
          <w:u w:val="none"/>
          <w:rtl/>
        </w:rPr>
        <w:t>.</w:t>
      </w:r>
    </w:p>
    <w:p w14:paraId="77FF192E" w14:textId="77777777" w:rsidR="00C6055D" w:rsidRPr="00A66660" w:rsidRDefault="00C6055D" w:rsidP="00A66660">
      <w:pPr>
        <w:pStyle w:val="a8"/>
        <w:numPr>
          <w:ilvl w:val="1"/>
          <w:numId w:val="38"/>
        </w:numPr>
        <w:spacing w:line="360" w:lineRule="auto"/>
        <w:ind w:left="360"/>
        <w:jc w:val="both"/>
        <w:rPr>
          <w:b w:val="0"/>
          <w:bCs w:val="0"/>
          <w:u w:val="none"/>
        </w:rPr>
      </w:pPr>
      <w:r w:rsidRPr="00A66660">
        <w:rPr>
          <w:rFonts w:hint="cs"/>
          <w:b w:val="0"/>
          <w:bCs w:val="0"/>
          <w:u w:val="none"/>
          <w:rtl/>
        </w:rPr>
        <w:t xml:space="preserve">מבלי לפגוע בכלליות האמור לעיל, המציע הזוכה וכל אנשי הצוות מטעמו, מתחייבים שלא לעסוק ולא לטפל במישרין או בעקיפין במשך כל תקופת ההתקשרות בכל עניין היוצר או העלול ליצור ניגוד עניינים עם מתן השירותים על פי מפרט מכרז זה וידרשו לחתום על כתב התחייבות למניעת ניגוד עניינים ושמירה על סודיות המצורף כנספח להסכם ההתקשרות המצ"ב ומסומן </w:t>
      </w:r>
      <w:r w:rsidRPr="00A66660">
        <w:rPr>
          <w:rFonts w:hint="cs"/>
          <w:u w:val="none"/>
          <w:rtl/>
        </w:rPr>
        <w:t>כנספח ח'</w:t>
      </w:r>
      <w:r w:rsidRPr="00A66660">
        <w:rPr>
          <w:rFonts w:hint="cs"/>
          <w:b w:val="0"/>
          <w:bCs w:val="0"/>
          <w:u w:val="none"/>
          <w:rtl/>
        </w:rPr>
        <w:t xml:space="preserve"> למכרז זה.</w:t>
      </w:r>
    </w:p>
    <w:p w14:paraId="10760109" w14:textId="77777777" w:rsidR="00C6055D" w:rsidRPr="00A66660" w:rsidRDefault="00C6055D" w:rsidP="00A66660">
      <w:pPr>
        <w:pStyle w:val="a8"/>
        <w:numPr>
          <w:ilvl w:val="1"/>
          <w:numId w:val="38"/>
        </w:numPr>
        <w:spacing w:line="360" w:lineRule="auto"/>
        <w:ind w:left="360"/>
        <w:jc w:val="both"/>
        <w:rPr>
          <w:b w:val="0"/>
          <w:bCs w:val="0"/>
          <w:u w:val="none"/>
        </w:rPr>
      </w:pPr>
      <w:r w:rsidRPr="00A66660">
        <w:rPr>
          <w:rFonts w:hint="cs"/>
          <w:b w:val="0"/>
          <w:bCs w:val="0"/>
          <w:u w:val="none"/>
          <w:rtl/>
        </w:rPr>
        <w:t>היה וקיים ספק כלשהו אצל הזוכה באשר לקיומו של מצב ניגוד עניינים יפרט את כל הפרטים הנדרשים לצורך החלטת המשרד בדבר קיומו של מצב כזה (למשל: סוג השירותים שניתנו, תקופת השירותים וכו').</w:t>
      </w:r>
    </w:p>
    <w:p w14:paraId="1A126B8C" w14:textId="77777777" w:rsidR="00C6055D" w:rsidRPr="00A66660" w:rsidRDefault="00C6055D" w:rsidP="00A66660">
      <w:pPr>
        <w:pStyle w:val="a8"/>
        <w:numPr>
          <w:ilvl w:val="1"/>
          <w:numId w:val="38"/>
        </w:numPr>
        <w:spacing w:line="360" w:lineRule="auto"/>
        <w:ind w:left="360"/>
        <w:jc w:val="both"/>
        <w:rPr>
          <w:b w:val="0"/>
          <w:bCs w:val="0"/>
          <w:u w:val="none"/>
        </w:rPr>
      </w:pPr>
      <w:r w:rsidRPr="00A66660">
        <w:rPr>
          <w:rFonts w:hint="cs"/>
          <w:b w:val="0"/>
          <w:bCs w:val="0"/>
          <w:u w:val="none"/>
          <w:rtl/>
        </w:rPr>
        <w:t>עוד 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p>
    <w:p w14:paraId="4FB492F4" w14:textId="77777777" w:rsidR="00C6055D" w:rsidRPr="00A66660" w:rsidRDefault="00C6055D" w:rsidP="00A66660">
      <w:pPr>
        <w:pStyle w:val="a8"/>
        <w:spacing w:line="360" w:lineRule="auto"/>
        <w:ind w:left="360"/>
        <w:jc w:val="both"/>
        <w:rPr>
          <w:b w:val="0"/>
          <w:bCs w:val="0"/>
          <w:u w:val="none"/>
          <w:rtl/>
        </w:rPr>
      </w:pPr>
    </w:p>
    <w:p w14:paraId="5D768437"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התשלום</w:t>
      </w:r>
    </w:p>
    <w:p w14:paraId="26BB0933" w14:textId="77777777" w:rsidR="00C6055D" w:rsidRPr="00A66660" w:rsidRDefault="00C6055D" w:rsidP="00A66660">
      <w:pPr>
        <w:pStyle w:val="afd"/>
        <w:numPr>
          <w:ilvl w:val="0"/>
          <w:numId w:val="38"/>
        </w:numPr>
        <w:spacing w:line="360" w:lineRule="auto"/>
        <w:jc w:val="both"/>
        <w:rPr>
          <w:rFonts w:cs="David"/>
          <w:vanish/>
          <w:rtl/>
          <w:lang w:eastAsia="en-US"/>
        </w:rPr>
      </w:pPr>
    </w:p>
    <w:p w14:paraId="705CAD7C" w14:textId="77777777" w:rsidR="00C6055D" w:rsidRPr="00A66660" w:rsidRDefault="00C6055D" w:rsidP="00A66660">
      <w:pPr>
        <w:pStyle w:val="a8"/>
        <w:numPr>
          <w:ilvl w:val="1"/>
          <w:numId w:val="38"/>
        </w:numPr>
        <w:spacing w:line="360" w:lineRule="auto"/>
        <w:ind w:left="360"/>
        <w:jc w:val="both"/>
        <w:rPr>
          <w:b w:val="0"/>
          <w:bCs w:val="0"/>
          <w:u w:val="none"/>
        </w:rPr>
      </w:pPr>
      <w:r w:rsidRPr="00A66660">
        <w:rPr>
          <w:b w:val="0"/>
          <w:bCs w:val="0"/>
          <w:u w:val="none"/>
          <w:rtl/>
        </w:rPr>
        <w:t>התמורה תשולם עפ"י ביצוע בפועל, בהתאם לדוחות שיוגשו על ידי הספק.</w:t>
      </w:r>
    </w:p>
    <w:p w14:paraId="2E786496" w14:textId="77777777" w:rsidR="00C6055D" w:rsidRPr="00A66660" w:rsidRDefault="00C6055D" w:rsidP="00A66660">
      <w:pPr>
        <w:pStyle w:val="a8"/>
        <w:numPr>
          <w:ilvl w:val="1"/>
          <w:numId w:val="38"/>
        </w:numPr>
        <w:spacing w:line="360" w:lineRule="auto"/>
        <w:ind w:left="360"/>
        <w:jc w:val="both"/>
        <w:rPr>
          <w:b w:val="0"/>
          <w:bCs w:val="0"/>
          <w:u w:val="none"/>
        </w:rPr>
      </w:pPr>
      <w:r w:rsidRPr="00A66660">
        <w:rPr>
          <w:b w:val="0"/>
          <w:bCs w:val="0"/>
          <w:u w:val="none"/>
          <w:rtl/>
        </w:rPr>
        <w:t>תמורה תשולם בכל חודש לאחר הגשת חשבוניות וחשבונות מפורטים באישור בא כוח המשרד על פי הוראות החשב הכללי בחוזר חשב כללי לקביעת מועד תשלום ספקים.  ניתן למצוא החוזר באתר האינטרנט של המשרד תחת הכותרת "מכרזים".</w:t>
      </w:r>
    </w:p>
    <w:p w14:paraId="5BB78FC1" w14:textId="77777777" w:rsidR="00C6055D" w:rsidRPr="00A66660" w:rsidRDefault="00C6055D" w:rsidP="00A66660">
      <w:pPr>
        <w:pStyle w:val="a8"/>
        <w:numPr>
          <w:ilvl w:val="1"/>
          <w:numId w:val="38"/>
        </w:numPr>
        <w:spacing w:line="360" w:lineRule="auto"/>
        <w:ind w:left="360"/>
        <w:jc w:val="both"/>
        <w:rPr>
          <w:b w:val="0"/>
          <w:bCs w:val="0"/>
          <w:u w:val="none"/>
        </w:rPr>
      </w:pPr>
      <w:r w:rsidRPr="00A66660">
        <w:rPr>
          <w:b w:val="0"/>
          <w:bCs w:val="0"/>
          <w:u w:val="none"/>
          <w:rtl/>
        </w:rPr>
        <w:t xml:space="preserve">במקרה שבו יחולו שינויים בשינוי המע"מ עד מועד קבלת החשבונית תעודכן בהתאם התמורה לה זכאי הספק.  </w:t>
      </w:r>
    </w:p>
    <w:bookmarkEnd w:id="18"/>
    <w:p w14:paraId="2C12C0F9" w14:textId="77777777" w:rsidR="00C6055D" w:rsidRPr="00A66660" w:rsidRDefault="00C6055D" w:rsidP="00A66660">
      <w:pPr>
        <w:spacing w:line="360" w:lineRule="auto"/>
        <w:rPr>
          <w:rFonts w:ascii="David" w:hAnsi="David" w:cs="David"/>
        </w:rPr>
      </w:pPr>
    </w:p>
    <w:p w14:paraId="6681CC79"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ביטוח</w:t>
      </w:r>
    </w:p>
    <w:p w14:paraId="1C8E2AC1" w14:textId="77777777" w:rsidR="00C6055D" w:rsidRPr="00A66660" w:rsidRDefault="00C6055D" w:rsidP="00A66660">
      <w:pPr>
        <w:spacing w:line="360" w:lineRule="auto"/>
        <w:ind w:left="423"/>
        <w:jc w:val="both"/>
        <w:rPr>
          <w:rFonts w:ascii="David" w:hAnsi="David" w:cs="David"/>
          <w:rtl/>
        </w:rPr>
      </w:pPr>
      <w:r w:rsidRPr="00A66660">
        <w:rPr>
          <w:rFonts w:ascii="David" w:hAnsi="David" w:cs="David"/>
          <w:rtl/>
        </w:rPr>
        <w:t>נותן השירותים מתחייב, לבצע ולקיים את כל הביטוחים המפורטים בזה לטובתו ולטובת מדינת ישראל- המשרד להגנת הסביבה ולהציג למשרד, את הביטוחים הכוללים את כל הכיסויים והתנאים הנדרשים  כאשר גבולות האחריות לא יפחתו מהמצוין להלן:-</w:t>
      </w:r>
    </w:p>
    <w:p w14:paraId="150AFE11" w14:textId="77777777" w:rsidR="00C6055D" w:rsidRPr="00A66660" w:rsidRDefault="00C6055D" w:rsidP="00A66660">
      <w:pPr>
        <w:spacing w:line="360" w:lineRule="auto"/>
        <w:jc w:val="both"/>
        <w:rPr>
          <w:rFonts w:ascii="David" w:hAnsi="David" w:cs="David"/>
          <w:rtl/>
        </w:rPr>
      </w:pPr>
    </w:p>
    <w:p w14:paraId="61C17E6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14.1 </w:t>
      </w:r>
      <w:r w:rsidRPr="00A66660">
        <w:rPr>
          <w:rFonts w:ascii="David" w:hAnsi="David" w:cs="David"/>
          <w:u w:val="single"/>
          <w:rtl/>
        </w:rPr>
        <w:t>ביטוח חבות המעבידים</w:t>
      </w:r>
    </w:p>
    <w:p w14:paraId="571A55E2"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א.  נותן השירותים יבטח את אחריותו החוקית כלפי עובדיו בביטוח חבות מעבידים בכל תחומי מדינת </w:t>
      </w:r>
    </w:p>
    <w:p w14:paraId="285DA89A"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         ישראל והשטחים המוחזקים;</w:t>
      </w:r>
    </w:p>
    <w:p w14:paraId="2C19EC32"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  ב.  גבול האחריות לא יפחת מסך  5,000,000 דולר ארה"ב לעובד, למקרה ולשנה; </w:t>
      </w:r>
    </w:p>
    <w:p w14:paraId="7987023E" w14:textId="77777777" w:rsidR="00C6055D" w:rsidRPr="00A66660" w:rsidRDefault="00C6055D" w:rsidP="00A66660">
      <w:pPr>
        <w:spacing w:line="360" w:lineRule="auto"/>
        <w:ind w:left="423"/>
        <w:rPr>
          <w:rFonts w:ascii="David" w:hAnsi="David" w:cs="David"/>
          <w:rtl/>
        </w:rPr>
      </w:pPr>
      <w:r w:rsidRPr="00A66660">
        <w:rPr>
          <w:rFonts w:ascii="David" w:hAnsi="David" w:cs="David"/>
          <w:rtl/>
        </w:rPr>
        <w:t>ג.  הפוליסה תכלול הרחבה מפורשת כי הכיסוי יחול גם על חבותו של המבוטח  הנובעת מאחזקה</w:t>
      </w:r>
    </w:p>
    <w:p w14:paraId="4B6DFAAF"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         ושימוש בכלי נשק על ידו ועל ידי עובדיו;</w:t>
      </w:r>
    </w:p>
    <w:p w14:paraId="5536F6A5"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ד. הביטוח יורחב לכסות את חבותו של המבוטח כלפי קבלנים,  קבלני משנה ועובדיהם היה  ויחשב </w:t>
      </w:r>
    </w:p>
    <w:p w14:paraId="38A1076F"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       כמעבידם;</w:t>
      </w:r>
    </w:p>
    <w:p w14:paraId="14A711F5" w14:textId="77777777" w:rsidR="00C6055D" w:rsidRPr="00A66660" w:rsidRDefault="00C6055D" w:rsidP="00A66660">
      <w:pPr>
        <w:spacing w:line="360" w:lineRule="auto"/>
        <w:ind w:left="423"/>
        <w:rPr>
          <w:rFonts w:ascii="David" w:hAnsi="David" w:cs="David"/>
          <w:rtl/>
        </w:rPr>
      </w:pPr>
      <w:r w:rsidRPr="00A66660">
        <w:rPr>
          <w:rFonts w:ascii="David" w:hAnsi="David" w:cs="David"/>
          <w:rtl/>
        </w:rPr>
        <w:t>ה . הביטוח על פי הפוליסה יורחב לשפות את מדינת ישראל – המשרד להגנת הסביבה היה ונטען לעניין</w:t>
      </w:r>
    </w:p>
    <w:p w14:paraId="6868954E"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      קרות תאונת עבודה/מחלת מקצוע כלשהי כי היא נושאת בחבות מעביד כלשהם כלפי מי מעובדי </w:t>
      </w:r>
    </w:p>
    <w:p w14:paraId="0F34BF1C" w14:textId="77777777" w:rsidR="00C6055D" w:rsidRPr="00A66660" w:rsidRDefault="00C6055D" w:rsidP="00A66660">
      <w:pPr>
        <w:spacing w:line="360" w:lineRule="auto"/>
        <w:ind w:left="423"/>
        <w:rPr>
          <w:rFonts w:ascii="David" w:hAnsi="David" w:cs="David"/>
          <w:rtl/>
        </w:rPr>
      </w:pPr>
      <w:r w:rsidRPr="00A66660">
        <w:rPr>
          <w:rFonts w:ascii="David" w:hAnsi="David" w:cs="David"/>
          <w:rtl/>
        </w:rPr>
        <w:t xml:space="preserve">      נותן השירותים, קבלנים, קבלני משנה ועובדיהם שבשירותו.    </w:t>
      </w:r>
    </w:p>
    <w:p w14:paraId="75944C9E" w14:textId="77777777" w:rsidR="00C6055D" w:rsidRPr="00A66660" w:rsidRDefault="00C6055D" w:rsidP="00A66660">
      <w:pPr>
        <w:spacing w:line="360" w:lineRule="auto"/>
        <w:rPr>
          <w:rFonts w:ascii="David" w:hAnsi="David" w:cs="David"/>
          <w:rtl/>
        </w:rPr>
      </w:pPr>
    </w:p>
    <w:p w14:paraId="554C331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14.2 </w:t>
      </w:r>
      <w:r w:rsidRPr="00A66660">
        <w:rPr>
          <w:rFonts w:ascii="David" w:hAnsi="David" w:cs="David"/>
          <w:u w:val="single"/>
          <w:rtl/>
        </w:rPr>
        <w:t>ביטוח אחריות כלפי צד שלישי</w:t>
      </w:r>
    </w:p>
    <w:p w14:paraId="6752117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 נותן השירותים יבטח את אחריותו החוקית על פי דיני מדינת ישראל בביטוח אחריות כלפי צד </w:t>
      </w:r>
    </w:p>
    <w:p w14:paraId="5275D17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שלישי  גוף ורכוש, בכל תחומי מדינת ישראל והשטחים המוחזקים;        </w:t>
      </w:r>
    </w:p>
    <w:p w14:paraId="0CF168AC"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  גבול האחריות לא יפחת מסך 2,500,000 דולר ארה"ב למקרה ולתקופת הביטוח (שנה); </w:t>
      </w:r>
    </w:p>
    <w:p w14:paraId="244948EE"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ג.  בפוליסה ייכלל סעיף אחריות צולבת - </w:t>
      </w:r>
      <w:r w:rsidRPr="00A66660">
        <w:rPr>
          <w:rFonts w:ascii="David" w:hAnsi="David" w:cs="David"/>
        </w:rPr>
        <w:t>Cross  Liability</w:t>
      </w:r>
      <w:r w:rsidRPr="00A66660">
        <w:rPr>
          <w:rFonts w:ascii="David" w:hAnsi="David" w:cs="David"/>
          <w:rtl/>
        </w:rPr>
        <w:t xml:space="preserve"> ;</w:t>
      </w:r>
    </w:p>
    <w:p w14:paraId="2A7FA00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ד.  בפוליסה יצוין במפורש כי הביטוח הניתן על פי הפוליסה מכסה גם את אחריותו החוקית של</w:t>
      </w:r>
    </w:p>
    <w:p w14:paraId="7D2A6CD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המבוטח כלפי צד שלישי הנובעת מאחזקה  ושימוש בכלי נשק על ידו ועל ידי עובדיו;</w:t>
      </w:r>
    </w:p>
    <w:p w14:paraId="5F9ED84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 כל סייג/חריג לגבי רכוש שאינו בבעלותו של נותן השירותים, אולם נמצא בפיקוחו או בהשגחתו  </w:t>
      </w:r>
    </w:p>
    <w:p w14:paraId="6BDB5FEC"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ו/או שכל איש שבשירותו פועלים או פעלו בו יבוטל כלפי רכוש מדינת ישראל וכן כלפי כל רכוש ו/או </w:t>
      </w:r>
    </w:p>
    <w:p w14:paraId="59FBDBE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מתקן מאובטח, אשר ייחשב רכוש צד שלישי;</w:t>
      </w:r>
    </w:p>
    <w:p w14:paraId="2E30918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  הביטוח יורחב לכסות את חבותו של המבוטח כלפי צד שלישי בגין פעילות של קבלנים, קבלני     </w:t>
      </w:r>
    </w:p>
    <w:p w14:paraId="184BA2A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משנה ועובדיהם;</w:t>
      </w:r>
    </w:p>
    <w:p w14:paraId="28AB22B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ז.  הביטוח על פי הפוליסה יורחב לשפות את מדינת ישראל –  המשרד להגנת הסביבה ככל שייחשבו</w:t>
      </w:r>
    </w:p>
    <w:p w14:paraId="485F24E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אחראים למעשי ו/או מחדלי נותן השירותים והפועלים מטעמו.</w:t>
      </w:r>
    </w:p>
    <w:p w14:paraId="0517F077" w14:textId="77777777" w:rsidR="00C6055D" w:rsidRPr="00A66660" w:rsidRDefault="00C6055D" w:rsidP="00A66660">
      <w:pPr>
        <w:spacing w:line="360" w:lineRule="auto"/>
        <w:rPr>
          <w:rFonts w:ascii="David" w:hAnsi="David" w:cs="David"/>
          <w:rtl/>
        </w:rPr>
      </w:pPr>
    </w:p>
    <w:p w14:paraId="0270B55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14.3 </w:t>
      </w:r>
      <w:r w:rsidRPr="00A66660">
        <w:rPr>
          <w:rFonts w:ascii="David" w:hAnsi="David" w:cs="David"/>
          <w:u w:val="single"/>
          <w:rtl/>
        </w:rPr>
        <w:t>ביטוח אחריות מקצועית</w:t>
      </w:r>
    </w:p>
    <w:p w14:paraId="38E96F3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  נותן השירותים יבטח את אחריותו  המקצועית בביטוח אחריות מקצועית;</w:t>
      </w:r>
    </w:p>
    <w:p w14:paraId="6E5D96E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 הפוליסה תכסה כל נזק מהפרת חובה מקצועית של נותן השירותים, עובדיו ובגין כל הפועלים מטעמו </w:t>
      </w:r>
    </w:p>
    <w:p w14:paraId="17733D0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ואשר אירע כתוצאה ממעשה, רשלנות, לרבות מחדל, טעות או השמטה, מצג בלתי נכון, הצהרה </w:t>
      </w:r>
    </w:p>
    <w:p w14:paraId="3AF88A4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רשלנית שנעשו בתום לב, שייגרמו בקשר למתן שירותי אבטחה למשרד להגנת הסביבה, לרבות, </w:t>
      </w:r>
    </w:p>
    <w:p w14:paraId="6BDED9F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אבטחת בית השר להגנת הסביבה ומתקני המשרד, בהתאם למכרז וחוזה עם  מדינת ישראל – המשרד </w:t>
      </w:r>
    </w:p>
    <w:p w14:paraId="5F5C5D00" w14:textId="77777777" w:rsidR="00C6055D" w:rsidRPr="00A66660" w:rsidRDefault="00C6055D" w:rsidP="00A66660">
      <w:pPr>
        <w:spacing w:line="360" w:lineRule="auto"/>
        <w:rPr>
          <w:rFonts w:ascii="David" w:hAnsi="David" w:cs="David"/>
        </w:rPr>
      </w:pPr>
      <w:r w:rsidRPr="00A66660">
        <w:rPr>
          <w:rFonts w:ascii="David" w:hAnsi="David" w:cs="David"/>
          <w:rtl/>
        </w:rPr>
        <w:t xml:space="preserve">       להגנת הסביבה;      </w:t>
      </w:r>
    </w:p>
    <w:p w14:paraId="7568B079"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ג. </w:t>
      </w:r>
      <w:r w:rsidRPr="00A66660">
        <w:rPr>
          <w:rFonts w:ascii="David" w:hAnsi="David" w:cs="David" w:hint="cs"/>
          <w:rtl/>
        </w:rPr>
        <w:t xml:space="preserve"> </w:t>
      </w:r>
      <w:r w:rsidRPr="00A66660">
        <w:rPr>
          <w:rFonts w:ascii="David" w:hAnsi="David" w:cs="David"/>
          <w:rtl/>
        </w:rPr>
        <w:t xml:space="preserve">גבול האחריות לא יפחת מסך 1,000,000 דולר ארה"ב למקרה ולתקופת הביטוח (שנה);       </w:t>
      </w:r>
    </w:p>
    <w:p w14:paraId="4C470C3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ד. הכיסוי על פי הפוליסה יורחב לכלול את ההרחבות הבאות:-</w:t>
      </w:r>
    </w:p>
    <w:p w14:paraId="5CAD6AC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מרמה ואי יושר של עובדים;</w:t>
      </w:r>
    </w:p>
    <w:p w14:paraId="03E666B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אובדן מסמכים, לרבות אובדן השימוש ו/או העיכוב עקב מקרה ביטוח;</w:t>
      </w:r>
    </w:p>
    <w:p w14:paraId="38FEDE6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אחריות צולבת, אולם הכיסוי לא יחול על תביעות נותן השירותים כנגד המדינה;</w:t>
      </w:r>
    </w:p>
    <w:p w14:paraId="24A62B06"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r w:rsidRPr="00A66660">
        <w:rPr>
          <w:rFonts w:ascii="David" w:hAnsi="David" w:cs="David"/>
        </w:rPr>
        <w:t xml:space="preserve"> </w:t>
      </w:r>
      <w:r w:rsidRPr="00A66660">
        <w:rPr>
          <w:rFonts w:ascii="David" w:hAnsi="David" w:cs="David"/>
          <w:rtl/>
        </w:rPr>
        <w:t>- הארכת תקופת הגילוי לפחות 6 חודשים ;</w:t>
      </w:r>
      <w:r w:rsidRPr="00A66660">
        <w:rPr>
          <w:rFonts w:ascii="David" w:hAnsi="David" w:cs="David"/>
        </w:rPr>
        <w:t xml:space="preserve"> </w:t>
      </w:r>
    </w:p>
    <w:p w14:paraId="15CD3B5B" w14:textId="77777777" w:rsidR="00C6055D" w:rsidRPr="00A66660" w:rsidRDefault="00C6055D" w:rsidP="00A66660">
      <w:pPr>
        <w:spacing w:line="360" w:lineRule="auto"/>
        <w:rPr>
          <w:rFonts w:ascii="David" w:hAnsi="David" w:cs="David"/>
          <w:rtl/>
        </w:rPr>
      </w:pPr>
      <w:r w:rsidRPr="00A66660">
        <w:rPr>
          <w:rFonts w:ascii="David" w:hAnsi="David" w:cs="David"/>
        </w:rPr>
        <w:t xml:space="preserve">  </w:t>
      </w:r>
      <w:r w:rsidRPr="00A66660">
        <w:rPr>
          <w:rFonts w:ascii="David" w:hAnsi="David" w:cs="David"/>
          <w:rtl/>
        </w:rPr>
        <w:t xml:space="preserve"> ה. הביטוח יורחב לשפות את מדינת ישראל – המשרד להגנת הסביבה ככל שיחשבו אחראים למעשי </w:t>
      </w:r>
    </w:p>
    <w:p w14:paraId="7D6AD20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ו/או מחדלי נותן השירותים והפועלים מטעמו.</w:t>
      </w:r>
    </w:p>
    <w:p w14:paraId="0608F4D9" w14:textId="77777777" w:rsidR="00C6055D" w:rsidRPr="00A66660" w:rsidRDefault="00C6055D" w:rsidP="00A66660">
      <w:pPr>
        <w:spacing w:line="360" w:lineRule="auto"/>
        <w:rPr>
          <w:rFonts w:ascii="David" w:hAnsi="David" w:cs="David"/>
          <w:rtl/>
        </w:rPr>
      </w:pPr>
    </w:p>
    <w:p w14:paraId="20A5DE4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14.4 </w:t>
      </w:r>
      <w:r w:rsidRPr="00A66660">
        <w:rPr>
          <w:rFonts w:ascii="David" w:hAnsi="David" w:cs="David"/>
          <w:u w:val="single"/>
          <w:rtl/>
        </w:rPr>
        <w:t>ביטוח רכוש</w:t>
      </w:r>
    </w:p>
    <w:p w14:paraId="164C510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נותן השירותים  יבטח את כל הרכוש והציוד המשמש לצורך ביצוע ומתן השירותים בקשר  למכרז/</w:t>
      </w:r>
    </w:p>
    <w:p w14:paraId="08CC9B10"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החוזה בביטוח אש מורחב, או  כל הסיכונים על פי ערך כינון, לרבות, מערכת בקרת סיור ממוחשבת, </w:t>
      </w:r>
    </w:p>
    <w:p w14:paraId="2C65666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בהתאם לאופי הרכוש והציוד, לרבות הציוד הנמסר לעובדיו לצורך ביצוע תפקידם על פי המכרז/חוזה </w:t>
      </w:r>
    </w:p>
    <w:p w14:paraId="4916D3C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עם מדינת ישראל – המשרד להגנת הסביבה.  </w:t>
      </w:r>
    </w:p>
    <w:p w14:paraId="0BC7B9B6" w14:textId="77777777" w:rsidR="00C6055D" w:rsidRPr="00A66660" w:rsidRDefault="00C6055D" w:rsidP="00A66660">
      <w:pPr>
        <w:spacing w:line="360" w:lineRule="auto"/>
        <w:rPr>
          <w:rFonts w:ascii="David" w:hAnsi="David" w:cs="David"/>
          <w:rtl/>
        </w:rPr>
      </w:pPr>
    </w:p>
    <w:p w14:paraId="082C3FF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14.5. </w:t>
      </w:r>
      <w:r w:rsidRPr="00A66660">
        <w:rPr>
          <w:rFonts w:ascii="David" w:hAnsi="David" w:cs="David"/>
          <w:u w:val="single"/>
          <w:rtl/>
        </w:rPr>
        <w:t>ביטוחים נוספים – ספקי משנה</w:t>
      </w:r>
    </w:p>
    <w:p w14:paraId="249F30E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נותן השירותים יוודא וידאג כי לגבי: </w:t>
      </w:r>
    </w:p>
    <w:p w14:paraId="0A2350D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א. מקומות קיום קורסי ההכשרה, אימוני הירי, ימי הרענון וימי ההדרכה - למפעילי מקום קיום </w:t>
      </w:r>
    </w:p>
    <w:p w14:paraId="07E1939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הפעילויות יהיה ביטוח אחריות כלפי צד  שלישי בגבולות אחריות סבירים וכן ביטוח רכוש למבנים </w:t>
      </w:r>
    </w:p>
    <w:p w14:paraId="73E8AE6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ותכולתם. הביטוחים יורחבו לכלול סעיף ויתור על זכות  השיבוב כלפי מדינת  ישראל – המשרד להגנת </w:t>
      </w:r>
    </w:p>
    <w:p w14:paraId="40775A0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הסביבה ועובדיהם.</w:t>
      </w:r>
    </w:p>
    <w:p w14:paraId="3DC53913" w14:textId="77777777" w:rsidR="00C6055D" w:rsidRPr="00A66660" w:rsidRDefault="00C6055D" w:rsidP="00A66660">
      <w:pPr>
        <w:spacing w:line="360" w:lineRule="auto"/>
        <w:rPr>
          <w:rFonts w:ascii="David" w:hAnsi="David" w:cs="David"/>
        </w:rPr>
      </w:pPr>
      <w:r w:rsidRPr="00A66660">
        <w:rPr>
          <w:rFonts w:ascii="David" w:hAnsi="David" w:cs="David"/>
          <w:rtl/>
        </w:rPr>
        <w:t xml:space="preserve">ב. בעלי מקצוע, ספקים,  קבלנים, קבלני משנה לרבות חברת ההכשרה של מאבטחי נותן השירותים- </w:t>
      </w:r>
    </w:p>
    <w:p w14:paraId="522B5DC6"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יציגו ביטוחים מתאימים לגבי ציוד וכל רכוש אחר אשר יעשו שימוש במסגרת הפעילויות וכן ביטוח</w:t>
      </w:r>
    </w:p>
    <w:p w14:paraId="64B966E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אחריות כלפי צד שלישי, וביטוח חבות מעבידים כלפי עובדיהם וכאשר הפעילות משולבת עם שימוש </w:t>
      </w:r>
    </w:p>
    <w:p w14:paraId="37AD4399"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כלי רכב גם ביטוחי כלי רכב  הכוללים ביטוח חובה, רכוש ואחריות כלפי צד שלישי.</w:t>
      </w:r>
    </w:p>
    <w:p w14:paraId="0D070759"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p>
    <w:p w14:paraId="61B18EB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14.6.  </w:t>
      </w:r>
      <w:r w:rsidRPr="00A66660">
        <w:rPr>
          <w:rFonts w:ascii="David" w:hAnsi="David" w:cs="David"/>
          <w:u w:val="single"/>
          <w:rtl/>
        </w:rPr>
        <w:t>כללי</w:t>
      </w:r>
    </w:p>
    <w:p w14:paraId="73BDC55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בכל פוליסות הביטוח הנדרשות יכללו התנאים הבאים:-</w:t>
      </w:r>
    </w:p>
    <w:p w14:paraId="5248B54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  לשם המבוטח יתווספו כמבוטחים נוספים: מדינת ישראל – המשרד להגנת הסביבה, בכפוף </w:t>
      </w:r>
    </w:p>
    <w:p w14:paraId="4A5E7B3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להרחבי השיפוי לעיל;                                   </w:t>
      </w:r>
    </w:p>
    <w:p w14:paraId="25A9EFC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  בכל מקרה של צמצום או ביטול הביטוח  ע"י אחד הצדדים לא יהיה להם כל תוקף אלא, אם ניתנה</w:t>
      </w:r>
    </w:p>
    <w:p w14:paraId="03619139"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על כך הודעה מוקדמת של 60 יום לפחות במכתב רשום לחשב המשרד להגנת הסביבה;                               </w:t>
      </w:r>
    </w:p>
    <w:p w14:paraId="510CF3F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ג.  המבטח מוותר על כל זכות תחלוף/שיבוב, תביעה, השתתפות או חזרה כלפי מדינת ישראל - המשרד</w:t>
      </w:r>
    </w:p>
    <w:p w14:paraId="78F78C9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להגנת הסביבה  ועובדיהם, ובלבד שהויתור לא יחול לטובת אדם  שגרם  לנזק מתוך כוונת זדון;                                                                                                                                        </w:t>
      </w:r>
    </w:p>
    <w:p w14:paraId="4BDA4CFC"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ד.  נותן השירותים אחראי בלעדית כלפי המבטח לתשלום דמי הביטוח עבור כל הפוליסות ולמילוי כל </w:t>
      </w:r>
    </w:p>
    <w:p w14:paraId="10C8336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החובות המוטלות על המבוטח על פי תנאי הפוליסות;</w:t>
      </w:r>
    </w:p>
    <w:p w14:paraId="6B6866F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  ההשתתפויות העצמיות הנקובות בכל פוליסה ופוליסה תחולנה בלעדית על נותן השירותים;                                   </w:t>
      </w:r>
    </w:p>
    <w:p w14:paraId="1F439B5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  כל סעיף בפוליסות הביטוח המפקיע או מקטין בדרך כל שהיא את אחריות המבטח, כאשר קיים </w:t>
      </w:r>
    </w:p>
    <w:p w14:paraId="7FABA26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ביטוח אחר לא יופעל כלפי מדינת ישראל, והביטוח הינו בחזקת ביטוח ראשוני המזכה במלוא </w:t>
      </w:r>
    </w:p>
    <w:p w14:paraId="76818FD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הזכויות על פי הביטוח.  </w:t>
      </w:r>
    </w:p>
    <w:p w14:paraId="63794B0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ז. תנאי הכיסוי של הפוליסות הנ"ל,- למעט פוליסת ביטוח אחריות מקצועית- לא יפחתו מהמקובל על </w:t>
      </w:r>
    </w:p>
    <w:p w14:paraId="3F4056D6"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פי תנאי "פוליסות נוסח ביט", בכפוף להרחבת הכיסויים על פי הנדרש לעיל.                                     </w:t>
      </w:r>
    </w:p>
    <w:p w14:paraId="22501CEC" w14:textId="77777777" w:rsidR="00C6055D" w:rsidRPr="00A66660" w:rsidRDefault="00C6055D" w:rsidP="00A66660">
      <w:pPr>
        <w:spacing w:line="360" w:lineRule="auto"/>
        <w:rPr>
          <w:rFonts w:ascii="David" w:hAnsi="David" w:cs="David"/>
          <w:rtl/>
        </w:rPr>
      </w:pPr>
    </w:p>
    <w:p w14:paraId="767240A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העתקי פוליסות הביטוח, מאושרות ע"י המבטח או אישור בחתימתו על קיום  הביטוחים כאמור,  </w:t>
      </w:r>
    </w:p>
    <w:p w14:paraId="18274C5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יומצאו על ידי נותן השירותים למשרד להגנת הסביבה עד למועד חתימת החוזה.     </w:t>
      </w:r>
    </w:p>
    <w:p w14:paraId="36A8813E"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נותן השירותים מתחייב בכל תקופת ההתקשרות החוזית עם מדינת ישראל – המשרד להגנת הסביבה, </w:t>
      </w:r>
    </w:p>
    <w:p w14:paraId="797306F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וכל עוד אחריותו קיימת, להחזיק בתוקף את פוליסות הביטוח. נותן השירותים מתחייב כי פוליסות </w:t>
      </w:r>
    </w:p>
    <w:p w14:paraId="4CDFB4C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הביטוח תחודשנה על ידו מדי שנה בשנה, כל עוד החוזה עם מדינת ישראל – המשרד להגנת הסביבה </w:t>
      </w:r>
    </w:p>
    <w:p w14:paraId="3D264DC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בתוקף. נותן השירותים מתחייב להציג את העתקי פוליסות הביטוח המחודשות מאושרות וחתומות </w:t>
      </w:r>
    </w:p>
    <w:p w14:paraId="01824980"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ע"י המבטח או אישור בחתימת מבטחו על חידושן למשרד להגנת הסביבה לכל המאוחר שבועיים לפני </w:t>
      </w:r>
    </w:p>
    <w:p w14:paraId="7E4A592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תום תקופת הביטוח.</w:t>
      </w:r>
    </w:p>
    <w:p w14:paraId="054C6E4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אין בכל האמור בסעיפי הביטוח כדי לפטור את נותן השירותים מכל חובה החלה עליו על פי דין  ועל </w:t>
      </w:r>
    </w:p>
    <w:p w14:paraId="602FE8D1"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פי החוזה ואין לפרש את האמור כוויתור של מדינת ישראל – המשרד להגנת הסביבה על כל זכות או </w:t>
      </w:r>
    </w:p>
    <w:p w14:paraId="2903954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סעד המוקנים לה על פי דין ועל פי  חוזה זה.</w:t>
      </w:r>
    </w:p>
    <w:p w14:paraId="0981DE12" w14:textId="77777777" w:rsidR="00C6055D" w:rsidRPr="00A66660" w:rsidRDefault="00C6055D" w:rsidP="00A66660">
      <w:pPr>
        <w:spacing w:line="360" w:lineRule="auto"/>
        <w:rPr>
          <w:rFonts w:ascii="David" w:hAnsi="David" w:cs="David"/>
          <w:rtl/>
        </w:rPr>
      </w:pPr>
    </w:p>
    <w:p w14:paraId="56310AE4"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הגשת ההצעה:</w:t>
      </w:r>
    </w:p>
    <w:p w14:paraId="327BA911" w14:textId="2E68D084" w:rsidR="00C6055D" w:rsidRPr="00A66660" w:rsidRDefault="00C6055D" w:rsidP="00A66660">
      <w:pPr>
        <w:spacing w:line="360" w:lineRule="auto"/>
        <w:jc w:val="both"/>
        <w:rPr>
          <w:rFonts w:cs="David"/>
          <w:b/>
          <w:bCs/>
          <w:color w:val="000000"/>
          <w:sz w:val="26"/>
          <w:rtl/>
        </w:rPr>
      </w:pPr>
      <w:r w:rsidRPr="00A66660">
        <w:rPr>
          <w:rFonts w:cs="David" w:hint="cs"/>
          <w:color w:val="000000"/>
          <w:sz w:val="26"/>
          <w:rtl/>
        </w:rPr>
        <w:t>את ההצעה המפורטת בהתאם לנדרש לעיל והמסמכים הנלווים כמבוקש לעיל יש להגיש במקור + שני עותקים, במעטפה סגורה ללא סימן מזהה - על המעטפה יש לציין "</w:t>
      </w:r>
      <w:r w:rsidRPr="00A66660">
        <w:rPr>
          <w:rFonts w:cs="David" w:hint="cs"/>
          <w:b/>
          <w:bCs/>
          <w:color w:val="000000"/>
          <w:sz w:val="26"/>
          <w:rtl/>
        </w:rPr>
        <w:t xml:space="preserve"> </w:t>
      </w:r>
      <w:r w:rsidRPr="00A66660">
        <w:rPr>
          <w:rFonts w:cs="David"/>
          <w:b/>
          <w:bCs/>
          <w:color w:val="000000"/>
          <w:sz w:val="26"/>
          <w:rtl/>
        </w:rPr>
        <w:t xml:space="preserve">מכרז </w:t>
      </w:r>
      <w:r w:rsidR="00D41ED8" w:rsidRPr="00A66660">
        <w:rPr>
          <w:rFonts w:cs="David" w:hint="cs"/>
          <w:b/>
          <w:bCs/>
          <w:color w:val="000000"/>
          <w:sz w:val="26"/>
          <w:rtl/>
        </w:rPr>
        <w:t>2/21</w:t>
      </w:r>
      <w:r w:rsidRPr="00A66660">
        <w:rPr>
          <w:rFonts w:cs="David"/>
          <w:b/>
          <w:bCs/>
          <w:color w:val="000000"/>
          <w:sz w:val="26"/>
          <w:rtl/>
        </w:rPr>
        <w:t xml:space="preserve"> </w:t>
      </w:r>
      <w:r w:rsidRPr="00A66660">
        <w:rPr>
          <w:rFonts w:cs="David" w:hint="cs"/>
          <w:b/>
          <w:bCs/>
          <w:color w:val="000000"/>
          <w:sz w:val="26"/>
          <w:rtl/>
        </w:rPr>
        <w:t>לרכישת שירותי אבטחה</w:t>
      </w:r>
      <w:r w:rsidRPr="00A66660">
        <w:rPr>
          <w:rFonts w:cs="David"/>
          <w:b/>
          <w:bCs/>
          <w:color w:val="000000"/>
          <w:sz w:val="26"/>
          <w:rtl/>
        </w:rPr>
        <w:t xml:space="preserve"> עבור המשרד להגנת הסביבה</w:t>
      </w:r>
      <w:r w:rsidRPr="00A66660">
        <w:rPr>
          <w:rFonts w:cs="David" w:hint="cs"/>
          <w:color w:val="000000"/>
          <w:sz w:val="26"/>
          <w:rtl/>
        </w:rPr>
        <w:t>"</w:t>
      </w:r>
      <w:r w:rsidRPr="00A66660">
        <w:rPr>
          <w:rFonts w:cs="David"/>
          <w:color w:val="000000"/>
          <w:sz w:val="26"/>
          <w:rtl/>
        </w:rPr>
        <w:t xml:space="preserve"> </w:t>
      </w:r>
      <w:r w:rsidRPr="00A66660">
        <w:rPr>
          <w:rFonts w:cs="David" w:hint="cs"/>
          <w:color w:val="000000"/>
          <w:sz w:val="26"/>
          <w:rtl/>
        </w:rPr>
        <w:t xml:space="preserve">לתוך תיבת המכרזים של המשרד, במשרד הראשי ברחוב בנק ישראל 7 ירושלים, קומת כניסה עד לתאריך </w:t>
      </w:r>
      <w:r w:rsidR="00D41ED8" w:rsidRPr="00A66660">
        <w:rPr>
          <w:rFonts w:cs="David" w:hint="cs"/>
          <w:b/>
          <w:bCs/>
          <w:rtl/>
        </w:rPr>
        <w:t>12/09/2021</w:t>
      </w:r>
      <w:r w:rsidRPr="00A66660">
        <w:rPr>
          <w:rFonts w:cs="David" w:hint="cs"/>
          <w:b/>
          <w:bCs/>
          <w:rtl/>
        </w:rPr>
        <w:t xml:space="preserve"> </w:t>
      </w:r>
      <w:r w:rsidRPr="00A66660">
        <w:rPr>
          <w:rFonts w:cs="David" w:hint="cs"/>
          <w:b/>
          <w:bCs/>
          <w:color w:val="000000"/>
          <w:sz w:val="26"/>
          <w:rtl/>
        </w:rPr>
        <w:t>בשעה 13:00.</w:t>
      </w:r>
    </w:p>
    <w:p w14:paraId="4D11BBA7" w14:textId="77777777" w:rsidR="00C6055D" w:rsidRPr="00A66660" w:rsidRDefault="00C6055D" w:rsidP="00A66660">
      <w:pPr>
        <w:spacing w:line="360" w:lineRule="auto"/>
        <w:jc w:val="both"/>
        <w:rPr>
          <w:rFonts w:cs="David"/>
          <w:color w:val="000000"/>
          <w:sz w:val="26"/>
        </w:rPr>
      </w:pPr>
      <w:r w:rsidRPr="00A66660">
        <w:rPr>
          <w:rFonts w:cs="David" w:hint="cs"/>
          <w:color w:val="000000"/>
          <w:sz w:val="26"/>
          <w:rtl/>
        </w:rPr>
        <w:t>הימצאות ההצעה בתוך תיבת המכרזים נכון למועד זה היא באחריות המציע בלבד.</w:t>
      </w:r>
    </w:p>
    <w:p w14:paraId="3C58E4A3" w14:textId="77777777" w:rsidR="00C6055D" w:rsidRPr="00A66660" w:rsidRDefault="00C6055D" w:rsidP="00A66660">
      <w:pPr>
        <w:spacing w:line="360" w:lineRule="auto"/>
        <w:jc w:val="both"/>
        <w:rPr>
          <w:rFonts w:cs="David"/>
        </w:rPr>
      </w:pPr>
      <w:r w:rsidRPr="00A66660">
        <w:rPr>
          <w:rFonts w:cs="David" w:hint="cs"/>
          <w:color w:val="000000"/>
          <w:rtl/>
        </w:rPr>
        <w:t>ה</w:t>
      </w:r>
      <w:r w:rsidRPr="00A66660">
        <w:rPr>
          <w:rFonts w:cs="David" w:hint="cs"/>
          <w:rtl/>
        </w:rPr>
        <w:t>צעה שתגיע לאחר המועד האחרון להגשת ההצעות לא תובא לדיון ותפסל על הסף.</w:t>
      </w:r>
    </w:p>
    <w:p w14:paraId="1E51191D" w14:textId="77777777" w:rsidR="00C6055D" w:rsidRPr="00A66660" w:rsidRDefault="00C6055D" w:rsidP="00A66660">
      <w:pPr>
        <w:spacing w:line="360" w:lineRule="auto"/>
        <w:jc w:val="both"/>
        <w:rPr>
          <w:rFonts w:ascii="David" w:hAnsi="David" w:cs="David"/>
          <w:b/>
          <w:bCs/>
          <w:u w:val="single"/>
          <w:rtl/>
        </w:rPr>
      </w:pPr>
      <w:bookmarkStart w:id="19" w:name="_GoBack"/>
      <w:bookmarkEnd w:id="19"/>
    </w:p>
    <w:p w14:paraId="283D3252" w14:textId="77777777" w:rsidR="00C6055D" w:rsidRPr="00A66660" w:rsidRDefault="00C6055D" w:rsidP="00A66660">
      <w:pPr>
        <w:numPr>
          <w:ilvl w:val="0"/>
          <w:numId w:val="1"/>
        </w:numPr>
        <w:spacing w:line="360" w:lineRule="auto"/>
        <w:jc w:val="both"/>
        <w:rPr>
          <w:rFonts w:ascii="David" w:hAnsi="David" w:cs="David"/>
          <w:b/>
          <w:bCs/>
          <w:sz w:val="28"/>
          <w:szCs w:val="28"/>
          <w:u w:val="single"/>
        </w:rPr>
      </w:pPr>
      <w:r w:rsidRPr="00A66660">
        <w:rPr>
          <w:rFonts w:ascii="David" w:hAnsi="David" w:cs="David"/>
          <w:b/>
          <w:bCs/>
          <w:sz w:val="28"/>
          <w:szCs w:val="28"/>
          <w:u w:val="single"/>
          <w:rtl/>
        </w:rPr>
        <w:t>הבהרות ושינויים:</w:t>
      </w:r>
    </w:p>
    <w:p w14:paraId="4EC043E3" w14:textId="4AF8C1C5" w:rsidR="00C6055D" w:rsidRPr="00A66660" w:rsidRDefault="00C6055D" w:rsidP="00A66660">
      <w:pPr>
        <w:widowControl w:val="0"/>
        <w:spacing w:line="360" w:lineRule="auto"/>
        <w:ind w:left="38"/>
        <w:jc w:val="both"/>
        <w:outlineLvl w:val="0"/>
        <w:rPr>
          <w:rFonts w:cs="David"/>
          <w:noProof/>
          <w:rtl/>
        </w:rPr>
      </w:pPr>
      <w:r w:rsidRPr="00A66660">
        <w:rPr>
          <w:rFonts w:cs="David"/>
          <w:noProof/>
          <w:rtl/>
        </w:rPr>
        <w:t>שאלות והבהרות יש להעביר בדואר אלקטרוני במסמך</w:t>
      </w:r>
      <w:r w:rsidRPr="00A66660">
        <w:rPr>
          <w:rFonts w:cs="David"/>
          <w:noProof/>
        </w:rPr>
        <w:t xml:space="preserve"> WORD </w:t>
      </w:r>
      <w:r w:rsidRPr="00A66660">
        <w:rPr>
          <w:rFonts w:cs="David"/>
          <w:noProof/>
          <w:rtl/>
        </w:rPr>
        <w:t>בלבד (לא יתקבלו מסמכים סרוקים או בפורמט</w:t>
      </w:r>
      <w:r w:rsidRPr="00A66660">
        <w:rPr>
          <w:rFonts w:cs="David"/>
          <w:noProof/>
        </w:rPr>
        <w:t xml:space="preserve">PDF </w:t>
      </w:r>
      <w:r w:rsidRPr="00A66660">
        <w:rPr>
          <w:rFonts w:cs="David" w:hint="cs"/>
          <w:noProof/>
          <w:rtl/>
        </w:rPr>
        <w:t xml:space="preserve">) </w:t>
      </w:r>
      <w:r w:rsidRPr="00A66660">
        <w:rPr>
          <w:rFonts w:cs="David"/>
          <w:noProof/>
          <w:rtl/>
        </w:rPr>
        <w:t>לכתובת</w:t>
      </w:r>
      <w:r w:rsidRPr="00A66660">
        <w:rPr>
          <w:rFonts w:cs="David"/>
          <w:noProof/>
        </w:rPr>
        <w:t xml:space="preserve"> </w:t>
      </w:r>
      <w:r w:rsidRPr="00A66660">
        <w:t xml:space="preserve"> </w:t>
      </w:r>
      <w:hyperlink r:id="rId48" w:history="1">
        <w:r w:rsidRPr="00A66660">
          <w:rPr>
            <w:rStyle w:val="Hyperlink"/>
            <w:rFonts w:cs="David"/>
            <w:noProof/>
          </w:rPr>
          <w:t>michrazim@sviva.gov.il</w:t>
        </w:r>
      </w:hyperlink>
      <w:r w:rsidRPr="00A66660">
        <w:rPr>
          <w:rFonts w:cs="David"/>
          <w:noProof/>
        </w:rPr>
        <w:t xml:space="preserve"> </w:t>
      </w:r>
      <w:r w:rsidRPr="00A66660">
        <w:rPr>
          <w:rFonts w:cs="David"/>
          <w:noProof/>
          <w:rtl/>
        </w:rPr>
        <w:t>עד לתאריך</w:t>
      </w:r>
      <w:r w:rsidRPr="00A66660">
        <w:rPr>
          <w:rFonts w:cs="David" w:hint="cs"/>
          <w:noProof/>
          <w:rtl/>
        </w:rPr>
        <w:t xml:space="preserve"> </w:t>
      </w:r>
      <w:r w:rsidR="00D41ED8" w:rsidRPr="00A66660">
        <w:rPr>
          <w:rFonts w:cs="David" w:hint="cs"/>
          <w:noProof/>
          <w:rtl/>
        </w:rPr>
        <w:t>22/08/2021</w:t>
      </w:r>
    </w:p>
    <w:p w14:paraId="40F93BF9" w14:textId="77777777" w:rsidR="00C6055D" w:rsidRPr="00A66660" w:rsidRDefault="00C6055D" w:rsidP="00A66660">
      <w:pPr>
        <w:widowControl w:val="0"/>
        <w:spacing w:line="360" w:lineRule="auto"/>
        <w:ind w:left="38"/>
        <w:jc w:val="both"/>
        <w:outlineLvl w:val="0"/>
        <w:rPr>
          <w:rFonts w:cs="David"/>
          <w:noProof/>
          <w:rtl/>
        </w:rPr>
      </w:pPr>
      <w:r w:rsidRPr="00A66660">
        <w:rPr>
          <w:rFonts w:cs="David"/>
          <w:noProof/>
          <w:rtl/>
        </w:rPr>
        <w:t>יפורסם קובץ הבהרות לאחר המועדים האחרונים להגשת שאלות באתר מנהל הרכש הממשלתי בכתובת</w:t>
      </w:r>
      <w:r w:rsidRPr="00A66660">
        <w:rPr>
          <w:rFonts w:cs="David" w:hint="cs"/>
          <w:noProof/>
          <w:rtl/>
        </w:rPr>
        <w:t xml:space="preserve"> </w:t>
      </w:r>
      <w:hyperlink r:id="rId49" w:history="1">
        <w:r w:rsidRPr="00A66660">
          <w:rPr>
            <w:rStyle w:val="Hyperlink"/>
            <w:rFonts w:cs="David"/>
            <w:noProof/>
          </w:rPr>
          <w:t>www.mr.gov.il</w:t>
        </w:r>
      </w:hyperlink>
      <w:r w:rsidRPr="00A66660">
        <w:rPr>
          <w:rFonts w:cs="David" w:hint="cs"/>
          <w:noProof/>
          <w:rtl/>
        </w:rPr>
        <w:t>.</w:t>
      </w:r>
    </w:p>
    <w:p w14:paraId="347E9780" w14:textId="77777777" w:rsidR="00C6055D" w:rsidRPr="00A66660" w:rsidRDefault="00C6055D" w:rsidP="00A66660">
      <w:pPr>
        <w:widowControl w:val="0"/>
        <w:spacing w:line="360" w:lineRule="auto"/>
        <w:ind w:left="38"/>
        <w:jc w:val="both"/>
        <w:outlineLvl w:val="0"/>
        <w:rPr>
          <w:rFonts w:cs="David"/>
          <w:noProof/>
          <w:rtl/>
        </w:rPr>
      </w:pPr>
      <w:r w:rsidRPr="00A66660">
        <w:rPr>
          <w:rFonts w:cs="David"/>
          <w:noProof/>
          <w:rtl/>
        </w:rPr>
        <w:t xml:space="preserve">מובהר כי התשובות לשאלות שיפורסמו </w:t>
      </w:r>
      <w:r w:rsidRPr="00A66660">
        <w:rPr>
          <w:rFonts w:cs="David" w:hint="cs"/>
          <w:noProof/>
          <w:rtl/>
        </w:rPr>
        <w:t xml:space="preserve">באתר מנהל הרכש </w:t>
      </w:r>
      <w:r w:rsidRPr="00A66660">
        <w:rPr>
          <w:rFonts w:cs="David"/>
          <w:noProof/>
          <w:rtl/>
        </w:rPr>
        <w:t>מהוות חלק בלתי נפרד ממסמכי המכרז</w:t>
      </w:r>
      <w:r w:rsidRPr="00A66660">
        <w:rPr>
          <w:rFonts w:cs="David"/>
          <w:noProof/>
        </w:rPr>
        <w:t>.</w:t>
      </w:r>
    </w:p>
    <w:p w14:paraId="7786CD62" w14:textId="77777777" w:rsidR="00C6055D" w:rsidRPr="00A66660" w:rsidRDefault="00C6055D" w:rsidP="00A66660">
      <w:pPr>
        <w:widowControl w:val="0"/>
        <w:spacing w:line="360" w:lineRule="auto"/>
        <w:ind w:left="38"/>
        <w:jc w:val="both"/>
        <w:outlineLvl w:val="0"/>
        <w:rPr>
          <w:rFonts w:cs="David"/>
          <w:noProof/>
          <w:rtl/>
        </w:rPr>
      </w:pPr>
      <w:r w:rsidRPr="00A66660">
        <w:rPr>
          <w:rFonts w:cs="David"/>
          <w:noProof/>
          <w:rtl/>
        </w:rPr>
        <w:t xml:space="preserve">המשרד מבהיר כי תשובות מחייבות הן אלו הניתנות בכתב ומפורסמות באתר </w:t>
      </w:r>
      <w:r w:rsidRPr="00A66660">
        <w:rPr>
          <w:rFonts w:cs="David" w:hint="cs"/>
          <w:noProof/>
          <w:rtl/>
        </w:rPr>
        <w:t>מנהל הרכש</w:t>
      </w:r>
      <w:r w:rsidRPr="00A66660">
        <w:rPr>
          <w:rFonts w:cs="David"/>
          <w:noProof/>
        </w:rPr>
        <w:t>.</w:t>
      </w:r>
    </w:p>
    <w:p w14:paraId="0982182C" w14:textId="77777777" w:rsidR="00C6055D" w:rsidRPr="00A66660" w:rsidRDefault="00C6055D" w:rsidP="00A66660">
      <w:pPr>
        <w:widowControl w:val="0"/>
        <w:spacing w:line="360" w:lineRule="auto"/>
        <w:ind w:left="38"/>
        <w:jc w:val="both"/>
        <w:outlineLvl w:val="0"/>
        <w:rPr>
          <w:rFonts w:cs="David"/>
          <w:noProof/>
        </w:rPr>
      </w:pPr>
      <w:r w:rsidRPr="00A66660">
        <w:rPr>
          <w:rFonts w:cs="David"/>
          <w:noProof/>
          <w:rtl/>
        </w:rPr>
        <w:t>המציעים הפוטנציאליים מתבקשים שלא לשלוח בקשות לאישור קבלת המייל אלא לוודא קבלתו באמצעות "אישור קריאה</w:t>
      </w:r>
      <w:r w:rsidRPr="00A66660">
        <w:rPr>
          <w:rFonts w:cs="David"/>
          <w:noProof/>
        </w:rPr>
        <w:t>."</w:t>
      </w:r>
    </w:p>
    <w:p w14:paraId="5EE6154B" w14:textId="77777777" w:rsidR="00C6055D" w:rsidRPr="00A66660" w:rsidRDefault="00C6055D" w:rsidP="00A66660">
      <w:pPr>
        <w:numPr>
          <w:ilvl w:val="0"/>
          <w:numId w:val="39"/>
        </w:numPr>
        <w:spacing w:line="360" w:lineRule="auto"/>
        <w:ind w:left="38"/>
        <w:jc w:val="both"/>
        <w:rPr>
          <w:rFonts w:cs="David"/>
          <w:b/>
          <w:bCs/>
        </w:rPr>
      </w:pPr>
      <w:r w:rsidRPr="00A66660">
        <w:rPr>
          <w:rFonts w:cs="David"/>
          <w:rtl/>
        </w:rPr>
        <w:t xml:space="preserve">בשאלות ההבהרה יש לציין את הסעיף הספציפי אליו מתייחסת השאלה. </w:t>
      </w:r>
    </w:p>
    <w:p w14:paraId="3BCBB8C3" w14:textId="77777777" w:rsidR="00C6055D" w:rsidRPr="00A66660" w:rsidRDefault="00C6055D" w:rsidP="00A66660">
      <w:pPr>
        <w:numPr>
          <w:ilvl w:val="0"/>
          <w:numId w:val="39"/>
        </w:numPr>
        <w:spacing w:line="360" w:lineRule="auto"/>
        <w:ind w:left="38"/>
        <w:jc w:val="both"/>
        <w:rPr>
          <w:rFonts w:cs="David"/>
          <w:b/>
          <w:bCs/>
        </w:rPr>
      </w:pPr>
      <w:r w:rsidRPr="00A66660">
        <w:rPr>
          <w:rFonts w:cs="David"/>
          <w:rtl/>
        </w:rPr>
        <w:t>על המציע לצרף כחלק מהצעתו את מסמך השאלות והתשובות כשהן חתומות על ידו.</w:t>
      </w:r>
    </w:p>
    <w:p w14:paraId="117BD481" w14:textId="1EFE39C0" w:rsidR="00C6055D" w:rsidRPr="00A66660" w:rsidRDefault="00C6055D" w:rsidP="00A66660">
      <w:pPr>
        <w:widowControl w:val="0"/>
        <w:spacing w:line="360" w:lineRule="auto"/>
        <w:ind w:left="38"/>
        <w:jc w:val="both"/>
        <w:outlineLvl w:val="0"/>
        <w:rPr>
          <w:rFonts w:cs="David"/>
          <w:noProof/>
        </w:rPr>
      </w:pPr>
      <w:r w:rsidRPr="00A66660">
        <w:rPr>
          <w:rFonts w:cs="David" w:hint="cs"/>
          <w:b/>
          <w:bCs/>
          <w:rtl/>
        </w:rPr>
        <w:t xml:space="preserve">מועד פרסום תשובות ההבהרה  </w:t>
      </w:r>
      <w:r w:rsidR="003B7C4F" w:rsidRPr="00A66660">
        <w:rPr>
          <w:rFonts w:cs="David" w:hint="cs"/>
          <w:b/>
          <w:bCs/>
          <w:rtl/>
        </w:rPr>
        <w:t>01/09/2021</w:t>
      </w:r>
      <w:r w:rsidRPr="00A66660">
        <w:rPr>
          <w:rFonts w:cs="David" w:hint="cs"/>
          <w:noProof/>
          <w:rtl/>
        </w:rPr>
        <w:t>.</w:t>
      </w:r>
    </w:p>
    <w:p w14:paraId="56940D2A" w14:textId="77777777" w:rsidR="00C6055D" w:rsidRPr="00A66660" w:rsidRDefault="00C6055D" w:rsidP="00A66660">
      <w:pPr>
        <w:widowControl w:val="0"/>
        <w:spacing w:line="360" w:lineRule="auto"/>
        <w:ind w:left="38"/>
        <w:jc w:val="both"/>
        <w:outlineLvl w:val="0"/>
        <w:rPr>
          <w:rFonts w:cs="David"/>
          <w:noProof/>
          <w:rtl/>
        </w:rPr>
      </w:pPr>
      <w:r w:rsidRPr="00A66660">
        <w:rPr>
          <w:rFonts w:cs="David" w:hint="cs"/>
          <w:noProof/>
          <w:rtl/>
        </w:rPr>
        <w:t>המשרד</w:t>
      </w:r>
      <w:r w:rsidRPr="00A66660">
        <w:rPr>
          <w:rFonts w:cs="David"/>
          <w:noProof/>
        </w:rPr>
        <w:t xml:space="preserve"> </w:t>
      </w:r>
      <w:r w:rsidRPr="00A66660">
        <w:rPr>
          <w:rFonts w:cs="David" w:hint="cs"/>
          <w:noProof/>
          <w:rtl/>
        </w:rPr>
        <w:t>רשאי, בכל</w:t>
      </w:r>
      <w:r w:rsidRPr="00A66660">
        <w:rPr>
          <w:rFonts w:cs="David"/>
          <w:noProof/>
        </w:rPr>
        <w:t xml:space="preserve"> </w:t>
      </w:r>
      <w:r w:rsidRPr="00A66660">
        <w:rPr>
          <w:rFonts w:cs="David" w:hint="cs"/>
          <w:noProof/>
          <w:rtl/>
        </w:rPr>
        <w:t>עת, קודם</w:t>
      </w:r>
      <w:r w:rsidRPr="00A66660">
        <w:rPr>
          <w:rFonts w:cs="David"/>
          <w:noProof/>
        </w:rPr>
        <w:t xml:space="preserve"> </w:t>
      </w:r>
      <w:r w:rsidRPr="00A66660">
        <w:rPr>
          <w:rFonts w:cs="David" w:hint="cs"/>
          <w:noProof/>
          <w:rtl/>
        </w:rPr>
        <w:t>למועד</w:t>
      </w:r>
      <w:r w:rsidRPr="00A66660">
        <w:rPr>
          <w:rFonts w:cs="David"/>
          <w:noProof/>
        </w:rPr>
        <w:t xml:space="preserve"> </w:t>
      </w:r>
      <w:r w:rsidRPr="00A66660">
        <w:rPr>
          <w:rFonts w:cs="David" w:hint="cs"/>
          <w:noProof/>
          <w:rtl/>
        </w:rPr>
        <w:t>אחרון</w:t>
      </w:r>
      <w:r w:rsidRPr="00A66660">
        <w:rPr>
          <w:rFonts w:cs="David"/>
          <w:noProof/>
        </w:rPr>
        <w:t xml:space="preserve"> </w:t>
      </w:r>
      <w:r w:rsidRPr="00A66660">
        <w:rPr>
          <w:rFonts w:cs="David" w:hint="cs"/>
          <w:noProof/>
          <w:rtl/>
        </w:rPr>
        <w:t>להגשת</w:t>
      </w:r>
      <w:r w:rsidRPr="00A66660">
        <w:rPr>
          <w:rFonts w:cs="David"/>
          <w:noProof/>
        </w:rPr>
        <w:t xml:space="preserve"> </w:t>
      </w:r>
      <w:r w:rsidRPr="00A66660">
        <w:rPr>
          <w:rFonts w:cs="David" w:hint="cs"/>
          <w:noProof/>
          <w:rtl/>
        </w:rPr>
        <w:t>ההצעות, להכניס</w:t>
      </w:r>
      <w:r w:rsidRPr="00A66660">
        <w:rPr>
          <w:rFonts w:cs="David"/>
          <w:noProof/>
        </w:rPr>
        <w:t xml:space="preserve"> </w:t>
      </w:r>
      <w:r w:rsidRPr="00A66660">
        <w:rPr>
          <w:rFonts w:cs="David" w:hint="cs"/>
          <w:noProof/>
          <w:rtl/>
        </w:rPr>
        <w:t>שינויים</w:t>
      </w:r>
      <w:r w:rsidRPr="00A66660">
        <w:rPr>
          <w:rFonts w:cs="David"/>
          <w:noProof/>
        </w:rPr>
        <w:t xml:space="preserve"> </w:t>
      </w:r>
      <w:r w:rsidRPr="00A66660">
        <w:rPr>
          <w:rFonts w:cs="David" w:hint="cs"/>
          <w:noProof/>
          <w:rtl/>
        </w:rPr>
        <w:t>ותיקונים</w:t>
      </w:r>
      <w:r w:rsidRPr="00A66660">
        <w:rPr>
          <w:rFonts w:cs="David"/>
          <w:noProof/>
        </w:rPr>
        <w:t xml:space="preserve"> </w:t>
      </w:r>
      <w:r w:rsidRPr="00A66660">
        <w:rPr>
          <w:rFonts w:cs="David" w:hint="cs"/>
          <w:noProof/>
          <w:rtl/>
        </w:rPr>
        <w:t>במסמכי המכרז ביוזמתו</w:t>
      </w:r>
      <w:r w:rsidRPr="00A66660">
        <w:rPr>
          <w:rFonts w:cs="David"/>
          <w:noProof/>
        </w:rPr>
        <w:t xml:space="preserve"> </w:t>
      </w:r>
      <w:r w:rsidRPr="00A66660">
        <w:rPr>
          <w:rFonts w:cs="David" w:hint="cs"/>
          <w:noProof/>
          <w:rtl/>
        </w:rPr>
        <w:t>או</w:t>
      </w:r>
      <w:r w:rsidRPr="00A66660">
        <w:rPr>
          <w:rFonts w:cs="David"/>
          <w:noProof/>
        </w:rPr>
        <w:t xml:space="preserve"> </w:t>
      </w:r>
      <w:r w:rsidRPr="00A66660">
        <w:rPr>
          <w:rFonts w:cs="David" w:hint="cs"/>
          <w:noProof/>
          <w:rtl/>
        </w:rPr>
        <w:t>בתשובה</w:t>
      </w:r>
      <w:r w:rsidRPr="00A66660">
        <w:rPr>
          <w:rFonts w:cs="David"/>
          <w:noProof/>
        </w:rPr>
        <w:t xml:space="preserve"> </w:t>
      </w:r>
      <w:r w:rsidRPr="00A66660">
        <w:rPr>
          <w:rFonts w:cs="David" w:hint="cs"/>
          <w:noProof/>
          <w:rtl/>
        </w:rPr>
        <w:t>לשאלות</w:t>
      </w:r>
      <w:r w:rsidRPr="00A66660">
        <w:rPr>
          <w:rFonts w:cs="David"/>
          <w:noProof/>
        </w:rPr>
        <w:t xml:space="preserve"> </w:t>
      </w:r>
      <w:r w:rsidRPr="00A66660">
        <w:rPr>
          <w:rFonts w:cs="David" w:hint="cs"/>
          <w:noProof/>
          <w:rtl/>
        </w:rPr>
        <w:t>המשתתפים. השינויים והתיקונים כאמור יהוו</w:t>
      </w:r>
      <w:r w:rsidRPr="00A66660">
        <w:rPr>
          <w:rFonts w:cs="David"/>
          <w:noProof/>
        </w:rPr>
        <w:t xml:space="preserve"> </w:t>
      </w:r>
      <w:r w:rsidRPr="00A66660">
        <w:rPr>
          <w:rFonts w:cs="David" w:hint="cs"/>
          <w:noProof/>
          <w:rtl/>
        </w:rPr>
        <w:t>חלק</w:t>
      </w:r>
      <w:r w:rsidRPr="00A66660">
        <w:rPr>
          <w:rFonts w:cs="David"/>
          <w:noProof/>
        </w:rPr>
        <w:t xml:space="preserve"> </w:t>
      </w:r>
      <w:r w:rsidRPr="00A66660">
        <w:rPr>
          <w:rFonts w:cs="David" w:hint="cs"/>
          <w:noProof/>
          <w:rtl/>
        </w:rPr>
        <w:t>בלתי נפרד</w:t>
      </w:r>
      <w:r w:rsidRPr="00A66660">
        <w:rPr>
          <w:rFonts w:cs="David"/>
          <w:noProof/>
        </w:rPr>
        <w:t xml:space="preserve"> </w:t>
      </w:r>
      <w:r w:rsidRPr="00A66660">
        <w:rPr>
          <w:rFonts w:cs="David" w:hint="cs"/>
          <w:noProof/>
          <w:rtl/>
        </w:rPr>
        <w:t>מתנאי</w:t>
      </w:r>
      <w:r w:rsidRPr="00A66660">
        <w:rPr>
          <w:rFonts w:cs="David"/>
          <w:noProof/>
        </w:rPr>
        <w:t xml:space="preserve"> </w:t>
      </w:r>
      <w:r w:rsidRPr="00A66660">
        <w:rPr>
          <w:rFonts w:cs="David" w:hint="cs"/>
          <w:noProof/>
          <w:rtl/>
        </w:rPr>
        <w:t>המכרז ויפורסמו באתר המשרד.</w:t>
      </w:r>
    </w:p>
    <w:p w14:paraId="08C9D5DC" w14:textId="77777777" w:rsidR="00C6055D" w:rsidRPr="00A66660" w:rsidRDefault="00C6055D" w:rsidP="00A66660">
      <w:pPr>
        <w:spacing w:line="360" w:lineRule="auto"/>
        <w:jc w:val="both"/>
        <w:rPr>
          <w:rFonts w:ascii="David" w:hAnsi="David" w:cs="David"/>
          <w:rtl/>
        </w:rPr>
      </w:pPr>
    </w:p>
    <w:p w14:paraId="421E04FB" w14:textId="77777777" w:rsidR="00C6055D" w:rsidRPr="00A66660" w:rsidRDefault="00C6055D" w:rsidP="00A66660">
      <w:pPr>
        <w:numPr>
          <w:ilvl w:val="0"/>
          <w:numId w:val="1"/>
        </w:numPr>
        <w:spacing w:line="360" w:lineRule="auto"/>
        <w:jc w:val="both"/>
        <w:rPr>
          <w:rFonts w:ascii="David" w:hAnsi="David" w:cs="David"/>
          <w:b/>
          <w:bCs/>
          <w:sz w:val="28"/>
          <w:szCs w:val="28"/>
          <w:u w:val="single"/>
          <w:rtl/>
        </w:rPr>
      </w:pPr>
      <w:r w:rsidRPr="00A66660">
        <w:rPr>
          <w:rFonts w:ascii="David" w:hAnsi="David" w:cs="David"/>
          <w:b/>
          <w:bCs/>
          <w:sz w:val="28"/>
          <w:szCs w:val="28"/>
          <w:u w:val="single"/>
          <w:rtl/>
        </w:rPr>
        <w:t>כללי:</w:t>
      </w:r>
    </w:p>
    <w:p w14:paraId="14B1E388" w14:textId="77777777" w:rsidR="00C6055D" w:rsidRPr="00A66660" w:rsidRDefault="00C6055D" w:rsidP="00A66660">
      <w:pPr>
        <w:pStyle w:val="afd"/>
        <w:numPr>
          <w:ilvl w:val="0"/>
          <w:numId w:val="38"/>
        </w:numPr>
        <w:spacing w:line="360" w:lineRule="auto"/>
        <w:jc w:val="both"/>
        <w:rPr>
          <w:rFonts w:cs="David"/>
          <w:vanish/>
          <w:rtl/>
          <w:lang w:eastAsia="en-US"/>
        </w:rPr>
      </w:pPr>
    </w:p>
    <w:p w14:paraId="0772A3CA" w14:textId="77777777" w:rsidR="00C6055D" w:rsidRPr="00A66660" w:rsidRDefault="00C6055D" w:rsidP="00A66660">
      <w:pPr>
        <w:pStyle w:val="afd"/>
        <w:numPr>
          <w:ilvl w:val="0"/>
          <w:numId w:val="38"/>
        </w:numPr>
        <w:spacing w:line="360" w:lineRule="auto"/>
        <w:jc w:val="both"/>
        <w:rPr>
          <w:rFonts w:cs="David"/>
          <w:vanish/>
          <w:rtl/>
          <w:lang w:eastAsia="en-US"/>
        </w:rPr>
      </w:pPr>
    </w:p>
    <w:p w14:paraId="54022584" w14:textId="77777777" w:rsidR="00C6055D" w:rsidRPr="00A66660" w:rsidRDefault="00C6055D" w:rsidP="00A66660">
      <w:pPr>
        <w:pStyle w:val="afd"/>
        <w:numPr>
          <w:ilvl w:val="0"/>
          <w:numId w:val="38"/>
        </w:numPr>
        <w:spacing w:line="360" w:lineRule="auto"/>
        <w:jc w:val="both"/>
        <w:rPr>
          <w:rFonts w:cs="David"/>
          <w:vanish/>
          <w:rtl/>
          <w:lang w:eastAsia="en-US"/>
        </w:rPr>
      </w:pPr>
    </w:p>
    <w:p w14:paraId="71662E70" w14:textId="77777777" w:rsidR="00C6055D" w:rsidRPr="00A66660" w:rsidRDefault="00C6055D" w:rsidP="00A66660">
      <w:pPr>
        <w:pStyle w:val="afd"/>
        <w:numPr>
          <w:ilvl w:val="0"/>
          <w:numId w:val="38"/>
        </w:numPr>
        <w:spacing w:line="360" w:lineRule="auto"/>
        <w:jc w:val="both"/>
        <w:rPr>
          <w:rFonts w:cs="David"/>
          <w:vanish/>
          <w:rtl/>
          <w:lang w:eastAsia="en-US"/>
        </w:rPr>
      </w:pPr>
    </w:p>
    <w:p w14:paraId="781077B2"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המשרד אינו מתחייב לבחור בהצעה הזולה ביותר ו/או הצעה כלשהי. המשרד יהיה רשאי לבטל מכרז זה בכל עת משיקוליו הוא;</w:t>
      </w:r>
    </w:p>
    <w:p w14:paraId="2ACCCEFE"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 xml:space="preserve">המשרד שומר לעצמו את הזכות לפצל את הזכייה במכרז זה בין כמה זוכים. </w:t>
      </w:r>
    </w:p>
    <w:p w14:paraId="0E2DAC56"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w:t>
      </w:r>
      <w:r w:rsidRPr="00A66660">
        <w:rPr>
          <w:b w:val="0"/>
          <w:bCs w:val="0"/>
          <w:u w:val="none"/>
          <w:rtl/>
        </w:rPr>
        <w:t xml:space="preserve">משרד רשאי לא להתחשב כלל בהצעה שהיא בלתי סבירה </w:t>
      </w:r>
      <w:r w:rsidRPr="00A66660">
        <w:rPr>
          <w:rFonts w:hint="cs"/>
          <w:b w:val="0"/>
          <w:bCs w:val="0"/>
          <w:u w:val="none"/>
          <w:rtl/>
        </w:rPr>
        <w:t>ב</w:t>
      </w:r>
      <w:r w:rsidRPr="00A66660">
        <w:rPr>
          <w:b w:val="0"/>
          <w:bCs w:val="0"/>
          <w:u w:val="none"/>
          <w:rtl/>
        </w:rPr>
        <w:t>תנאיה</w:t>
      </w:r>
      <w:r w:rsidRPr="00A66660">
        <w:rPr>
          <w:rFonts w:hint="cs"/>
          <w:b w:val="0"/>
          <w:bCs w:val="0"/>
          <w:u w:val="none"/>
          <w:rtl/>
        </w:rPr>
        <w:t xml:space="preserve"> ו/או חסרה בה</w:t>
      </w:r>
      <w:r w:rsidRPr="00A66660">
        <w:rPr>
          <w:b w:val="0"/>
          <w:bCs w:val="0"/>
          <w:u w:val="none"/>
          <w:rtl/>
        </w:rPr>
        <w:t xml:space="preserve"> התייחסות מפורטת לסעיף מסעיפי המכרז שלדעת המשרד מונע הערכת ההצעה כדבעי.</w:t>
      </w:r>
    </w:p>
    <w:p w14:paraId="09390C5A"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מב</w:t>
      </w:r>
      <w:r w:rsidRPr="00A66660">
        <w:rPr>
          <w:b w:val="0"/>
          <w:bCs w:val="0"/>
          <w:u w:val="none"/>
          <w:rtl/>
        </w:rPr>
        <w:t xml:space="preserve">לי לגרוע מהאמור במפרט מכרז זה, בוטלה הצעה לפני </w:t>
      </w:r>
      <w:r w:rsidRPr="00A66660">
        <w:rPr>
          <w:rFonts w:hint="cs"/>
          <w:b w:val="0"/>
          <w:bCs w:val="0"/>
          <w:u w:val="none"/>
          <w:rtl/>
        </w:rPr>
        <w:t>חלוף 90 יום מהמועד האחרון להגשת הצעות</w:t>
      </w:r>
      <w:r w:rsidRPr="00A66660">
        <w:rPr>
          <w:b w:val="0"/>
          <w:bCs w:val="0"/>
          <w:u w:val="none"/>
          <w:rtl/>
        </w:rPr>
        <w:t>, רשאי המשרד לחלט את הערבות שצרף המציע להצעתו.</w:t>
      </w:r>
    </w:p>
    <w:p w14:paraId="6C9B9982" w14:textId="77777777" w:rsidR="00C6055D" w:rsidRPr="00A66660" w:rsidRDefault="00C6055D" w:rsidP="00A66660">
      <w:pPr>
        <w:pStyle w:val="a8"/>
        <w:numPr>
          <w:ilvl w:val="1"/>
          <w:numId w:val="38"/>
        </w:numPr>
        <w:spacing w:line="360" w:lineRule="auto"/>
        <w:jc w:val="both"/>
        <w:rPr>
          <w:b w:val="0"/>
          <w:bCs w:val="0"/>
          <w:u w:val="none"/>
        </w:rPr>
      </w:pPr>
      <w:r w:rsidRPr="00A66660">
        <w:rPr>
          <w:b w:val="0"/>
          <w:bCs w:val="0"/>
          <w:u w:val="none"/>
          <w:rtl/>
        </w:rPr>
        <w:t>מ</w:t>
      </w:r>
      <w:r w:rsidRPr="00A66660">
        <w:rPr>
          <w:rFonts w:hint="cs"/>
          <w:b w:val="0"/>
          <w:bCs w:val="0"/>
          <w:u w:val="none"/>
          <w:rtl/>
        </w:rPr>
        <w:t>ב</w:t>
      </w:r>
      <w:r w:rsidRPr="00A66660">
        <w:rPr>
          <w:b w:val="0"/>
          <w:bCs w:val="0"/>
          <w:u w:val="none"/>
          <w:rtl/>
        </w:rPr>
        <w:t xml:space="preserve">לי לגרוע מהאמור לעיל ומכל סעד או זכות המוקנית למשרד, ההצעות </w:t>
      </w:r>
      <w:r w:rsidRPr="00A66660">
        <w:rPr>
          <w:rFonts w:hint="cs"/>
          <w:b w:val="0"/>
          <w:bCs w:val="0"/>
          <w:u w:val="none"/>
          <w:rtl/>
        </w:rPr>
        <w:t>שעמדו בתנאי הסף ובציון סף האיכות ושלא זכו,</w:t>
      </w:r>
      <w:r w:rsidRPr="00A66660">
        <w:rPr>
          <w:b w:val="0"/>
          <w:bCs w:val="0"/>
          <w:u w:val="none"/>
          <w:rtl/>
        </w:rPr>
        <w:t xml:space="preserve"> תעמודנה בתוקפן 60 יום נוספים לאחר סיום הליכי המכרז, וזאת למקרה שבו </w:t>
      </w:r>
      <w:r w:rsidRPr="00A66660">
        <w:rPr>
          <w:rFonts w:hint="cs"/>
          <w:b w:val="0"/>
          <w:bCs w:val="0"/>
          <w:u w:val="none"/>
          <w:rtl/>
        </w:rPr>
        <w:t>אחד מ</w:t>
      </w:r>
      <w:r w:rsidRPr="00A66660">
        <w:rPr>
          <w:b w:val="0"/>
          <w:bCs w:val="0"/>
          <w:u w:val="none"/>
          <w:rtl/>
        </w:rPr>
        <w:t>המציע</w:t>
      </w:r>
      <w:r w:rsidRPr="00A66660">
        <w:rPr>
          <w:rFonts w:hint="cs"/>
          <w:b w:val="0"/>
          <w:bCs w:val="0"/>
          <w:u w:val="none"/>
          <w:rtl/>
        </w:rPr>
        <w:t>ים</w:t>
      </w:r>
      <w:r w:rsidRPr="00A66660">
        <w:rPr>
          <w:b w:val="0"/>
          <w:bCs w:val="0"/>
          <w:u w:val="none"/>
          <w:rtl/>
        </w:rPr>
        <w:t xml:space="preserve"> הזוכ</w:t>
      </w:r>
      <w:r w:rsidRPr="00A66660">
        <w:rPr>
          <w:rFonts w:hint="cs"/>
          <w:b w:val="0"/>
          <w:bCs w:val="0"/>
          <w:u w:val="none"/>
          <w:rtl/>
        </w:rPr>
        <w:t>ים</w:t>
      </w:r>
      <w:r w:rsidRPr="00A66660">
        <w:rPr>
          <w:b w:val="0"/>
          <w:bCs w:val="0"/>
          <w:u w:val="none"/>
          <w:rtl/>
        </w:rPr>
        <w:t xml:space="preserve"> יחזור בו מהצעתו או יפר את ההתקשרות עימו או בכל מקרה שלא תמומש הזכייה </w:t>
      </w:r>
      <w:r w:rsidRPr="00A66660">
        <w:rPr>
          <w:rFonts w:hint="cs"/>
          <w:b w:val="0"/>
          <w:bCs w:val="0"/>
          <w:u w:val="none"/>
          <w:rtl/>
        </w:rPr>
        <w:t>עימו</w:t>
      </w:r>
      <w:r w:rsidRPr="00A66660">
        <w:rPr>
          <w:b w:val="0"/>
          <w:bCs w:val="0"/>
          <w:u w:val="none"/>
          <w:rtl/>
        </w:rPr>
        <w:t>. בנסיבות אלה</w:t>
      </w:r>
      <w:r w:rsidRPr="00A66660">
        <w:rPr>
          <w:rFonts w:hint="cs"/>
          <w:b w:val="0"/>
          <w:bCs w:val="0"/>
          <w:u w:val="none"/>
          <w:rtl/>
        </w:rPr>
        <w:t>,</w:t>
      </w:r>
      <w:r w:rsidRPr="00A66660">
        <w:rPr>
          <w:b w:val="0"/>
          <w:bCs w:val="0"/>
          <w:u w:val="none"/>
          <w:rtl/>
        </w:rPr>
        <w:t xml:space="preserve"> ת</w:t>
      </w:r>
      <w:r w:rsidRPr="00A66660">
        <w:rPr>
          <w:rFonts w:hint="cs"/>
          <w:b w:val="0"/>
          <w:bCs w:val="0"/>
          <w:u w:val="none"/>
          <w:rtl/>
        </w:rPr>
        <w:t xml:space="preserve">פעל וועדת המכרזים בהתאם לסע' 10.7 לעיל או לפי </w:t>
      </w:r>
      <w:r w:rsidRPr="00A66660">
        <w:rPr>
          <w:b w:val="0"/>
          <w:bCs w:val="0"/>
          <w:u w:val="none"/>
          <w:rtl/>
        </w:rPr>
        <w:t xml:space="preserve">שיקול דעתה הבלעדי. </w:t>
      </w:r>
    </w:p>
    <w:p w14:paraId="285CEEA3" w14:textId="77777777" w:rsidR="00C6055D" w:rsidRPr="00A66660" w:rsidRDefault="00C6055D" w:rsidP="00A66660">
      <w:pPr>
        <w:pStyle w:val="a8"/>
        <w:numPr>
          <w:ilvl w:val="1"/>
          <w:numId w:val="38"/>
        </w:numPr>
        <w:spacing w:line="360" w:lineRule="auto"/>
        <w:jc w:val="both"/>
        <w:rPr>
          <w:b w:val="0"/>
          <w:bCs w:val="0"/>
          <w:u w:val="none"/>
        </w:rPr>
      </w:pPr>
      <w:r w:rsidRPr="00A66660">
        <w:rPr>
          <w:b w:val="0"/>
          <w:bCs w:val="0"/>
          <w:u w:val="none"/>
          <w:rtl/>
        </w:rPr>
        <w:t>על מציע העונה על הדרישות לתיקון לחוק חובת מכרזים (מספר 15), התשס"ג–2002 (להלן: "התיקון לחוק</w:t>
      </w:r>
      <w:r w:rsidRPr="00A66660">
        <w:rPr>
          <w:rFonts w:hint="cs"/>
          <w:b w:val="0"/>
          <w:bCs w:val="0"/>
          <w:u w:val="none"/>
          <w:rtl/>
        </w:rPr>
        <w:t xml:space="preserve"> המכרזים</w:t>
      </w:r>
      <w:r w:rsidRPr="00A66660">
        <w:rPr>
          <w:b w:val="0"/>
          <w:bCs w:val="0"/>
          <w:u w:val="none"/>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A66660">
        <w:rPr>
          <w:rFonts w:hint="cs"/>
          <w:b w:val="0"/>
          <w:bCs w:val="0"/>
          <w:u w:val="none"/>
          <w:rtl/>
        </w:rPr>
        <w:t xml:space="preserve"> המכרזים</w:t>
      </w:r>
      <w:r w:rsidRPr="00A66660">
        <w:rPr>
          <w:b w:val="0"/>
          <w:bCs w:val="0"/>
          <w:u w:val="none"/>
          <w:rtl/>
        </w:rPr>
        <w:t xml:space="preserve">). </w:t>
      </w:r>
    </w:p>
    <w:p w14:paraId="103BB7F6" w14:textId="77777777" w:rsidR="00C6055D" w:rsidRPr="00A66660" w:rsidRDefault="00C6055D" w:rsidP="00A66660">
      <w:pPr>
        <w:pStyle w:val="a8"/>
        <w:numPr>
          <w:ilvl w:val="1"/>
          <w:numId w:val="38"/>
        </w:numPr>
        <w:spacing w:line="360" w:lineRule="auto"/>
        <w:jc w:val="both"/>
        <w:rPr>
          <w:b w:val="0"/>
          <w:bCs w:val="0"/>
          <w:u w:val="none"/>
        </w:rPr>
      </w:pPr>
      <w:r w:rsidRPr="00A66660">
        <w:rPr>
          <w:b w:val="0"/>
          <w:bCs w:val="0"/>
          <w:u w:val="none"/>
          <w:rtl/>
        </w:rPr>
        <w:t>על פי התיקון לחוק</w:t>
      </w:r>
      <w:r w:rsidRPr="00A66660">
        <w:rPr>
          <w:rFonts w:hint="cs"/>
          <w:b w:val="0"/>
          <w:bCs w:val="0"/>
          <w:u w:val="none"/>
          <w:rtl/>
        </w:rPr>
        <w:t xml:space="preserve"> המכרזים</w:t>
      </w:r>
      <w:r w:rsidRPr="00A66660">
        <w:rPr>
          <w:b w:val="0"/>
          <w:bCs w:val="0"/>
          <w:u w:val="none"/>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14:paraId="5E0D1C8D"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למ</w:t>
      </w:r>
      <w:r w:rsidRPr="00A66660">
        <w:rPr>
          <w:b w:val="0"/>
          <w:bCs w:val="0"/>
          <w:u w:val="none"/>
          <w:rtl/>
        </w:rPr>
        <w:t>שרד נשמרת הזכות לפנות במהלך הבדיקה וההערכה אל המציעים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נסיונו או יכולתו של מגיש ההצעה או נותן/ני השירותים המוצג/ים בה</w:t>
      </w:r>
      <w:r w:rsidRPr="00A66660">
        <w:rPr>
          <w:rFonts w:hint="cs"/>
          <w:b w:val="0"/>
          <w:bCs w:val="0"/>
          <w:u w:val="none"/>
          <w:rtl/>
        </w:rPr>
        <w:t>;</w:t>
      </w:r>
    </w:p>
    <w:p w14:paraId="380D324D" w14:textId="77777777" w:rsidR="00C6055D" w:rsidRPr="00A66660" w:rsidRDefault="00C6055D" w:rsidP="00A66660">
      <w:pPr>
        <w:pStyle w:val="a8"/>
        <w:numPr>
          <w:ilvl w:val="1"/>
          <w:numId w:val="38"/>
        </w:numPr>
        <w:spacing w:line="360" w:lineRule="auto"/>
        <w:jc w:val="both"/>
        <w:rPr>
          <w:b w:val="0"/>
          <w:bCs w:val="0"/>
          <w:u w:val="none"/>
        </w:rPr>
      </w:pPr>
      <w:r w:rsidRPr="00A66660">
        <w:rPr>
          <w:b w:val="0"/>
          <w:bCs w:val="0"/>
          <w:u w:val="none"/>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14:paraId="6D4F8F15"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 xml:space="preserve">בהתאם לתקנות חובת המכרזים, התשנ"ג </w:t>
      </w:r>
      <w:r w:rsidRPr="00A66660">
        <w:rPr>
          <w:b w:val="0"/>
          <w:bCs w:val="0"/>
          <w:u w:val="none"/>
          <w:rtl/>
        </w:rPr>
        <w:t>–</w:t>
      </w:r>
      <w:r w:rsidRPr="00A66660">
        <w:rPr>
          <w:rFonts w:hint="cs"/>
          <w:b w:val="0"/>
          <w:bCs w:val="0"/>
          <w:u w:val="none"/>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14:paraId="2031140A"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14:paraId="15DA7D68" w14:textId="77777777" w:rsidR="00C6055D" w:rsidRPr="00A66660" w:rsidRDefault="00C6055D" w:rsidP="00A66660">
      <w:pPr>
        <w:numPr>
          <w:ilvl w:val="0"/>
          <w:numId w:val="40"/>
        </w:numPr>
        <w:spacing w:after="120" w:line="360" w:lineRule="auto"/>
        <w:jc w:val="both"/>
        <w:outlineLvl w:val="0"/>
        <w:rPr>
          <w:rFonts w:cs="David"/>
        </w:rPr>
      </w:pPr>
      <w:r w:rsidRPr="00A66660">
        <w:rPr>
          <w:rFonts w:cs="David" w:hint="cs"/>
          <w:rtl/>
        </w:rPr>
        <w:t xml:space="preserve">יציין במפורש בהצעתו מהם החלקים הסודיים ויסמן אותם באופן ברור וחד </w:t>
      </w:r>
      <w:r w:rsidRPr="00A66660">
        <w:rPr>
          <w:rFonts w:cs="David"/>
          <w:rtl/>
        </w:rPr>
        <w:t>–</w:t>
      </w:r>
      <w:r w:rsidRPr="00A66660">
        <w:rPr>
          <w:rFonts w:cs="David" w:hint="cs"/>
          <w:rtl/>
        </w:rPr>
        <w:t xml:space="preserve"> משמעי.</w:t>
      </w:r>
    </w:p>
    <w:p w14:paraId="7A09B3FA" w14:textId="77777777" w:rsidR="00C6055D" w:rsidRPr="00A66660" w:rsidRDefault="00C6055D" w:rsidP="00A66660">
      <w:pPr>
        <w:numPr>
          <w:ilvl w:val="0"/>
          <w:numId w:val="40"/>
        </w:numPr>
        <w:spacing w:after="120" w:line="360" w:lineRule="auto"/>
        <w:jc w:val="both"/>
        <w:outlineLvl w:val="0"/>
        <w:rPr>
          <w:rFonts w:cs="David"/>
        </w:rPr>
      </w:pPr>
      <w:r w:rsidRPr="00A66660">
        <w:rPr>
          <w:rFonts w:ascii="David" w:hAnsi="David" w:cs="David" w:hint="cs"/>
          <w:rtl/>
        </w:rPr>
        <w:t>מציע שלא סימן חלקים בהצעתו כסודיים יראוהו כמי שמסכים למסירת ההצעה לעיון מציעים אחרים, אם יוכרז כזוכה במכרז.</w:t>
      </w:r>
      <w:r w:rsidRPr="00A66660">
        <w:rPr>
          <w:rFonts w:cs="David" w:hint="cs"/>
          <w:rtl/>
        </w:rPr>
        <w:t xml:space="preserve"> מציע שסימן חלקים בהצעתו כסודיים </w:t>
      </w:r>
      <w:r w:rsidRPr="00A66660">
        <w:rPr>
          <w:rFonts w:cs="David"/>
          <w:rtl/>
        </w:rPr>
        <w:t>–</w:t>
      </w:r>
      <w:r w:rsidRPr="00A66660">
        <w:rPr>
          <w:rFonts w:cs="David" w:hint="cs"/>
          <w:rtl/>
        </w:rPr>
        <w:t xml:space="preserve"> יראו אותו כמי שמסכים למסירת שאר חלקי הצעתו, אשר לא סומנו, לעיון מציעים אחרים.</w:t>
      </w:r>
    </w:p>
    <w:p w14:paraId="614A7CAC" w14:textId="77777777" w:rsidR="00C6055D" w:rsidRPr="00A66660" w:rsidRDefault="00C6055D" w:rsidP="00A66660">
      <w:pPr>
        <w:numPr>
          <w:ilvl w:val="0"/>
          <w:numId w:val="40"/>
        </w:numPr>
        <w:spacing w:after="120" w:line="360" w:lineRule="auto"/>
        <w:jc w:val="both"/>
        <w:outlineLvl w:val="0"/>
        <w:rPr>
          <w:rFonts w:cs="David"/>
        </w:rPr>
      </w:pPr>
      <w:r w:rsidRPr="00A66660">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19DC042" w14:textId="77777777" w:rsidR="00C6055D" w:rsidRPr="00A66660" w:rsidRDefault="00C6055D" w:rsidP="00A66660">
      <w:pPr>
        <w:numPr>
          <w:ilvl w:val="0"/>
          <w:numId w:val="40"/>
        </w:numPr>
        <w:spacing w:after="120" w:line="360" w:lineRule="auto"/>
        <w:jc w:val="both"/>
        <w:outlineLvl w:val="0"/>
        <w:rPr>
          <w:rFonts w:cs="David"/>
        </w:rPr>
      </w:pPr>
      <w:r w:rsidRPr="00A66660">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14:paraId="1BE55B6D" w14:textId="77777777" w:rsidR="00C6055D" w:rsidRPr="00A66660" w:rsidRDefault="00C6055D" w:rsidP="00A66660">
      <w:pPr>
        <w:numPr>
          <w:ilvl w:val="0"/>
          <w:numId w:val="40"/>
        </w:numPr>
        <w:spacing w:after="120" w:line="360" w:lineRule="auto"/>
        <w:jc w:val="both"/>
        <w:outlineLvl w:val="0"/>
        <w:rPr>
          <w:rFonts w:cs="David"/>
        </w:rPr>
      </w:pPr>
      <w:r w:rsidRPr="00A66660">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48F127F6" w14:textId="77777777" w:rsidR="00C6055D" w:rsidRPr="00A66660" w:rsidRDefault="00C6055D" w:rsidP="00A66660">
      <w:pPr>
        <w:numPr>
          <w:ilvl w:val="0"/>
          <w:numId w:val="40"/>
        </w:numPr>
        <w:spacing w:after="120" w:line="360" w:lineRule="auto"/>
        <w:jc w:val="both"/>
        <w:outlineLvl w:val="0"/>
        <w:rPr>
          <w:rFonts w:cs="David"/>
        </w:rPr>
      </w:pPr>
      <w:r w:rsidRPr="00A66660">
        <w:rPr>
          <w:rFonts w:ascii="David" w:hAnsi="David" w:cs="David" w:hint="cs"/>
          <w:rtl/>
        </w:rPr>
        <w:t>החליטה ועדת המכרזים לדחות את ההשגה, תודיע על כך ועדת המכרזים למציע הזוכה בטרם מסירת החומר לעיונו של המבקש.</w:t>
      </w:r>
    </w:p>
    <w:p w14:paraId="6696D2A8"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A66660">
        <w:rPr>
          <w:rFonts w:hint="eastAsia"/>
          <w:b w:val="0"/>
          <w:bCs w:val="0"/>
          <w:u w:val="none"/>
          <w:rtl/>
        </w:rPr>
        <w:t>ה</w:t>
      </w:r>
      <w:r w:rsidRPr="00A66660">
        <w:rPr>
          <w:rFonts w:hint="cs"/>
          <w:b w:val="0"/>
          <w:bCs w:val="0"/>
          <w:u w:val="none"/>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14:paraId="431C67B9"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 xml:space="preserve">המציע שייבחר לביצוע השירותים יחתום על חוזה קבלנות כספק שירות/יועץ חיצוני למשרד על פי הנוסח הכלול במסמכי מכרז זה. </w:t>
      </w:r>
    </w:p>
    <w:p w14:paraId="33C4053E"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התמורה תשולם בכפוף להוראת תכ"מ "ביצוע תשלומים בגין התחייבויות" ולאחר אישור החשבונות והחשבוניות על ידי בא כוח המשרד.</w:t>
      </w:r>
    </w:p>
    <w:p w14:paraId="0209D79F" w14:textId="77777777" w:rsidR="00C6055D" w:rsidRPr="00A66660" w:rsidRDefault="00C6055D" w:rsidP="00A66660">
      <w:pPr>
        <w:pStyle w:val="a8"/>
        <w:numPr>
          <w:ilvl w:val="1"/>
          <w:numId w:val="38"/>
        </w:numPr>
        <w:spacing w:line="360" w:lineRule="auto"/>
        <w:jc w:val="both"/>
        <w:rPr>
          <w:b w:val="0"/>
          <w:bCs w:val="0"/>
          <w:u w:val="none"/>
        </w:rPr>
      </w:pPr>
      <w:r w:rsidRPr="00A66660">
        <w:rPr>
          <w:b w:val="0"/>
          <w:bCs w:val="0"/>
          <w:u w:val="none"/>
          <w:rtl/>
        </w:rPr>
        <w:t>הזוכה יידרש, בכפוף לשיקול דעתו של המזמין, להגיש דיווחים וחשבונות הנדרשים</w:t>
      </w:r>
      <w:r w:rsidRPr="00A66660">
        <w:rPr>
          <w:rFonts w:hint="cs"/>
          <w:b w:val="0"/>
          <w:bCs w:val="0"/>
          <w:u w:val="none"/>
          <w:rtl/>
        </w:rPr>
        <w:t xml:space="preserve"> </w:t>
      </w:r>
      <w:r w:rsidRPr="00A66660">
        <w:rPr>
          <w:b w:val="0"/>
          <w:bCs w:val="0"/>
          <w:u w:val="none"/>
          <w:rtl/>
        </w:rPr>
        <w:t>לצורך תשלום עבור עבודתו, במסגרת פורטל הספקים הממשלתי ו/או במסגרת</w:t>
      </w:r>
      <w:r w:rsidRPr="00A66660">
        <w:rPr>
          <w:rFonts w:hint="cs"/>
          <w:b w:val="0"/>
          <w:bCs w:val="0"/>
          <w:u w:val="none"/>
          <w:rtl/>
        </w:rPr>
        <w:t xml:space="preserve"> </w:t>
      </w:r>
      <w:r w:rsidRPr="00A66660">
        <w:rPr>
          <w:b w:val="0"/>
          <w:bCs w:val="0"/>
          <w:u w:val="none"/>
          <w:rtl/>
        </w:rPr>
        <w:t>פורטל הספקים הייעודי של המזמין, בשים לב להוראות התכ"מ והנחיות החשב</w:t>
      </w:r>
      <w:r w:rsidRPr="00A66660">
        <w:rPr>
          <w:rFonts w:hint="cs"/>
          <w:b w:val="0"/>
          <w:bCs w:val="0"/>
          <w:u w:val="none"/>
          <w:rtl/>
        </w:rPr>
        <w:t xml:space="preserve"> </w:t>
      </w:r>
      <w:r w:rsidRPr="00A66660">
        <w:rPr>
          <w:b w:val="0"/>
          <w:bCs w:val="0"/>
          <w:u w:val="none"/>
          <w:rtl/>
        </w:rPr>
        <w:t>הכללי הרלוונטיות ויחתום על חוזה שימוש בפורטל הספקים, כמפורט ב</w:t>
      </w:r>
      <w:r w:rsidRPr="00A66660">
        <w:rPr>
          <w:rFonts w:hint="cs"/>
          <w:b w:val="0"/>
          <w:bCs w:val="0"/>
          <w:u w:val="none"/>
          <w:rtl/>
        </w:rPr>
        <w:t xml:space="preserve">- </w:t>
      </w:r>
      <w:hyperlink r:id="rId50" w:history="1">
        <w:r w:rsidRPr="00A66660">
          <w:rPr>
            <w:rStyle w:val="Hyperlink"/>
            <w:u w:val="none"/>
          </w:rPr>
          <w:t>http://www.mof.gov.il/takam/Pages/horaot.aspx?k=7.16.0.1</w:t>
        </w:r>
      </w:hyperlink>
      <w:r w:rsidRPr="00A66660">
        <w:rPr>
          <w:rFonts w:hint="cs"/>
          <w:b w:val="0"/>
          <w:bCs w:val="0"/>
          <w:u w:val="none"/>
          <w:rtl/>
        </w:rPr>
        <w:t xml:space="preserve"> </w:t>
      </w:r>
      <w:r w:rsidRPr="00A66660">
        <w:rPr>
          <w:b w:val="0"/>
          <w:bCs w:val="0"/>
          <w:u w:val="none"/>
          <w:rtl/>
        </w:rPr>
        <w:t>, לחילופין ימציא אישור כספק העושה שימוש בפורטל הספקים.</w:t>
      </w:r>
      <w:r w:rsidRPr="00A66660">
        <w:rPr>
          <w:rFonts w:hint="cs"/>
          <w:b w:val="0"/>
          <w:bCs w:val="0"/>
          <w:u w:val="none"/>
          <w:rtl/>
        </w:rPr>
        <w:t xml:space="preserve"> </w:t>
      </w:r>
      <w:r w:rsidRPr="00A66660">
        <w:rPr>
          <w:b w:val="0"/>
          <w:bCs w:val="0"/>
          <w:u w:val="none"/>
          <w:rtl/>
        </w:rPr>
        <w:t>יודגש, הזוכה יישא בכלל העלויות הכרוכות בהתחברות לפורטל הספקים</w:t>
      </w:r>
      <w:r w:rsidRPr="00A66660">
        <w:rPr>
          <w:rFonts w:hint="cs"/>
          <w:b w:val="0"/>
          <w:bCs w:val="0"/>
          <w:u w:val="none"/>
          <w:rtl/>
        </w:rPr>
        <w:t>.</w:t>
      </w:r>
    </w:p>
    <w:p w14:paraId="4EA195CC"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27FCA54E"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המשרד אינו מתחייב להיקף מינימאל</w:t>
      </w:r>
      <w:r w:rsidRPr="00A66660">
        <w:rPr>
          <w:rFonts w:hint="eastAsia"/>
          <w:b w:val="0"/>
          <w:bCs w:val="0"/>
          <w:u w:val="none"/>
          <w:rtl/>
        </w:rPr>
        <w:t>י</w:t>
      </w:r>
      <w:r w:rsidRPr="00A66660">
        <w:rPr>
          <w:rFonts w:hint="cs"/>
          <w:b w:val="0"/>
          <w:bCs w:val="0"/>
          <w:u w:val="none"/>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p>
    <w:p w14:paraId="225E64EC"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w:t>
      </w:r>
    </w:p>
    <w:p w14:paraId="1A52856F"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תוצרי העבודה וזכויות היוצרים על העבודה, מכל סוג, יהיו רכושו הבלעדי של המשרד להגנת הסביבה. הזכות לפרסם את החומר שמורה למשרד להגנת הסביבה בלבד, אלא באישור מפורש ובכתב מהמשרד להגנת הסביבה;</w:t>
      </w:r>
    </w:p>
    <w:p w14:paraId="6AD5A2AD"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 xml:space="preserve">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w:t>
      </w:r>
      <w:r w:rsidRPr="00A66660">
        <w:rPr>
          <w:rFonts w:hint="cs"/>
          <w:u w:val="none"/>
          <w:rtl/>
        </w:rPr>
        <w:t>בנספח י"ד</w:t>
      </w:r>
      <w:r w:rsidRPr="00A66660">
        <w:rPr>
          <w:rFonts w:hint="cs"/>
          <w:b w:val="0"/>
          <w:bCs w:val="0"/>
          <w:u w:val="none"/>
          <w:rtl/>
        </w:rPr>
        <w:t>;</w:t>
      </w:r>
    </w:p>
    <w:p w14:paraId="20CEBF42"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14:paraId="368C1CEC"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14:paraId="383E4A53"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A66660">
        <w:rPr>
          <w:b w:val="0"/>
          <w:bCs w:val="0"/>
          <w:u w:val="none"/>
          <w:rtl/>
        </w:rPr>
        <w:t xml:space="preserve"> </w:t>
      </w:r>
    </w:p>
    <w:p w14:paraId="48B61BA8" w14:textId="77777777" w:rsidR="00C6055D" w:rsidRPr="00A66660" w:rsidRDefault="00C6055D" w:rsidP="00A66660">
      <w:pPr>
        <w:pStyle w:val="a8"/>
        <w:numPr>
          <w:ilvl w:val="1"/>
          <w:numId w:val="38"/>
        </w:numPr>
        <w:spacing w:line="360" w:lineRule="auto"/>
        <w:jc w:val="both"/>
        <w:rPr>
          <w:b w:val="0"/>
          <w:bCs w:val="0"/>
          <w:u w:val="none"/>
        </w:rPr>
      </w:pPr>
      <w:r w:rsidRPr="00A66660">
        <w:rPr>
          <w:b w:val="0"/>
          <w:bCs w:val="0"/>
          <w:u w:val="none"/>
          <w:rtl/>
        </w:rPr>
        <w:t>המשרד שומר לעצמו את הזכות להזמין את המועמדים לראיון אישי לצורך התרשמות כללית.</w:t>
      </w:r>
    </w:p>
    <w:p w14:paraId="0D4FDD24"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אין בסעיפי המכרז כדי לגרוע מזכויות המשרד על פי כל דין;</w:t>
      </w:r>
    </w:p>
    <w:p w14:paraId="4BE37123" w14:textId="77777777" w:rsidR="00C6055D" w:rsidRPr="00A66660" w:rsidRDefault="00C6055D" w:rsidP="00A66660">
      <w:pPr>
        <w:pStyle w:val="a8"/>
        <w:numPr>
          <w:ilvl w:val="1"/>
          <w:numId w:val="38"/>
        </w:numPr>
        <w:spacing w:line="360" w:lineRule="auto"/>
        <w:jc w:val="both"/>
        <w:rPr>
          <w:b w:val="0"/>
          <w:bCs w:val="0"/>
          <w:u w:val="none"/>
        </w:rPr>
      </w:pPr>
      <w:r w:rsidRPr="00A66660">
        <w:rPr>
          <w:rFonts w:hint="cs"/>
          <w:b w:val="0"/>
          <w:bCs w:val="0"/>
          <w:u w:val="none"/>
          <w:rtl/>
        </w:rPr>
        <w:t xml:space="preserve">המציע הזוכה מתחייב לספק בכל עת את השירות או הטובין בתנאי הספקה כפי שנקבעו בהסכם ההתקשרות, לרבות בשעת חירום. יצוין כי, הפרה של סעיף זה תהווה הפרה יסודית של הסכם ההתקשרות המקנה זכות לעורך המכרז לנקוט בצעדים כמוגדר בהסכם. </w:t>
      </w:r>
    </w:p>
    <w:p w14:paraId="6F783B5B" w14:textId="77777777" w:rsidR="00C6055D" w:rsidRPr="00A66660" w:rsidRDefault="00C6055D" w:rsidP="00A66660">
      <w:pPr>
        <w:pStyle w:val="ac"/>
        <w:bidi/>
        <w:spacing w:line="360" w:lineRule="auto"/>
        <w:ind w:left="360" w:right="0" w:firstLine="0"/>
        <w:jc w:val="both"/>
        <w:rPr>
          <w:rFonts w:cs="David"/>
          <w:sz w:val="24"/>
          <w:szCs w:val="24"/>
        </w:rPr>
      </w:pPr>
    </w:p>
    <w:p w14:paraId="728A049F" w14:textId="77777777" w:rsidR="00C6055D" w:rsidRPr="00A66660" w:rsidRDefault="00C6055D" w:rsidP="00A66660">
      <w:pPr>
        <w:spacing w:line="360" w:lineRule="auto"/>
        <w:ind w:right="992"/>
        <w:rPr>
          <w:rFonts w:ascii="Arial" w:hAnsi="Arial" w:cs="David"/>
          <w:b/>
          <w:bCs/>
          <w:sz w:val="28"/>
          <w:rtl/>
        </w:rPr>
      </w:pPr>
      <w:r w:rsidRPr="00A66660">
        <w:rPr>
          <w:rFonts w:ascii="Arial" w:hAnsi="Arial" w:cs="David" w:hint="cs"/>
          <w:b/>
          <w:bCs/>
          <w:sz w:val="28"/>
          <w:u w:val="single"/>
          <w:rtl/>
        </w:rPr>
        <w:t>הערה חשובה למציעים</w:t>
      </w:r>
      <w:r w:rsidRPr="00A66660">
        <w:rPr>
          <w:rFonts w:ascii="Arial" w:hAnsi="Arial" w:cs="David" w:hint="cs"/>
          <w:b/>
          <w:bCs/>
          <w:sz w:val="28"/>
          <w:rtl/>
        </w:rPr>
        <w:t>:</w:t>
      </w:r>
    </w:p>
    <w:p w14:paraId="33E03DA0" w14:textId="77777777" w:rsidR="00C6055D" w:rsidRPr="00A66660" w:rsidRDefault="00C6055D" w:rsidP="00A66660">
      <w:pPr>
        <w:spacing w:line="360" w:lineRule="auto"/>
        <w:jc w:val="both"/>
        <w:rPr>
          <w:rFonts w:cs="David"/>
          <w:color w:val="000000"/>
          <w:sz w:val="26"/>
          <w:rtl/>
        </w:rPr>
      </w:pPr>
      <w:r w:rsidRPr="00A66660">
        <w:rPr>
          <w:rFonts w:cs="David" w:hint="eastAsia"/>
          <w:color w:val="000000"/>
          <w:sz w:val="26"/>
          <w:rtl/>
        </w:rPr>
        <w:t>מסמכי</w:t>
      </w:r>
      <w:r w:rsidRPr="00A66660">
        <w:rPr>
          <w:rFonts w:cs="David"/>
          <w:color w:val="000000"/>
          <w:sz w:val="26"/>
          <w:rtl/>
        </w:rPr>
        <w:t xml:space="preserve"> המכרז מתפרסמים באתר האינטרנט של </w:t>
      </w:r>
      <w:r w:rsidRPr="00A66660">
        <w:rPr>
          <w:rFonts w:cs="David" w:hint="cs"/>
          <w:color w:val="000000"/>
          <w:sz w:val="26"/>
          <w:rtl/>
        </w:rPr>
        <w:t xml:space="preserve">מנהל הרכש </w:t>
      </w:r>
      <w:r w:rsidRPr="00A66660">
        <w:rPr>
          <w:rFonts w:cs="David"/>
          <w:color w:val="000000"/>
          <w:sz w:val="26"/>
          <w:rtl/>
        </w:rPr>
        <w:t xml:space="preserve"> בכתובת</w:t>
      </w:r>
      <w:r w:rsidRPr="00A66660">
        <w:rPr>
          <w:rFonts w:cs="David" w:hint="cs"/>
          <w:color w:val="000000"/>
          <w:sz w:val="26"/>
          <w:rtl/>
        </w:rPr>
        <w:t xml:space="preserve">: </w:t>
      </w:r>
      <w:hyperlink r:id="rId51" w:history="1">
        <w:r w:rsidRPr="00A66660">
          <w:rPr>
            <w:rStyle w:val="Hyperlink"/>
            <w:sz w:val="26"/>
          </w:rPr>
          <w:t>www.mf.gov.il</w:t>
        </w:r>
      </w:hyperlink>
      <w:r w:rsidRPr="00A66660">
        <w:rPr>
          <w:rFonts w:cs="David" w:hint="cs"/>
          <w:color w:val="000000"/>
          <w:sz w:val="26"/>
          <w:rtl/>
        </w:rPr>
        <w:t xml:space="preserve"> </w:t>
      </w:r>
    </w:p>
    <w:p w14:paraId="3CA8F253" w14:textId="77777777" w:rsidR="00C6055D" w:rsidRPr="00A66660" w:rsidRDefault="00C6055D" w:rsidP="00A66660">
      <w:pPr>
        <w:spacing w:line="360" w:lineRule="auto"/>
        <w:jc w:val="both"/>
        <w:rPr>
          <w:rFonts w:cs="David"/>
          <w:color w:val="000000"/>
          <w:sz w:val="26"/>
          <w:rtl/>
        </w:rPr>
      </w:pPr>
      <w:r w:rsidRPr="00A66660">
        <w:rPr>
          <w:rFonts w:cs="David" w:hint="eastAsia"/>
          <w:color w:val="000000"/>
          <w:sz w:val="26"/>
          <w:rtl/>
        </w:rPr>
        <w:t>חובה</w:t>
      </w:r>
      <w:r w:rsidRPr="00A66660">
        <w:rPr>
          <w:rFonts w:cs="David"/>
          <w:color w:val="000000"/>
          <w:sz w:val="26"/>
          <w:rtl/>
        </w:rPr>
        <w:t xml:space="preserve"> </w:t>
      </w:r>
      <w:r w:rsidRPr="00A66660">
        <w:rPr>
          <w:rFonts w:cs="David" w:hint="eastAsia"/>
          <w:color w:val="000000"/>
          <w:sz w:val="26"/>
          <w:rtl/>
        </w:rPr>
        <w:t>על</w:t>
      </w:r>
      <w:r w:rsidRPr="00A66660">
        <w:rPr>
          <w:rFonts w:cs="David"/>
          <w:color w:val="000000"/>
          <w:sz w:val="26"/>
          <w:rtl/>
        </w:rPr>
        <w:t xml:space="preserve"> מציע המוריד את מסמכי המכרז מאתר האינטרנט המצויין </w:t>
      </w:r>
      <w:r w:rsidRPr="00A66660">
        <w:rPr>
          <w:rFonts w:cs="David" w:hint="eastAsia"/>
          <w:color w:val="000000"/>
          <w:sz w:val="26"/>
          <w:rtl/>
        </w:rPr>
        <w:t>או</w:t>
      </w:r>
      <w:r w:rsidRPr="00A66660">
        <w:rPr>
          <w:rFonts w:cs="David"/>
          <w:color w:val="000000"/>
          <w:sz w:val="26"/>
          <w:rtl/>
        </w:rPr>
        <w:t xml:space="preserve"> מקבל את מסמכי המכרז שלא באמצעות מחלקת </w:t>
      </w:r>
      <w:r w:rsidRPr="00A66660">
        <w:rPr>
          <w:rFonts w:cs="David" w:hint="eastAsia"/>
          <w:color w:val="000000"/>
          <w:sz w:val="26"/>
          <w:rtl/>
        </w:rPr>
        <w:t>בנא</w:t>
      </w:r>
      <w:r w:rsidRPr="00A66660">
        <w:rPr>
          <w:rFonts w:cs="David"/>
          <w:color w:val="000000"/>
          <w:sz w:val="26"/>
          <w:rtl/>
        </w:rPr>
        <w:t>"</w:t>
      </w:r>
      <w:r w:rsidRPr="00A66660">
        <w:rPr>
          <w:rFonts w:cs="David" w:hint="eastAsia"/>
          <w:color w:val="000000"/>
          <w:sz w:val="26"/>
          <w:rtl/>
        </w:rPr>
        <w:t>ם</w:t>
      </w:r>
      <w:r w:rsidRPr="00A66660">
        <w:rPr>
          <w:rFonts w:cs="David"/>
          <w:color w:val="000000"/>
          <w:sz w:val="26"/>
          <w:rtl/>
        </w:rPr>
        <w:t xml:space="preserve"> של המשרד, </w:t>
      </w:r>
      <w:r w:rsidRPr="00A66660">
        <w:rPr>
          <w:rFonts w:cs="David" w:hint="eastAsia"/>
          <w:color w:val="000000"/>
          <w:sz w:val="26"/>
          <w:rtl/>
        </w:rPr>
        <w:t>לשלוח</w:t>
      </w:r>
      <w:r w:rsidRPr="00A66660">
        <w:rPr>
          <w:rFonts w:cs="David"/>
          <w:color w:val="000000"/>
          <w:sz w:val="26"/>
          <w:rtl/>
        </w:rPr>
        <w:t xml:space="preserve"> מיד למחלקת </w:t>
      </w:r>
      <w:r w:rsidRPr="00A66660">
        <w:rPr>
          <w:rFonts w:cs="David" w:hint="eastAsia"/>
          <w:color w:val="000000"/>
          <w:sz w:val="26"/>
          <w:rtl/>
        </w:rPr>
        <w:t>בנא</w:t>
      </w:r>
      <w:r w:rsidRPr="00A66660">
        <w:rPr>
          <w:rFonts w:cs="David"/>
          <w:color w:val="000000"/>
          <w:sz w:val="26"/>
          <w:rtl/>
        </w:rPr>
        <w:t>"</w:t>
      </w:r>
      <w:r w:rsidRPr="00A66660">
        <w:rPr>
          <w:rFonts w:cs="David" w:hint="eastAsia"/>
          <w:color w:val="000000"/>
          <w:sz w:val="26"/>
          <w:rtl/>
        </w:rPr>
        <w:t>ם</w:t>
      </w:r>
      <w:r w:rsidRPr="00A66660">
        <w:rPr>
          <w:rFonts w:cs="David"/>
          <w:color w:val="000000"/>
          <w:sz w:val="26"/>
          <w:rtl/>
        </w:rPr>
        <w:t xml:space="preserve"> של</w:t>
      </w:r>
      <w:r w:rsidRPr="00A66660">
        <w:rPr>
          <w:rFonts w:cs="David" w:hint="cs"/>
          <w:color w:val="000000"/>
          <w:sz w:val="26"/>
          <w:rtl/>
        </w:rPr>
        <w:t xml:space="preserve"> </w:t>
      </w:r>
      <w:r w:rsidRPr="00A66660">
        <w:rPr>
          <w:rFonts w:cs="David"/>
          <w:color w:val="000000"/>
          <w:sz w:val="26"/>
          <w:rtl/>
        </w:rPr>
        <w:t>המשרד ל</w:t>
      </w:r>
      <w:r w:rsidRPr="00A66660">
        <w:rPr>
          <w:rFonts w:cs="David" w:hint="cs"/>
          <w:color w:val="000000"/>
          <w:sz w:val="26"/>
          <w:rtl/>
        </w:rPr>
        <w:t xml:space="preserve">הגנת </w:t>
      </w:r>
      <w:r w:rsidRPr="00A66660">
        <w:rPr>
          <w:rFonts w:cs="David"/>
          <w:color w:val="000000"/>
          <w:sz w:val="26"/>
          <w:rtl/>
        </w:rPr>
        <w:t xml:space="preserve">הסביבה </w:t>
      </w:r>
      <w:r w:rsidRPr="00A66660">
        <w:rPr>
          <w:rFonts w:cs="David" w:hint="cs"/>
          <w:color w:val="000000"/>
          <w:sz w:val="26"/>
          <w:rtl/>
        </w:rPr>
        <w:t xml:space="preserve">בכתובת: </w:t>
      </w:r>
      <w:hyperlink r:id="rId52" w:history="1">
        <w:r w:rsidRPr="00A66660">
          <w:rPr>
            <w:color w:val="000000"/>
            <w:sz w:val="26"/>
          </w:rPr>
          <w:t>michrazim@sviva.gov.il</w:t>
        </w:r>
      </w:hyperlink>
      <w:r w:rsidRPr="00A66660">
        <w:rPr>
          <w:rFonts w:cs="David" w:hint="cs"/>
          <w:color w:val="000000"/>
          <w:sz w:val="26"/>
          <w:rtl/>
        </w:rPr>
        <w:t xml:space="preserve"> </w:t>
      </w:r>
      <w:r w:rsidRPr="00A66660">
        <w:rPr>
          <w:rFonts w:cs="David"/>
          <w:color w:val="000000"/>
          <w:sz w:val="26"/>
          <w:rtl/>
        </w:rPr>
        <w:t>את פרטיו המלאים</w:t>
      </w:r>
      <w:r w:rsidRPr="00A66660">
        <w:rPr>
          <w:rFonts w:cs="David" w:hint="cs"/>
          <w:color w:val="000000"/>
          <w:sz w:val="26"/>
          <w:rtl/>
        </w:rPr>
        <w:t xml:space="preserve"> ב</w:t>
      </w:r>
      <w:r w:rsidRPr="00A66660">
        <w:rPr>
          <w:rFonts w:cs="David"/>
          <w:color w:val="000000"/>
          <w:sz w:val="26"/>
          <w:rtl/>
        </w:rPr>
        <w:t xml:space="preserve">טופס </w:t>
      </w:r>
      <w:r w:rsidRPr="00A66660">
        <w:rPr>
          <w:rFonts w:cs="David" w:hint="eastAsia"/>
          <w:color w:val="000000"/>
          <w:sz w:val="26"/>
          <w:rtl/>
        </w:rPr>
        <w:t>המצורף</w:t>
      </w:r>
      <w:r w:rsidRPr="00A66660">
        <w:rPr>
          <w:rFonts w:cs="David" w:hint="cs"/>
          <w:color w:val="000000"/>
          <w:sz w:val="26"/>
          <w:rtl/>
        </w:rPr>
        <w:t xml:space="preserve"> ומסומן </w:t>
      </w:r>
      <w:r w:rsidRPr="00A66660">
        <w:rPr>
          <w:rFonts w:cs="David" w:hint="cs"/>
          <w:b/>
          <w:bCs/>
          <w:color w:val="000000"/>
          <w:sz w:val="26"/>
          <w:rtl/>
        </w:rPr>
        <w:t>כנספח ט"ו</w:t>
      </w:r>
      <w:r w:rsidRPr="00A66660">
        <w:rPr>
          <w:rFonts w:cs="David" w:hint="cs"/>
          <w:color w:val="000000"/>
          <w:sz w:val="26"/>
          <w:rtl/>
        </w:rPr>
        <w:t xml:space="preserve"> </w:t>
      </w:r>
      <w:r w:rsidRPr="00A66660">
        <w:rPr>
          <w:rFonts w:cs="David"/>
          <w:color w:val="000000"/>
          <w:sz w:val="26"/>
          <w:rtl/>
        </w:rPr>
        <w:t>למסמכי המכרז</w:t>
      </w:r>
      <w:r w:rsidRPr="00A66660">
        <w:rPr>
          <w:rFonts w:cs="David" w:hint="cs"/>
          <w:color w:val="000000"/>
          <w:sz w:val="26"/>
          <w:rtl/>
        </w:rPr>
        <w:t xml:space="preserve"> (</w:t>
      </w:r>
      <w:r w:rsidRPr="00A66660">
        <w:rPr>
          <w:rFonts w:cs="David"/>
          <w:color w:val="000000"/>
          <w:sz w:val="26"/>
          <w:rtl/>
        </w:rPr>
        <w:t>הטופס מצוי גם באתר האינטרנט הנזכר).</w:t>
      </w:r>
      <w:r w:rsidRPr="00A66660">
        <w:rPr>
          <w:rFonts w:cs="David" w:hint="cs"/>
          <w:color w:val="000000"/>
          <w:sz w:val="26"/>
          <w:rtl/>
        </w:rPr>
        <w:t xml:space="preserve"> הטפסים המתקבלים במייל מועברים לטיפול מחלקת התקשרויות הדואגת לעדכן את המציעים הפוטנציאליים בדבר ענייני המכרז. </w:t>
      </w:r>
    </w:p>
    <w:p w14:paraId="386533C4" w14:textId="77777777" w:rsidR="00C6055D" w:rsidRPr="00A66660" w:rsidRDefault="00C6055D" w:rsidP="00A66660">
      <w:pPr>
        <w:spacing w:line="360" w:lineRule="auto"/>
        <w:jc w:val="both"/>
        <w:rPr>
          <w:rFonts w:cs="David"/>
          <w:b/>
          <w:bCs/>
          <w:color w:val="000000"/>
          <w:sz w:val="26"/>
          <w:rtl/>
        </w:rPr>
      </w:pPr>
      <w:r w:rsidRPr="00A66660">
        <w:rPr>
          <w:rFonts w:cs="David" w:hint="cs"/>
          <w:b/>
          <w:bCs/>
          <w:color w:val="000000"/>
          <w:sz w:val="26"/>
          <w:rtl/>
        </w:rPr>
        <w:t xml:space="preserve">המציעים הפוטנציאליים מתבקשים </w:t>
      </w:r>
      <w:r w:rsidRPr="00A66660">
        <w:rPr>
          <w:rFonts w:cs="David" w:hint="cs"/>
          <w:b/>
          <w:bCs/>
          <w:color w:val="000000"/>
          <w:sz w:val="26"/>
          <w:u w:val="single"/>
          <w:rtl/>
        </w:rPr>
        <w:t>שלא</w:t>
      </w:r>
      <w:r w:rsidRPr="00A66660">
        <w:rPr>
          <w:rFonts w:cs="David" w:hint="cs"/>
          <w:b/>
          <w:bCs/>
          <w:color w:val="000000"/>
          <w:sz w:val="26"/>
          <w:rtl/>
        </w:rPr>
        <w:t xml:space="preserve"> לשלוח בקשות לאישור קבלת הטופס אלא לוודא קבלת המייל באמצעות "אישור קריאה".</w:t>
      </w:r>
    </w:p>
    <w:p w14:paraId="1D7FC956" w14:textId="77777777" w:rsidR="00C6055D" w:rsidRPr="00A66660" w:rsidRDefault="00C6055D" w:rsidP="00A66660">
      <w:pPr>
        <w:spacing w:line="360" w:lineRule="auto"/>
        <w:jc w:val="both"/>
        <w:rPr>
          <w:rFonts w:ascii="Arial" w:hAnsi="Arial" w:cs="David"/>
          <w:b/>
          <w:bCs/>
          <w:rtl/>
        </w:rPr>
      </w:pPr>
      <w:r w:rsidRPr="00A66660">
        <w:rPr>
          <w:rFonts w:cs="David" w:hint="eastAsia"/>
          <w:i/>
          <w:iCs/>
          <w:color w:val="000000"/>
          <w:sz w:val="26"/>
          <w:rtl/>
        </w:rPr>
        <w:t>מציע</w:t>
      </w:r>
      <w:r w:rsidRPr="00A66660">
        <w:rPr>
          <w:rFonts w:cs="David"/>
          <w:i/>
          <w:iCs/>
          <w:color w:val="000000"/>
          <w:sz w:val="26"/>
          <w:rtl/>
        </w:rPr>
        <w:t xml:space="preserve"> שלא ישלח את הפרטים כאמור עלול שלא לקבל  </w:t>
      </w:r>
      <w:r w:rsidRPr="00A66660">
        <w:rPr>
          <w:rFonts w:cs="David" w:hint="eastAsia"/>
          <w:i/>
          <w:iCs/>
          <w:color w:val="000000"/>
          <w:sz w:val="26"/>
          <w:rtl/>
        </w:rPr>
        <w:t>הודעות</w:t>
      </w:r>
      <w:r w:rsidRPr="00A66660">
        <w:rPr>
          <w:rFonts w:cs="David"/>
          <w:i/>
          <w:iCs/>
          <w:color w:val="000000"/>
          <w:sz w:val="26"/>
          <w:rtl/>
        </w:rPr>
        <w:t xml:space="preserve"> ועדכונים בדבר המכרז וכן עלול למצוא את </w:t>
      </w:r>
      <w:r w:rsidRPr="00A66660">
        <w:rPr>
          <w:rFonts w:cs="David" w:hint="eastAsia"/>
          <w:i/>
          <w:iCs/>
          <w:color w:val="000000"/>
          <w:sz w:val="26"/>
          <w:rtl/>
        </w:rPr>
        <w:t>עצמו</w:t>
      </w:r>
      <w:r w:rsidRPr="00A66660">
        <w:rPr>
          <w:rFonts w:cs="David"/>
          <w:i/>
          <w:iCs/>
          <w:color w:val="000000"/>
          <w:sz w:val="26"/>
          <w:rtl/>
        </w:rPr>
        <w:t xml:space="preserve"> פסול בשל אי עמידה בתנאים נוספים והבהרות נוספות שהמשרד יפרסם מעת לעת לאחר </w:t>
      </w:r>
      <w:r w:rsidRPr="00A66660">
        <w:rPr>
          <w:rFonts w:cs="David" w:hint="eastAsia"/>
          <w:i/>
          <w:iCs/>
          <w:color w:val="000000"/>
          <w:sz w:val="26"/>
          <w:rtl/>
        </w:rPr>
        <w:t>פרסום</w:t>
      </w:r>
      <w:r w:rsidRPr="00A66660">
        <w:rPr>
          <w:rFonts w:cs="David"/>
          <w:i/>
          <w:iCs/>
          <w:color w:val="000000"/>
          <w:sz w:val="26"/>
          <w:rtl/>
        </w:rPr>
        <w:t xml:space="preserve"> המכרז</w:t>
      </w:r>
      <w:r w:rsidRPr="00A66660">
        <w:rPr>
          <w:rFonts w:cs="David" w:hint="cs"/>
          <w:color w:val="000000"/>
          <w:sz w:val="26"/>
          <w:rtl/>
        </w:rPr>
        <w:t>.</w:t>
      </w:r>
    </w:p>
    <w:p w14:paraId="4A5BA7A2" w14:textId="77777777" w:rsidR="00C6055D" w:rsidRPr="00A66660" w:rsidRDefault="00C6055D" w:rsidP="00A66660">
      <w:pPr>
        <w:spacing w:line="360" w:lineRule="auto"/>
        <w:ind w:left="360"/>
        <w:jc w:val="both"/>
        <w:rPr>
          <w:rFonts w:ascii="David" w:eastAsia="Arial Unicode MS" w:hAnsi="David" w:cs="David"/>
        </w:rPr>
      </w:pPr>
      <w:r w:rsidRPr="00A66660">
        <w:rPr>
          <w:rFonts w:cs="David"/>
          <w:b/>
          <w:bCs/>
          <w:sz w:val="28"/>
          <w:szCs w:val="28"/>
          <w:u w:val="single"/>
          <w:rtl/>
        </w:rPr>
        <w:br w:type="page"/>
      </w:r>
    </w:p>
    <w:p w14:paraId="393ABEF4" w14:textId="77777777" w:rsidR="00C6055D" w:rsidRPr="00A66660" w:rsidRDefault="00C6055D" w:rsidP="00A66660">
      <w:pPr>
        <w:spacing w:line="360" w:lineRule="auto"/>
        <w:jc w:val="both"/>
        <w:rPr>
          <w:rFonts w:ascii="David" w:hAnsi="David" w:cs="David"/>
          <w:b/>
          <w:bCs/>
          <w:sz w:val="32"/>
          <w:szCs w:val="32"/>
          <w:u w:val="single"/>
        </w:rPr>
      </w:pPr>
      <w:r w:rsidRPr="00A66660">
        <w:rPr>
          <w:rFonts w:ascii="David" w:hAnsi="David" w:cs="David"/>
          <w:b/>
          <w:bCs/>
          <w:sz w:val="32"/>
          <w:szCs w:val="32"/>
          <w:u w:val="single"/>
          <w:rtl/>
        </w:rPr>
        <w:t>רשימת נספחים</w:t>
      </w:r>
      <w:r w:rsidRPr="00A66660">
        <w:rPr>
          <w:rFonts w:ascii="David" w:hAnsi="David" w:cs="David"/>
          <w:b/>
          <w:bCs/>
          <w:sz w:val="32"/>
          <w:szCs w:val="32"/>
          <w:rtl/>
        </w:rPr>
        <w:t>:</w:t>
      </w:r>
    </w:p>
    <w:p w14:paraId="1DBC6CF6" w14:textId="77777777" w:rsidR="00C6055D" w:rsidRPr="00A66660" w:rsidRDefault="00C6055D" w:rsidP="00A66660">
      <w:pPr>
        <w:spacing w:line="360" w:lineRule="auto"/>
        <w:jc w:val="both"/>
        <w:rPr>
          <w:rFonts w:ascii="David" w:hAnsi="David" w:cs="David"/>
          <w:b/>
          <w:bCs/>
          <w:sz w:val="28"/>
          <w:szCs w:val="28"/>
        </w:rPr>
      </w:pPr>
      <w:r w:rsidRPr="00A66660">
        <w:rPr>
          <w:rFonts w:ascii="David" w:hAnsi="David" w:cs="David"/>
          <w:b/>
          <w:bCs/>
          <w:sz w:val="28"/>
          <w:szCs w:val="28"/>
          <w:rtl/>
        </w:rPr>
        <w:t xml:space="preserve">נספח א' </w:t>
      </w:r>
      <w:r w:rsidRPr="00A66660">
        <w:rPr>
          <w:rFonts w:ascii="David" w:hAnsi="David" w:cs="David" w:hint="cs"/>
          <w:b/>
          <w:bCs/>
          <w:sz w:val="28"/>
          <w:szCs w:val="28"/>
          <w:rtl/>
        </w:rPr>
        <w:t>-</w:t>
      </w:r>
      <w:r w:rsidRPr="00A66660">
        <w:rPr>
          <w:rFonts w:ascii="David" w:hAnsi="David" w:cs="David"/>
          <w:b/>
          <w:bCs/>
          <w:sz w:val="28"/>
          <w:szCs w:val="28"/>
          <w:rtl/>
        </w:rPr>
        <w:t xml:space="preserve"> </w:t>
      </w:r>
      <w:r w:rsidRPr="00A66660">
        <w:rPr>
          <w:rFonts w:ascii="David" w:hAnsi="David" w:cs="David"/>
          <w:b/>
          <w:bCs/>
          <w:sz w:val="28"/>
          <w:szCs w:val="28"/>
          <w:rtl/>
        </w:rPr>
        <w:tab/>
      </w:r>
      <w:r w:rsidRPr="00A66660">
        <w:rPr>
          <w:rFonts w:ascii="David" w:hAnsi="David" w:cs="David" w:hint="cs"/>
          <w:b/>
          <w:bCs/>
          <w:sz w:val="28"/>
          <w:szCs w:val="28"/>
          <w:rtl/>
        </w:rPr>
        <w:t xml:space="preserve">טופס פרטי מציע </w:t>
      </w:r>
    </w:p>
    <w:p w14:paraId="60ACD66F" w14:textId="77777777" w:rsidR="00C6055D" w:rsidRPr="00A66660" w:rsidRDefault="00C6055D" w:rsidP="00A66660">
      <w:pPr>
        <w:spacing w:line="360" w:lineRule="auto"/>
        <w:jc w:val="both"/>
        <w:rPr>
          <w:rFonts w:ascii="David" w:hAnsi="David" w:cs="David"/>
          <w:b/>
          <w:bCs/>
          <w:sz w:val="28"/>
          <w:szCs w:val="28"/>
        </w:rPr>
      </w:pPr>
      <w:r w:rsidRPr="00A66660">
        <w:rPr>
          <w:rFonts w:ascii="David" w:hAnsi="David" w:cs="David" w:hint="cs"/>
          <w:b/>
          <w:bCs/>
          <w:sz w:val="28"/>
          <w:szCs w:val="28"/>
          <w:rtl/>
        </w:rPr>
        <w:t xml:space="preserve">נספח ב' - </w:t>
      </w:r>
      <w:r w:rsidRPr="00A66660">
        <w:rPr>
          <w:rFonts w:ascii="David" w:hAnsi="David" w:cs="David"/>
          <w:b/>
          <w:bCs/>
          <w:sz w:val="28"/>
          <w:szCs w:val="28"/>
          <w:rtl/>
        </w:rPr>
        <w:tab/>
      </w:r>
      <w:r w:rsidRPr="00A66660">
        <w:rPr>
          <w:rFonts w:ascii="David" w:hAnsi="David" w:cs="David" w:hint="cs"/>
          <w:b/>
          <w:bCs/>
          <w:sz w:val="28"/>
          <w:szCs w:val="28"/>
          <w:rtl/>
        </w:rPr>
        <w:t xml:space="preserve">הצהרה בדבר ניסיון המציע </w:t>
      </w:r>
    </w:p>
    <w:p w14:paraId="61AB3B96" w14:textId="77777777" w:rsidR="00C6055D" w:rsidRPr="00A66660" w:rsidRDefault="00C6055D" w:rsidP="00A66660">
      <w:pPr>
        <w:spacing w:line="360" w:lineRule="auto"/>
        <w:jc w:val="both"/>
        <w:rPr>
          <w:rFonts w:ascii="David" w:hAnsi="David" w:cs="David"/>
          <w:b/>
          <w:bCs/>
          <w:sz w:val="28"/>
          <w:szCs w:val="28"/>
        </w:rPr>
      </w:pPr>
      <w:r w:rsidRPr="00A66660">
        <w:rPr>
          <w:rFonts w:ascii="David" w:hAnsi="David" w:cs="David"/>
          <w:b/>
          <w:bCs/>
          <w:sz w:val="28"/>
          <w:szCs w:val="28"/>
          <w:rtl/>
        </w:rPr>
        <w:t xml:space="preserve">נספח </w:t>
      </w:r>
      <w:r w:rsidRPr="00A66660">
        <w:rPr>
          <w:rFonts w:ascii="David" w:hAnsi="David" w:cs="David" w:hint="cs"/>
          <w:b/>
          <w:bCs/>
          <w:sz w:val="28"/>
          <w:szCs w:val="28"/>
          <w:rtl/>
        </w:rPr>
        <w:t>ג</w:t>
      </w:r>
      <w:r w:rsidRPr="00A66660">
        <w:rPr>
          <w:rFonts w:ascii="David" w:hAnsi="David" w:cs="David"/>
          <w:b/>
          <w:bCs/>
          <w:sz w:val="28"/>
          <w:szCs w:val="28"/>
          <w:rtl/>
        </w:rPr>
        <w:t xml:space="preserve">' - </w:t>
      </w:r>
      <w:r w:rsidRPr="00A66660">
        <w:rPr>
          <w:rFonts w:ascii="David" w:hAnsi="David" w:cs="David"/>
          <w:b/>
          <w:bCs/>
          <w:sz w:val="28"/>
          <w:szCs w:val="28"/>
          <w:rtl/>
        </w:rPr>
        <w:tab/>
        <w:t>נוסח ערבות מציע</w:t>
      </w:r>
    </w:p>
    <w:p w14:paraId="0119CC7A" w14:textId="77777777" w:rsidR="00C6055D" w:rsidRPr="00A66660" w:rsidRDefault="00C6055D" w:rsidP="00A66660">
      <w:pPr>
        <w:spacing w:line="360" w:lineRule="auto"/>
        <w:jc w:val="both"/>
        <w:rPr>
          <w:rFonts w:ascii="David" w:hAnsi="David" w:cs="David"/>
          <w:b/>
          <w:bCs/>
          <w:sz w:val="28"/>
          <w:szCs w:val="28"/>
        </w:rPr>
      </w:pPr>
      <w:r w:rsidRPr="00A66660">
        <w:rPr>
          <w:rFonts w:ascii="David" w:hAnsi="David" w:cs="David"/>
          <w:b/>
          <w:bCs/>
          <w:sz w:val="28"/>
          <w:szCs w:val="28"/>
          <w:rtl/>
        </w:rPr>
        <w:t xml:space="preserve">נספח </w:t>
      </w:r>
      <w:r w:rsidRPr="00A66660">
        <w:rPr>
          <w:rFonts w:ascii="David" w:hAnsi="David" w:cs="David" w:hint="cs"/>
          <w:b/>
          <w:bCs/>
          <w:sz w:val="28"/>
          <w:szCs w:val="28"/>
          <w:rtl/>
        </w:rPr>
        <w:t>ד</w:t>
      </w:r>
      <w:r w:rsidRPr="00A66660">
        <w:rPr>
          <w:rFonts w:ascii="David" w:hAnsi="David" w:cs="David"/>
          <w:b/>
          <w:bCs/>
          <w:sz w:val="28"/>
          <w:szCs w:val="28"/>
          <w:rtl/>
        </w:rPr>
        <w:t xml:space="preserve">' </w:t>
      </w:r>
      <w:r w:rsidRPr="00A66660">
        <w:rPr>
          <w:rFonts w:ascii="David" w:hAnsi="David" w:cs="David" w:hint="cs"/>
          <w:b/>
          <w:bCs/>
          <w:sz w:val="28"/>
          <w:szCs w:val="28"/>
          <w:rtl/>
        </w:rPr>
        <w:t>-</w:t>
      </w:r>
      <w:r w:rsidRPr="00A66660">
        <w:rPr>
          <w:rFonts w:ascii="David" w:hAnsi="David" w:cs="David"/>
          <w:b/>
          <w:bCs/>
          <w:sz w:val="28"/>
          <w:szCs w:val="28"/>
          <w:rtl/>
        </w:rPr>
        <w:t xml:space="preserve"> </w:t>
      </w:r>
      <w:r w:rsidRPr="00A66660">
        <w:rPr>
          <w:rFonts w:ascii="David" w:hAnsi="David" w:cs="David"/>
          <w:b/>
          <w:bCs/>
          <w:sz w:val="28"/>
          <w:szCs w:val="28"/>
          <w:rtl/>
        </w:rPr>
        <w:tab/>
      </w:r>
      <w:r w:rsidRPr="00A66660">
        <w:rPr>
          <w:rFonts w:ascii="David" w:hAnsi="David" w:cs="David" w:hint="cs"/>
          <w:b/>
          <w:bCs/>
          <w:sz w:val="28"/>
          <w:szCs w:val="28"/>
          <w:rtl/>
        </w:rPr>
        <w:t>מפרט ציוד נדרש</w:t>
      </w:r>
    </w:p>
    <w:p w14:paraId="55C615C6"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ה' - </w:t>
      </w:r>
      <w:r w:rsidRPr="00A66660">
        <w:rPr>
          <w:rFonts w:ascii="David" w:hAnsi="David" w:cs="David"/>
          <w:b/>
          <w:bCs/>
          <w:sz w:val="28"/>
          <w:szCs w:val="28"/>
          <w:rtl/>
        </w:rPr>
        <w:tab/>
      </w:r>
      <w:r w:rsidRPr="00A66660">
        <w:rPr>
          <w:rFonts w:ascii="David" w:hAnsi="David" w:cs="David" w:hint="cs"/>
          <w:b/>
          <w:bCs/>
          <w:sz w:val="28"/>
          <w:szCs w:val="28"/>
          <w:rtl/>
        </w:rPr>
        <w:t>הכשרות ואימונים</w:t>
      </w:r>
    </w:p>
    <w:p w14:paraId="2B3E2247"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ו' - </w:t>
      </w:r>
      <w:r w:rsidRPr="00A66660">
        <w:rPr>
          <w:rFonts w:ascii="David" w:hAnsi="David" w:cs="David"/>
          <w:b/>
          <w:bCs/>
          <w:sz w:val="28"/>
          <w:szCs w:val="28"/>
          <w:rtl/>
        </w:rPr>
        <w:tab/>
      </w:r>
      <w:r w:rsidRPr="00A66660">
        <w:rPr>
          <w:rFonts w:ascii="David" w:hAnsi="David" w:cs="David" w:hint="cs"/>
          <w:b/>
          <w:bCs/>
          <w:sz w:val="28"/>
          <w:szCs w:val="28"/>
          <w:rtl/>
        </w:rPr>
        <w:t>תנאי שכר מינימליים</w:t>
      </w:r>
    </w:p>
    <w:p w14:paraId="09B5B877"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ז' - </w:t>
      </w:r>
      <w:r w:rsidRPr="00A66660">
        <w:rPr>
          <w:rFonts w:ascii="David" w:hAnsi="David" w:cs="David"/>
          <w:b/>
          <w:bCs/>
          <w:sz w:val="28"/>
          <w:szCs w:val="28"/>
          <w:rtl/>
        </w:rPr>
        <w:tab/>
      </w:r>
      <w:r w:rsidRPr="00A66660">
        <w:rPr>
          <w:rFonts w:ascii="David" w:hAnsi="David" w:cs="David" w:hint="cs"/>
          <w:b/>
          <w:bCs/>
          <w:sz w:val="28"/>
          <w:szCs w:val="28"/>
          <w:rtl/>
        </w:rPr>
        <w:t xml:space="preserve">טופס הצעת המחיר </w:t>
      </w:r>
    </w:p>
    <w:p w14:paraId="1B726953"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ח' - </w:t>
      </w:r>
      <w:r w:rsidRPr="00A66660">
        <w:rPr>
          <w:rFonts w:ascii="David" w:hAnsi="David" w:cs="David"/>
          <w:b/>
          <w:bCs/>
          <w:sz w:val="28"/>
          <w:szCs w:val="28"/>
          <w:rtl/>
        </w:rPr>
        <w:tab/>
      </w:r>
      <w:r w:rsidRPr="00A66660">
        <w:rPr>
          <w:rFonts w:ascii="David" w:hAnsi="David" w:cs="David" w:hint="cs"/>
          <w:b/>
          <w:bCs/>
          <w:sz w:val="28"/>
          <w:szCs w:val="28"/>
          <w:rtl/>
        </w:rPr>
        <w:t xml:space="preserve">חוזה התקשרות </w:t>
      </w:r>
    </w:p>
    <w:p w14:paraId="0F3F628E"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b/>
          <w:bCs/>
          <w:sz w:val="28"/>
          <w:szCs w:val="28"/>
          <w:rtl/>
        </w:rPr>
        <w:t xml:space="preserve">נספח </w:t>
      </w:r>
      <w:r w:rsidRPr="00A66660">
        <w:rPr>
          <w:rFonts w:ascii="David" w:hAnsi="David" w:cs="David" w:hint="cs"/>
          <w:b/>
          <w:bCs/>
          <w:sz w:val="28"/>
          <w:szCs w:val="28"/>
          <w:rtl/>
        </w:rPr>
        <w:t>ט</w:t>
      </w:r>
      <w:r w:rsidRPr="00A66660">
        <w:rPr>
          <w:rFonts w:ascii="David" w:hAnsi="David" w:cs="David"/>
          <w:b/>
          <w:bCs/>
          <w:sz w:val="28"/>
          <w:szCs w:val="28"/>
          <w:rtl/>
        </w:rPr>
        <w:t>' - התחייבות בדבר אי העסקת עובדים זרים, תשלום שכר מינימום ושימוש בתוכנות מקוריות.</w:t>
      </w:r>
    </w:p>
    <w:p w14:paraId="0DB4AD6B"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b/>
          <w:bCs/>
          <w:sz w:val="28"/>
          <w:szCs w:val="28"/>
          <w:rtl/>
        </w:rPr>
        <w:t xml:space="preserve">נספח </w:t>
      </w:r>
      <w:r w:rsidRPr="00A66660">
        <w:rPr>
          <w:rFonts w:ascii="David" w:hAnsi="David" w:cs="David" w:hint="cs"/>
          <w:b/>
          <w:bCs/>
          <w:sz w:val="28"/>
          <w:szCs w:val="28"/>
          <w:rtl/>
        </w:rPr>
        <w:t>י</w:t>
      </w:r>
      <w:r w:rsidRPr="00A66660">
        <w:rPr>
          <w:rFonts w:ascii="David" w:hAnsi="David" w:cs="David"/>
          <w:b/>
          <w:bCs/>
          <w:sz w:val="28"/>
          <w:szCs w:val="28"/>
          <w:rtl/>
        </w:rPr>
        <w:t>' – התחייבות לשימוש בתוכנות מקוריות</w:t>
      </w:r>
    </w:p>
    <w:p w14:paraId="676D8E74" w14:textId="2322DD3D"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b/>
          <w:bCs/>
          <w:sz w:val="28"/>
          <w:szCs w:val="28"/>
          <w:rtl/>
        </w:rPr>
        <w:t xml:space="preserve">נספח </w:t>
      </w:r>
      <w:r w:rsidRPr="00A66660">
        <w:rPr>
          <w:rFonts w:ascii="David" w:hAnsi="David" w:cs="David" w:hint="cs"/>
          <w:b/>
          <w:bCs/>
          <w:sz w:val="28"/>
          <w:szCs w:val="28"/>
          <w:rtl/>
        </w:rPr>
        <w:t>י"א</w:t>
      </w:r>
      <w:r w:rsidRPr="00A66660">
        <w:rPr>
          <w:rFonts w:ascii="David" w:hAnsi="David" w:cs="David"/>
          <w:b/>
          <w:bCs/>
          <w:sz w:val="28"/>
          <w:szCs w:val="28"/>
          <w:rtl/>
        </w:rPr>
        <w:t xml:space="preserve"> - </w:t>
      </w:r>
      <w:r w:rsidR="00346E2A" w:rsidRPr="00A66660">
        <w:rPr>
          <w:rFonts w:ascii="David" w:hAnsi="David" w:cs="David"/>
          <w:b/>
          <w:bCs/>
          <w:sz w:val="28"/>
          <w:szCs w:val="28"/>
          <w:rtl/>
        </w:rPr>
        <w:t>התחייבות מציעים במכרז (הצהרה כללית)</w:t>
      </w:r>
    </w:p>
    <w:p w14:paraId="70FED4E6" w14:textId="77777777" w:rsidR="00C6055D" w:rsidRPr="00A66660" w:rsidRDefault="00C6055D" w:rsidP="00A66660">
      <w:pPr>
        <w:spacing w:line="360" w:lineRule="auto"/>
        <w:jc w:val="both"/>
        <w:rPr>
          <w:rFonts w:ascii="David" w:hAnsi="David" w:cs="David"/>
          <w:b/>
          <w:bCs/>
          <w:sz w:val="28"/>
          <w:szCs w:val="28"/>
        </w:rPr>
      </w:pPr>
      <w:r w:rsidRPr="00A66660">
        <w:rPr>
          <w:rFonts w:ascii="David" w:hAnsi="David" w:cs="David"/>
          <w:b/>
          <w:bCs/>
          <w:sz w:val="28"/>
          <w:szCs w:val="28"/>
          <w:rtl/>
        </w:rPr>
        <w:t xml:space="preserve">נספח </w:t>
      </w:r>
      <w:r w:rsidRPr="00A66660">
        <w:rPr>
          <w:rFonts w:ascii="David" w:hAnsi="David" w:cs="David" w:hint="cs"/>
          <w:b/>
          <w:bCs/>
          <w:sz w:val="28"/>
          <w:szCs w:val="28"/>
          <w:rtl/>
        </w:rPr>
        <w:t>י"ב</w:t>
      </w:r>
      <w:r w:rsidRPr="00A66660">
        <w:rPr>
          <w:rFonts w:ascii="David" w:hAnsi="David" w:cs="David"/>
          <w:b/>
          <w:bCs/>
          <w:sz w:val="28"/>
          <w:szCs w:val="28"/>
          <w:rtl/>
        </w:rPr>
        <w:t xml:space="preserve"> - רשימת חוקי העבודה</w:t>
      </w:r>
    </w:p>
    <w:p w14:paraId="7B3A76CF"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י"ג </w:t>
      </w:r>
      <w:r w:rsidRPr="00A66660">
        <w:rPr>
          <w:rFonts w:ascii="David" w:hAnsi="David" w:cs="David"/>
          <w:b/>
          <w:bCs/>
          <w:sz w:val="28"/>
          <w:szCs w:val="28"/>
          <w:rtl/>
        </w:rPr>
        <w:t>–</w:t>
      </w:r>
      <w:r w:rsidRPr="00A66660">
        <w:rPr>
          <w:rFonts w:ascii="David" w:hAnsi="David" w:cs="David" w:hint="cs"/>
          <w:b/>
          <w:bCs/>
          <w:sz w:val="28"/>
          <w:szCs w:val="28"/>
          <w:rtl/>
        </w:rPr>
        <w:t xml:space="preserve"> אישור כשירות רפואית</w:t>
      </w:r>
    </w:p>
    <w:p w14:paraId="0CECDBC3" w14:textId="3A20801E"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י"ד </w:t>
      </w:r>
      <w:r w:rsidRPr="00A66660">
        <w:rPr>
          <w:rFonts w:ascii="David" w:hAnsi="David" w:cs="David"/>
          <w:b/>
          <w:bCs/>
          <w:sz w:val="28"/>
          <w:szCs w:val="28"/>
          <w:rtl/>
        </w:rPr>
        <w:t>–</w:t>
      </w:r>
      <w:r w:rsidRPr="00A66660">
        <w:rPr>
          <w:rFonts w:ascii="David" w:hAnsi="David" w:cs="David" w:hint="cs"/>
          <w:b/>
          <w:bCs/>
          <w:sz w:val="28"/>
          <w:szCs w:val="28"/>
          <w:rtl/>
        </w:rPr>
        <w:t xml:space="preserve"> </w:t>
      </w:r>
      <w:r w:rsidR="00705F8B" w:rsidRPr="00A66660">
        <w:rPr>
          <w:rFonts w:ascii="David" w:hAnsi="David" w:cs="David"/>
          <w:b/>
          <w:bCs/>
          <w:sz w:val="28"/>
          <w:szCs w:val="28"/>
          <w:rtl/>
        </w:rPr>
        <w:t>התחייבות לסודיות ולהיעדר ניגוד עניינים</w:t>
      </w:r>
    </w:p>
    <w:p w14:paraId="75B7855A" w14:textId="77777777" w:rsidR="00C6055D" w:rsidRPr="00A66660" w:rsidRDefault="00C6055D" w:rsidP="00A66660">
      <w:pPr>
        <w:spacing w:line="360" w:lineRule="auto"/>
        <w:jc w:val="both"/>
        <w:rPr>
          <w:rFonts w:ascii="David" w:hAnsi="David" w:cs="David"/>
          <w:b/>
          <w:bCs/>
          <w:sz w:val="28"/>
          <w:szCs w:val="28"/>
          <w:rtl/>
        </w:rPr>
      </w:pPr>
      <w:r w:rsidRPr="00A66660">
        <w:rPr>
          <w:rFonts w:ascii="David" w:hAnsi="David" w:cs="David" w:hint="cs"/>
          <w:b/>
          <w:bCs/>
          <w:sz w:val="28"/>
          <w:szCs w:val="28"/>
          <w:rtl/>
        </w:rPr>
        <w:t xml:space="preserve">נספח ט"ו </w:t>
      </w:r>
      <w:r w:rsidRPr="00A66660">
        <w:rPr>
          <w:rFonts w:ascii="David" w:hAnsi="David" w:cs="David"/>
          <w:b/>
          <w:bCs/>
          <w:sz w:val="28"/>
          <w:szCs w:val="28"/>
          <w:rtl/>
        </w:rPr>
        <w:t>–</w:t>
      </w:r>
      <w:r w:rsidRPr="00A66660">
        <w:rPr>
          <w:rFonts w:ascii="David" w:hAnsi="David" w:cs="David" w:hint="cs"/>
          <w:b/>
          <w:bCs/>
          <w:sz w:val="28"/>
          <w:szCs w:val="28"/>
          <w:rtl/>
        </w:rPr>
        <w:t xml:space="preserve"> טופס פרטי מציע</w:t>
      </w:r>
    </w:p>
    <w:p w14:paraId="1C83D2C5" w14:textId="77777777" w:rsidR="00C6055D" w:rsidRPr="00A66660" w:rsidRDefault="00C6055D" w:rsidP="00A66660">
      <w:pPr>
        <w:spacing w:line="360" w:lineRule="auto"/>
        <w:jc w:val="both"/>
        <w:rPr>
          <w:rFonts w:ascii="David" w:hAnsi="David" w:cs="David"/>
          <w:b/>
          <w:bCs/>
          <w:rtl/>
        </w:rPr>
      </w:pPr>
    </w:p>
    <w:p w14:paraId="083999D3" w14:textId="77777777" w:rsidR="00C6055D" w:rsidRPr="00A66660" w:rsidRDefault="00C6055D" w:rsidP="00A66660">
      <w:pPr>
        <w:spacing w:line="360" w:lineRule="auto"/>
        <w:jc w:val="both"/>
        <w:rPr>
          <w:rFonts w:ascii="David" w:hAnsi="David" w:cs="David"/>
          <w:b/>
          <w:bCs/>
        </w:rPr>
      </w:pPr>
    </w:p>
    <w:p w14:paraId="24CEE75B" w14:textId="77777777" w:rsidR="00C6055D" w:rsidRPr="00A66660" w:rsidRDefault="00C6055D" w:rsidP="00A66660">
      <w:pPr>
        <w:spacing w:line="360" w:lineRule="auto"/>
        <w:jc w:val="both"/>
        <w:rPr>
          <w:rFonts w:ascii="David" w:hAnsi="David" w:cs="David"/>
          <w:rtl/>
        </w:rPr>
      </w:pPr>
    </w:p>
    <w:p w14:paraId="308E4E46" w14:textId="77777777" w:rsidR="00C6055D" w:rsidRPr="00A66660" w:rsidRDefault="00C6055D" w:rsidP="00A66660">
      <w:pPr>
        <w:bidi w:val="0"/>
        <w:rPr>
          <w:rFonts w:ascii="David" w:hAnsi="David" w:cs="David"/>
          <w:b/>
          <w:bCs/>
          <w:sz w:val="28"/>
          <w:szCs w:val="28"/>
        </w:rPr>
      </w:pPr>
      <w:r w:rsidRPr="00A66660">
        <w:rPr>
          <w:rFonts w:ascii="David" w:hAnsi="David" w:cs="David"/>
          <w:b/>
          <w:bCs/>
          <w:sz w:val="28"/>
          <w:szCs w:val="28"/>
          <w:rtl/>
        </w:rPr>
        <w:br w:type="page"/>
      </w:r>
    </w:p>
    <w:p w14:paraId="5E5DA074" w14:textId="77777777" w:rsidR="00C6055D" w:rsidRPr="00A66660" w:rsidRDefault="00C6055D" w:rsidP="00A66660">
      <w:pPr>
        <w:spacing w:after="137" w:line="259" w:lineRule="auto"/>
        <w:ind w:left="188" w:hanging="10"/>
        <w:jc w:val="center"/>
        <w:rPr>
          <w:rFonts w:ascii="David" w:hAnsi="David" w:cs="David"/>
          <w:b/>
          <w:bCs/>
          <w:sz w:val="40"/>
          <w:szCs w:val="40"/>
          <w:u w:val="single" w:color="000000"/>
          <w:rtl/>
        </w:rPr>
      </w:pPr>
      <w:r w:rsidRPr="00A66660">
        <w:rPr>
          <w:rFonts w:ascii="David" w:hAnsi="David" w:cs="David"/>
          <w:b/>
          <w:bCs/>
          <w:sz w:val="40"/>
          <w:szCs w:val="40"/>
          <w:u w:val="single" w:color="000000"/>
          <w:rtl/>
        </w:rPr>
        <w:t>נספח א</w:t>
      </w:r>
      <w:r w:rsidRPr="00A66660">
        <w:rPr>
          <w:rFonts w:ascii="David" w:hAnsi="David" w:cs="David" w:hint="cs"/>
          <w:b/>
          <w:bCs/>
          <w:sz w:val="40"/>
          <w:szCs w:val="40"/>
          <w:u w:val="single" w:color="000000"/>
          <w:rtl/>
        </w:rPr>
        <w:t>'</w:t>
      </w:r>
      <w:r w:rsidRPr="00A66660">
        <w:rPr>
          <w:rFonts w:ascii="David" w:hAnsi="David" w:cs="David"/>
          <w:b/>
          <w:bCs/>
          <w:sz w:val="40"/>
          <w:szCs w:val="40"/>
          <w:u w:val="single" w:color="000000"/>
          <w:rtl/>
        </w:rPr>
        <w:t xml:space="preserve"> – טופס פרטי מציע</w:t>
      </w:r>
    </w:p>
    <w:p w14:paraId="48E177DA" w14:textId="77777777" w:rsidR="00C6055D" w:rsidRPr="00A66660" w:rsidRDefault="00C6055D" w:rsidP="00A66660">
      <w:pPr>
        <w:spacing w:after="137" w:line="259" w:lineRule="auto"/>
        <w:ind w:left="188" w:hanging="10"/>
        <w:rPr>
          <w:rFonts w:ascii="David" w:hAnsi="David" w:cs="David"/>
          <w:b/>
          <w:bCs/>
          <w:u w:val="single" w:color="000000"/>
          <w:rtl/>
        </w:rPr>
      </w:pPr>
    </w:p>
    <w:p w14:paraId="0CBFCDC0" w14:textId="77777777" w:rsidR="00C6055D" w:rsidRPr="00A66660" w:rsidRDefault="00C6055D" w:rsidP="00A66660">
      <w:pPr>
        <w:spacing w:line="360" w:lineRule="auto"/>
        <w:ind w:left="188" w:hanging="10"/>
        <w:rPr>
          <w:rFonts w:ascii="David" w:hAnsi="David" w:cs="David"/>
        </w:rPr>
      </w:pPr>
      <w:r w:rsidRPr="00A66660">
        <w:rPr>
          <w:rFonts w:ascii="David" w:hAnsi="David" w:cs="David"/>
          <w:b/>
          <w:bCs/>
          <w:u w:val="single" w:color="000000"/>
          <w:rtl/>
        </w:rPr>
        <w:t>פרטי המציע</w:t>
      </w:r>
      <w:r w:rsidRPr="00A66660">
        <w:rPr>
          <w:rFonts w:ascii="David" w:hAnsi="David" w:cs="David"/>
          <w:b/>
          <w:bCs/>
          <w:rtl/>
        </w:rPr>
        <w:t xml:space="preserve"> </w:t>
      </w:r>
    </w:p>
    <w:p w14:paraId="3544F347" w14:textId="77777777" w:rsidR="00C6055D" w:rsidRPr="00A66660" w:rsidRDefault="00C6055D" w:rsidP="00A66660">
      <w:pPr>
        <w:numPr>
          <w:ilvl w:val="0"/>
          <w:numId w:val="41"/>
        </w:numPr>
        <w:spacing w:line="360" w:lineRule="auto"/>
        <w:ind w:right="835" w:hanging="360"/>
        <w:rPr>
          <w:rFonts w:ascii="David" w:hAnsi="David" w:cs="David"/>
        </w:rPr>
      </w:pPr>
      <w:r w:rsidRPr="00A66660">
        <w:rPr>
          <w:rFonts w:ascii="David" w:hAnsi="David" w:cs="David"/>
          <w:rtl/>
        </w:rPr>
        <w:t xml:space="preserve">שם המציע:  _______________________________________________________  </w:t>
      </w:r>
    </w:p>
    <w:p w14:paraId="3135AAEF" w14:textId="77777777" w:rsidR="00C6055D" w:rsidRPr="00A66660" w:rsidRDefault="00C6055D" w:rsidP="00A66660">
      <w:pPr>
        <w:numPr>
          <w:ilvl w:val="0"/>
          <w:numId w:val="41"/>
        </w:numPr>
        <w:spacing w:line="360" w:lineRule="auto"/>
        <w:ind w:right="835" w:hanging="360"/>
        <w:jc w:val="both"/>
        <w:rPr>
          <w:rFonts w:ascii="David" w:hAnsi="David" w:cs="David"/>
        </w:rPr>
      </w:pPr>
      <w:r w:rsidRPr="00A66660">
        <w:rPr>
          <w:rFonts w:ascii="David" w:hAnsi="David" w:cs="David"/>
          <w:rtl/>
        </w:rPr>
        <w:t xml:space="preserve">סוג מציע (חברה / שותפות / עמותה/עוסק מורשה): ___________________________  </w:t>
      </w:r>
    </w:p>
    <w:p w14:paraId="72EB58E1" w14:textId="77777777" w:rsidR="00C6055D" w:rsidRPr="00A66660" w:rsidRDefault="00C6055D" w:rsidP="00A66660">
      <w:pPr>
        <w:numPr>
          <w:ilvl w:val="0"/>
          <w:numId w:val="41"/>
        </w:numPr>
        <w:spacing w:line="360" w:lineRule="auto"/>
        <w:ind w:right="835" w:hanging="360"/>
        <w:jc w:val="both"/>
        <w:rPr>
          <w:rFonts w:ascii="David" w:hAnsi="David" w:cs="David"/>
        </w:rPr>
      </w:pPr>
      <w:r w:rsidRPr="00A66660">
        <w:rPr>
          <w:rFonts w:ascii="David" w:hAnsi="David" w:cs="David"/>
          <w:rtl/>
        </w:rPr>
        <w:t xml:space="preserve">לתאגיד ( מספר חברה / שותפות / עמותה):  _________________________________  </w:t>
      </w:r>
    </w:p>
    <w:p w14:paraId="49BDA992" w14:textId="77777777" w:rsidR="00C6055D" w:rsidRPr="00A66660" w:rsidRDefault="00C6055D" w:rsidP="00A66660">
      <w:pPr>
        <w:numPr>
          <w:ilvl w:val="0"/>
          <w:numId w:val="41"/>
        </w:numPr>
        <w:spacing w:line="360" w:lineRule="auto"/>
        <w:ind w:right="835" w:hanging="360"/>
        <w:jc w:val="both"/>
        <w:rPr>
          <w:rFonts w:ascii="David" w:hAnsi="David" w:cs="David"/>
        </w:rPr>
      </w:pPr>
      <w:r w:rsidRPr="00A66660">
        <w:rPr>
          <w:rFonts w:ascii="David" w:hAnsi="David" w:cs="David"/>
          <w:rtl/>
        </w:rPr>
        <w:t xml:space="preserve">תאריך התאגדות:  __________________________________________________  </w:t>
      </w:r>
    </w:p>
    <w:p w14:paraId="0C1F2D5E" w14:textId="77777777" w:rsidR="00C6055D" w:rsidRPr="00A66660" w:rsidRDefault="00C6055D" w:rsidP="00A66660">
      <w:pPr>
        <w:numPr>
          <w:ilvl w:val="0"/>
          <w:numId w:val="41"/>
        </w:numPr>
        <w:spacing w:line="360" w:lineRule="auto"/>
        <w:ind w:right="835" w:hanging="360"/>
        <w:jc w:val="both"/>
        <w:rPr>
          <w:rFonts w:ascii="David" w:hAnsi="David" w:cs="David"/>
        </w:rPr>
      </w:pPr>
      <w:r w:rsidRPr="00A66660">
        <w:rPr>
          <w:rFonts w:ascii="David" w:hAnsi="David" w:cs="David"/>
          <w:rtl/>
        </w:rPr>
        <w:t>שמות הבעלים (במקרה של חברה או שותפות):</w:t>
      </w:r>
    </w:p>
    <w:p w14:paraId="231C3522" w14:textId="77777777" w:rsidR="00C6055D" w:rsidRPr="00A66660" w:rsidRDefault="00C6055D" w:rsidP="00A66660">
      <w:pPr>
        <w:bidi w:val="0"/>
        <w:spacing w:line="360" w:lineRule="auto"/>
        <w:ind w:left="701" w:hanging="10"/>
        <w:rPr>
          <w:rFonts w:ascii="David" w:hAnsi="David" w:cs="David"/>
        </w:rPr>
      </w:pPr>
      <w:r w:rsidRPr="00A66660">
        <w:rPr>
          <w:rFonts w:ascii="David" w:hAnsi="David" w:cs="David"/>
        </w:rPr>
        <w:t xml:space="preserve">  ________________________________________________________________ </w:t>
      </w:r>
    </w:p>
    <w:p w14:paraId="0C2F25DB" w14:textId="77777777" w:rsidR="00C6055D" w:rsidRPr="00A66660" w:rsidRDefault="00C6055D" w:rsidP="00A66660">
      <w:pPr>
        <w:bidi w:val="0"/>
        <w:spacing w:line="360" w:lineRule="auto"/>
        <w:ind w:left="701" w:hanging="10"/>
        <w:rPr>
          <w:rFonts w:ascii="David" w:hAnsi="David" w:cs="David"/>
        </w:rPr>
      </w:pPr>
      <w:r w:rsidRPr="00A66660">
        <w:rPr>
          <w:rFonts w:ascii="David" w:hAnsi="David" w:cs="David"/>
        </w:rPr>
        <w:t xml:space="preserve">  ________________________________________________________________ </w:t>
      </w:r>
    </w:p>
    <w:p w14:paraId="07CC077F" w14:textId="77777777" w:rsidR="00C6055D" w:rsidRPr="00A66660" w:rsidRDefault="00C6055D" w:rsidP="00A66660">
      <w:pPr>
        <w:bidi w:val="0"/>
        <w:spacing w:line="360" w:lineRule="auto"/>
        <w:ind w:left="701" w:hanging="10"/>
        <w:rPr>
          <w:rFonts w:ascii="David" w:hAnsi="David" w:cs="David"/>
        </w:rPr>
      </w:pPr>
      <w:r w:rsidRPr="00A66660">
        <w:rPr>
          <w:rFonts w:ascii="David" w:hAnsi="David" w:cs="David"/>
        </w:rPr>
        <w:t xml:space="preserve">  ________________________________________________________________ </w:t>
      </w:r>
    </w:p>
    <w:p w14:paraId="39484ACF" w14:textId="77777777" w:rsidR="00C6055D" w:rsidRPr="00A66660" w:rsidRDefault="00C6055D" w:rsidP="00A66660">
      <w:pPr>
        <w:numPr>
          <w:ilvl w:val="0"/>
          <w:numId w:val="41"/>
        </w:numPr>
        <w:spacing w:line="360" w:lineRule="auto"/>
        <w:ind w:right="835" w:hanging="360"/>
        <w:jc w:val="both"/>
        <w:rPr>
          <w:rFonts w:ascii="David" w:hAnsi="David" w:cs="David"/>
        </w:rPr>
      </w:pPr>
      <w:r w:rsidRPr="00A66660">
        <w:rPr>
          <w:rFonts w:ascii="David" w:hAnsi="David" w:cs="David"/>
          <w:rtl/>
        </w:rPr>
        <w:t xml:space="preserve">שמות ומספרי ת.ז. של המוסמכים לחתום ולהתחייב בשמו של המציע: </w:t>
      </w:r>
    </w:p>
    <w:p w14:paraId="256ABF77" w14:textId="77777777" w:rsidR="00C6055D" w:rsidRPr="00A66660" w:rsidRDefault="00C6055D" w:rsidP="00A66660">
      <w:pPr>
        <w:spacing w:line="360" w:lineRule="auto"/>
        <w:ind w:left="183" w:right="835"/>
        <w:rPr>
          <w:rFonts w:ascii="David" w:hAnsi="David" w:cs="David"/>
        </w:rPr>
      </w:pPr>
      <w:r w:rsidRPr="00A66660">
        <w:rPr>
          <w:rFonts w:ascii="David" w:hAnsi="David" w:cs="David"/>
          <w:rtl/>
        </w:rPr>
        <w:t xml:space="preserve">           שם:  ___________________ , ת.ז:.  _______________  </w:t>
      </w:r>
    </w:p>
    <w:p w14:paraId="0B401106" w14:textId="77777777" w:rsidR="00C6055D" w:rsidRPr="00A66660" w:rsidRDefault="00C6055D" w:rsidP="00A66660">
      <w:pPr>
        <w:spacing w:line="360" w:lineRule="auto"/>
        <w:ind w:left="181" w:right="835" w:firstLine="576"/>
        <w:rPr>
          <w:rFonts w:ascii="David" w:hAnsi="David" w:cs="David"/>
          <w:rtl/>
        </w:rPr>
      </w:pPr>
      <w:r w:rsidRPr="00A66660">
        <w:rPr>
          <w:rFonts w:ascii="David" w:hAnsi="David" w:cs="David"/>
          <w:rtl/>
        </w:rPr>
        <w:t>שם:  ___________</w:t>
      </w:r>
      <w:r w:rsidRPr="00A66660">
        <w:rPr>
          <w:rFonts w:ascii="David" w:hAnsi="David" w:cs="David"/>
        </w:rPr>
        <w:t>________</w:t>
      </w:r>
      <w:r w:rsidRPr="00A66660">
        <w:rPr>
          <w:rFonts w:ascii="David" w:hAnsi="David" w:cs="David"/>
          <w:rtl/>
        </w:rPr>
        <w:t xml:space="preserve"> , ת.ז:.  _________________</w:t>
      </w:r>
    </w:p>
    <w:p w14:paraId="33D9D006" w14:textId="77777777" w:rsidR="00C6055D" w:rsidRPr="00A66660" w:rsidRDefault="00C6055D" w:rsidP="00A66660">
      <w:pPr>
        <w:numPr>
          <w:ilvl w:val="0"/>
          <w:numId w:val="41"/>
        </w:numPr>
        <w:spacing w:line="360" w:lineRule="auto"/>
        <w:ind w:right="835"/>
        <w:jc w:val="both"/>
        <w:rPr>
          <w:rFonts w:ascii="David" w:hAnsi="David" w:cs="David"/>
        </w:rPr>
      </w:pPr>
      <w:r w:rsidRPr="00A66660">
        <w:rPr>
          <w:rFonts w:ascii="David" w:hAnsi="David" w:cs="David"/>
          <w:rtl/>
        </w:rPr>
        <w:t xml:space="preserve">שמו של מנהל המציע:  _______________________________________ </w:t>
      </w:r>
    </w:p>
    <w:p w14:paraId="460E3C8A" w14:textId="77777777" w:rsidR="00C6055D" w:rsidRPr="00A66660" w:rsidRDefault="00C6055D" w:rsidP="00A66660">
      <w:pPr>
        <w:spacing w:line="360" w:lineRule="auto"/>
        <w:ind w:right="835"/>
        <w:rPr>
          <w:rFonts w:ascii="David" w:hAnsi="David" w:cs="David"/>
          <w:rtl/>
        </w:rPr>
      </w:pPr>
    </w:p>
    <w:p w14:paraId="2B35431D"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כתובתו של המציע (כולל מיקוד): ________________________________________  </w:t>
      </w:r>
    </w:p>
    <w:p w14:paraId="355C863A"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מספרי טלפון:  _____________________________________________________  </w:t>
      </w:r>
    </w:p>
    <w:p w14:paraId="39963EFB"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מספר פקס: _______________________________________________________  </w:t>
      </w:r>
    </w:p>
    <w:p w14:paraId="53FAE9D7"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איש הקשר מטעם המציע: _____________________________________________  </w:t>
      </w:r>
    </w:p>
    <w:p w14:paraId="5BE9C1F5"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מספר טלפון:____________________ מספר פקס:' _______________________  </w:t>
      </w:r>
    </w:p>
    <w:p w14:paraId="31C2C094"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כתובת דואר אלקטרוני: ______________________________________________  </w:t>
      </w:r>
    </w:p>
    <w:p w14:paraId="1762A8D0" w14:textId="77777777" w:rsidR="00C6055D" w:rsidRPr="00A66660" w:rsidRDefault="00C6055D" w:rsidP="00A66660">
      <w:pPr>
        <w:numPr>
          <w:ilvl w:val="0"/>
          <w:numId w:val="42"/>
        </w:numPr>
        <w:spacing w:line="360" w:lineRule="auto"/>
        <w:ind w:right="835" w:hanging="360"/>
        <w:jc w:val="both"/>
        <w:rPr>
          <w:rFonts w:ascii="David" w:hAnsi="David" w:cs="David"/>
        </w:rPr>
      </w:pPr>
      <w:r w:rsidRPr="00A66660">
        <w:rPr>
          <w:rFonts w:ascii="David" w:hAnsi="David" w:cs="David"/>
          <w:rtl/>
        </w:rPr>
        <w:t xml:space="preserve">תיאור המבנה הארגוני ותיאור ההירארכיה הניהולית:  </w:t>
      </w:r>
    </w:p>
    <w:p w14:paraId="3EF2EC22" w14:textId="77777777" w:rsidR="00C6055D" w:rsidRPr="00A66660" w:rsidRDefault="00C6055D" w:rsidP="00A66660">
      <w:pPr>
        <w:bidi w:val="0"/>
        <w:spacing w:line="360" w:lineRule="auto"/>
        <w:ind w:left="182" w:hanging="10"/>
        <w:rPr>
          <w:rFonts w:ascii="David" w:hAnsi="David" w:cs="David"/>
        </w:rPr>
      </w:pPr>
      <w:r w:rsidRPr="00A66660">
        <w:rPr>
          <w:rFonts w:ascii="David" w:hAnsi="David" w:cs="David"/>
        </w:rPr>
        <w:t>_____________________________________________________________________</w:t>
      </w:r>
    </w:p>
    <w:p w14:paraId="0859B384" w14:textId="77777777" w:rsidR="00C6055D" w:rsidRPr="00A66660" w:rsidRDefault="00C6055D" w:rsidP="00A66660">
      <w:pPr>
        <w:bidi w:val="0"/>
        <w:spacing w:line="360" w:lineRule="auto"/>
        <w:ind w:left="182" w:hanging="10"/>
        <w:rPr>
          <w:rFonts w:ascii="David" w:hAnsi="David" w:cs="David"/>
        </w:rPr>
      </w:pPr>
      <w:r w:rsidRPr="00A66660">
        <w:rPr>
          <w:rFonts w:ascii="David" w:hAnsi="David" w:cs="David"/>
        </w:rPr>
        <w:t>_____________________________________________________________________</w:t>
      </w:r>
    </w:p>
    <w:p w14:paraId="7448764A" w14:textId="77777777" w:rsidR="00C6055D" w:rsidRPr="00A66660" w:rsidRDefault="00C6055D" w:rsidP="00A66660">
      <w:pPr>
        <w:bidi w:val="0"/>
        <w:spacing w:line="360" w:lineRule="auto"/>
        <w:ind w:left="182" w:hanging="10"/>
        <w:rPr>
          <w:rFonts w:ascii="David" w:hAnsi="David" w:cs="David"/>
        </w:rPr>
      </w:pPr>
      <w:r w:rsidRPr="00A66660">
        <w:rPr>
          <w:rFonts w:ascii="David" w:hAnsi="David" w:cs="David"/>
        </w:rPr>
        <w:t>_____________________________________________________________________</w:t>
      </w:r>
    </w:p>
    <w:p w14:paraId="1AEEDC96" w14:textId="77777777" w:rsidR="00C6055D" w:rsidRPr="00A66660" w:rsidRDefault="00C6055D" w:rsidP="00A66660">
      <w:pPr>
        <w:bidi w:val="0"/>
        <w:spacing w:line="360" w:lineRule="auto"/>
        <w:ind w:left="182" w:hanging="10"/>
        <w:rPr>
          <w:rFonts w:ascii="David" w:hAnsi="David" w:cs="David"/>
        </w:rPr>
      </w:pPr>
      <w:r w:rsidRPr="00A66660">
        <w:rPr>
          <w:rFonts w:ascii="David" w:hAnsi="David" w:cs="David"/>
        </w:rPr>
        <w:t>_____________________________________________________________________</w:t>
      </w:r>
    </w:p>
    <w:p w14:paraId="589128F4" w14:textId="77777777" w:rsidR="00C6055D" w:rsidRPr="00A66660" w:rsidRDefault="00C6055D" w:rsidP="00A66660">
      <w:pPr>
        <w:bidi w:val="0"/>
        <w:spacing w:line="360" w:lineRule="auto"/>
        <w:ind w:left="182" w:hanging="10"/>
        <w:rPr>
          <w:rFonts w:ascii="David" w:hAnsi="David" w:cs="David"/>
        </w:rPr>
      </w:pPr>
      <w:r w:rsidRPr="00A66660">
        <w:rPr>
          <w:rFonts w:ascii="David" w:hAnsi="David" w:cs="David"/>
        </w:rPr>
        <w:t>_____________________________________________________________________</w:t>
      </w:r>
    </w:p>
    <w:p w14:paraId="53DCF6E6" w14:textId="77777777" w:rsidR="00C6055D" w:rsidRPr="00A66660" w:rsidRDefault="00C6055D" w:rsidP="00A66660">
      <w:pPr>
        <w:spacing w:line="360" w:lineRule="auto"/>
        <w:jc w:val="center"/>
        <w:rPr>
          <w:rFonts w:ascii="David" w:hAnsi="David" w:cs="David"/>
          <w:b/>
          <w:bCs/>
          <w:sz w:val="28"/>
          <w:szCs w:val="28"/>
          <w:u w:val="single"/>
          <w:rtl/>
        </w:rPr>
      </w:pPr>
      <w:r w:rsidRPr="00A66660">
        <w:rPr>
          <w:rFonts w:ascii="David" w:hAnsi="David" w:cs="David"/>
        </w:rPr>
        <w:t xml:space="preserve"> _____________________________________________________________________</w:t>
      </w:r>
    </w:p>
    <w:p w14:paraId="5EF8C2B9" w14:textId="77777777" w:rsidR="00C6055D" w:rsidRPr="00A66660" w:rsidRDefault="00C6055D" w:rsidP="00A66660">
      <w:pPr>
        <w:bidi w:val="0"/>
        <w:rPr>
          <w:rFonts w:ascii="David" w:hAnsi="David" w:cs="David"/>
          <w:b/>
          <w:bCs/>
          <w:sz w:val="28"/>
          <w:szCs w:val="28"/>
        </w:rPr>
      </w:pPr>
      <w:r w:rsidRPr="00A66660">
        <w:rPr>
          <w:rFonts w:ascii="David" w:hAnsi="David" w:cs="David"/>
          <w:b/>
          <w:bCs/>
          <w:sz w:val="28"/>
          <w:szCs w:val="28"/>
          <w:rtl/>
        </w:rPr>
        <w:br w:type="page"/>
      </w:r>
    </w:p>
    <w:p w14:paraId="08532600" w14:textId="77777777" w:rsidR="00C6055D" w:rsidRPr="00A66660" w:rsidRDefault="00C6055D" w:rsidP="00A66660">
      <w:pPr>
        <w:bidi w:val="0"/>
        <w:spacing w:after="100" w:line="259" w:lineRule="auto"/>
        <w:ind w:right="249"/>
        <w:jc w:val="center"/>
      </w:pPr>
    </w:p>
    <w:p w14:paraId="78E58BF6" w14:textId="77777777" w:rsidR="00C6055D" w:rsidRPr="00A66660" w:rsidRDefault="00C6055D" w:rsidP="00A66660">
      <w:pPr>
        <w:spacing w:line="360" w:lineRule="auto"/>
        <w:ind w:left="60" w:right="641" w:hanging="6"/>
        <w:jc w:val="center"/>
        <w:rPr>
          <w:rFonts w:ascii="David" w:hAnsi="David" w:cs="David"/>
          <w:b/>
          <w:bCs/>
          <w:sz w:val="40"/>
          <w:szCs w:val="40"/>
          <w:u w:val="single" w:color="000000"/>
          <w:rtl/>
        </w:rPr>
      </w:pPr>
      <w:r w:rsidRPr="00A66660">
        <w:rPr>
          <w:rFonts w:ascii="David" w:hAnsi="David" w:cs="David"/>
          <w:b/>
          <w:bCs/>
          <w:sz w:val="40"/>
          <w:szCs w:val="40"/>
          <w:u w:val="single" w:color="000000"/>
          <w:rtl/>
        </w:rPr>
        <w:t xml:space="preserve">נספח ב' – </w:t>
      </w:r>
      <w:r w:rsidRPr="00A66660">
        <w:rPr>
          <w:rFonts w:ascii="David" w:hAnsi="David" w:cs="David" w:hint="cs"/>
          <w:b/>
          <w:bCs/>
          <w:sz w:val="40"/>
          <w:szCs w:val="40"/>
          <w:u w:val="single" w:color="000000"/>
          <w:rtl/>
        </w:rPr>
        <w:t>הצהרה בדבר</w:t>
      </w:r>
      <w:r w:rsidRPr="00A66660">
        <w:rPr>
          <w:rFonts w:ascii="David" w:hAnsi="David" w:cs="David"/>
          <w:b/>
          <w:bCs/>
          <w:sz w:val="40"/>
          <w:szCs w:val="40"/>
          <w:u w:val="single" w:color="000000"/>
          <w:rtl/>
        </w:rPr>
        <w:t xml:space="preserve"> ניסיון המציע</w:t>
      </w:r>
    </w:p>
    <w:p w14:paraId="193764E4" w14:textId="77777777" w:rsidR="00C6055D" w:rsidRPr="00A66660" w:rsidRDefault="00C6055D" w:rsidP="00A66660">
      <w:pPr>
        <w:spacing w:line="360" w:lineRule="auto"/>
        <w:ind w:left="60" w:right="641" w:hanging="6"/>
        <w:rPr>
          <w:rFonts w:ascii="David" w:hAnsi="David" w:cs="David"/>
        </w:rPr>
      </w:pPr>
      <w:r w:rsidRPr="00A66660">
        <w:rPr>
          <w:rFonts w:ascii="David" w:hAnsi="David" w:cs="David"/>
          <w:rtl/>
        </w:rPr>
        <w:t xml:space="preserve">להלן פירוט השירותים שניתנו ע"י חברת______________________  בתחום האבטחה הפיזית והחמושה: </w:t>
      </w:r>
    </w:p>
    <w:tbl>
      <w:tblPr>
        <w:tblStyle w:val="TableGrid"/>
        <w:tblW w:w="8667" w:type="dxa"/>
        <w:tblInd w:w="292" w:type="dxa"/>
        <w:tblCellMar>
          <w:top w:w="2" w:type="dxa"/>
          <w:right w:w="104" w:type="dxa"/>
        </w:tblCellMar>
        <w:tblLook w:val="04A0" w:firstRow="1" w:lastRow="0" w:firstColumn="1" w:lastColumn="0" w:noHBand="0" w:noVBand="1"/>
      </w:tblPr>
      <w:tblGrid>
        <w:gridCol w:w="1445"/>
        <w:gridCol w:w="1445"/>
        <w:gridCol w:w="1442"/>
        <w:gridCol w:w="1446"/>
        <w:gridCol w:w="1445"/>
        <w:gridCol w:w="1444"/>
      </w:tblGrid>
      <w:tr w:rsidR="00C6055D" w:rsidRPr="00A66660" w14:paraId="3B45DCC4" w14:textId="77777777" w:rsidTr="008D4594">
        <w:trPr>
          <w:trHeight w:val="1070"/>
        </w:trPr>
        <w:tc>
          <w:tcPr>
            <w:tcW w:w="1444" w:type="dxa"/>
            <w:tcBorders>
              <w:top w:val="single" w:sz="4" w:space="0" w:color="000000"/>
              <w:left w:val="single" w:sz="4" w:space="0" w:color="000000"/>
              <w:bottom w:val="single" w:sz="4" w:space="0" w:color="000000"/>
              <w:right w:val="single" w:sz="4" w:space="0" w:color="000000"/>
            </w:tcBorders>
            <w:shd w:val="clear" w:color="auto" w:fill="E6E6E6"/>
          </w:tcPr>
          <w:p w14:paraId="7D263081" w14:textId="77777777" w:rsidR="00C6055D" w:rsidRPr="00A66660" w:rsidRDefault="00C6055D" w:rsidP="00A66660">
            <w:pPr>
              <w:spacing w:line="360" w:lineRule="auto"/>
              <w:ind w:right="109" w:firstLine="1"/>
              <w:rPr>
                <w:rFonts w:ascii="David" w:hAnsi="David" w:cs="David"/>
              </w:rPr>
            </w:pPr>
            <w:r w:rsidRPr="00A66660">
              <w:rPr>
                <w:rFonts w:ascii="David" w:hAnsi="David" w:cs="David"/>
                <w:b/>
                <w:bCs/>
                <w:rtl/>
              </w:rPr>
              <w:t>טלפון</w:t>
            </w:r>
            <w:r w:rsidRPr="00A66660">
              <w:rPr>
                <w:rFonts w:ascii="David" w:hAnsi="David" w:cs="David"/>
                <w:b/>
                <w:bCs/>
                <w:rtl/>
              </w:rPr>
              <w:tab/>
              <w:t xml:space="preserve"> + טלפון נייד של איש הקשר </w:t>
            </w:r>
          </w:p>
        </w:tc>
        <w:tc>
          <w:tcPr>
            <w:tcW w:w="1445" w:type="dxa"/>
            <w:tcBorders>
              <w:top w:val="single" w:sz="4" w:space="0" w:color="000000"/>
              <w:left w:val="single" w:sz="4" w:space="0" w:color="000000"/>
              <w:bottom w:val="single" w:sz="4" w:space="0" w:color="000000"/>
              <w:right w:val="single" w:sz="4" w:space="0" w:color="000000"/>
            </w:tcBorders>
            <w:shd w:val="clear" w:color="auto" w:fill="E6E6E6"/>
          </w:tcPr>
          <w:p w14:paraId="3D1FAF1D" w14:textId="77777777" w:rsidR="00C6055D" w:rsidRPr="00A66660" w:rsidRDefault="00C6055D" w:rsidP="00A66660">
            <w:pPr>
              <w:spacing w:line="360" w:lineRule="auto"/>
              <w:ind w:right="125"/>
              <w:rPr>
                <w:rFonts w:ascii="David" w:hAnsi="David" w:cs="David"/>
              </w:rPr>
            </w:pPr>
            <w:r w:rsidRPr="00A66660">
              <w:rPr>
                <w:rFonts w:ascii="David" w:hAnsi="David" w:cs="David"/>
                <w:b/>
                <w:bCs/>
                <w:rtl/>
              </w:rPr>
              <w:t xml:space="preserve">שם איש קשר </w:t>
            </w:r>
          </w:p>
        </w:tc>
        <w:tc>
          <w:tcPr>
            <w:tcW w:w="1442" w:type="dxa"/>
            <w:tcBorders>
              <w:top w:val="single" w:sz="4" w:space="0" w:color="000000"/>
              <w:left w:val="single" w:sz="4" w:space="0" w:color="000000"/>
              <w:bottom w:val="single" w:sz="4" w:space="0" w:color="000000"/>
              <w:right w:val="single" w:sz="4" w:space="0" w:color="000000"/>
            </w:tcBorders>
            <w:shd w:val="clear" w:color="auto" w:fill="E6E6E6"/>
          </w:tcPr>
          <w:p w14:paraId="038DB4E5" w14:textId="77777777" w:rsidR="00C6055D" w:rsidRPr="00A66660" w:rsidRDefault="00C6055D" w:rsidP="00A66660">
            <w:pPr>
              <w:spacing w:line="360" w:lineRule="auto"/>
              <w:ind w:right="108" w:firstLine="1"/>
              <w:rPr>
                <w:rFonts w:ascii="David" w:hAnsi="David" w:cs="David"/>
              </w:rPr>
            </w:pPr>
            <w:r w:rsidRPr="00A66660">
              <w:rPr>
                <w:rFonts w:ascii="David" w:hAnsi="David" w:cs="David"/>
                <w:b/>
                <w:bCs/>
                <w:rtl/>
              </w:rPr>
              <w:t xml:space="preserve">היקף העבודה </w:t>
            </w:r>
            <w:r w:rsidRPr="00A66660">
              <w:rPr>
                <w:rFonts w:ascii="David" w:hAnsi="David" w:cs="David" w:hint="cs"/>
                <w:b/>
                <w:bCs/>
                <w:rtl/>
              </w:rPr>
              <w:t>(</w:t>
            </w:r>
            <w:r w:rsidRPr="00A66660">
              <w:rPr>
                <w:rFonts w:ascii="David" w:hAnsi="David" w:cs="David"/>
                <w:b/>
                <w:bCs/>
                <w:rtl/>
              </w:rPr>
              <w:t>בשעות</w:t>
            </w:r>
            <w:r w:rsidRPr="00A66660">
              <w:rPr>
                <w:rFonts w:ascii="David" w:hAnsi="David" w:cs="David" w:hint="cs"/>
                <w:b/>
                <w:bCs/>
                <w:rtl/>
              </w:rPr>
              <w:t>)</w:t>
            </w:r>
            <w:r w:rsidRPr="00A66660">
              <w:rPr>
                <w:rFonts w:ascii="David" w:hAnsi="David" w:cs="David"/>
                <w:b/>
                <w:bCs/>
                <w:rtl/>
              </w:rPr>
              <w:t xml:space="preserve"> </w:t>
            </w:r>
          </w:p>
        </w:tc>
        <w:tc>
          <w:tcPr>
            <w:tcW w:w="1446" w:type="dxa"/>
            <w:tcBorders>
              <w:top w:val="single" w:sz="4" w:space="0" w:color="000000"/>
              <w:left w:val="single" w:sz="4" w:space="0" w:color="000000"/>
              <w:bottom w:val="single" w:sz="4" w:space="0" w:color="000000"/>
              <w:right w:val="single" w:sz="4" w:space="0" w:color="000000"/>
            </w:tcBorders>
            <w:shd w:val="clear" w:color="auto" w:fill="E6E6E6"/>
          </w:tcPr>
          <w:p w14:paraId="6E6161FF" w14:textId="77777777" w:rsidR="00C6055D" w:rsidRPr="00A66660" w:rsidRDefault="00C6055D" w:rsidP="00A66660">
            <w:pPr>
              <w:spacing w:line="360" w:lineRule="auto"/>
              <w:ind w:left="3"/>
              <w:rPr>
                <w:rFonts w:ascii="David" w:hAnsi="David" w:cs="David"/>
              </w:rPr>
            </w:pPr>
            <w:r w:rsidRPr="00A66660">
              <w:rPr>
                <w:rFonts w:ascii="David" w:hAnsi="David" w:cs="David"/>
                <w:b/>
                <w:bCs/>
                <w:rtl/>
              </w:rPr>
              <w:t xml:space="preserve">שם הלקוח </w:t>
            </w:r>
          </w:p>
        </w:tc>
        <w:tc>
          <w:tcPr>
            <w:tcW w:w="1445" w:type="dxa"/>
            <w:tcBorders>
              <w:top w:val="single" w:sz="4" w:space="0" w:color="000000"/>
              <w:left w:val="single" w:sz="4" w:space="0" w:color="000000"/>
              <w:bottom w:val="single" w:sz="4" w:space="0" w:color="000000"/>
              <w:right w:val="single" w:sz="4" w:space="0" w:color="000000"/>
            </w:tcBorders>
            <w:shd w:val="clear" w:color="auto" w:fill="E6E6E6"/>
          </w:tcPr>
          <w:p w14:paraId="28F9654E" w14:textId="77777777" w:rsidR="00C6055D" w:rsidRPr="00A66660" w:rsidRDefault="00C6055D" w:rsidP="00A66660">
            <w:pPr>
              <w:spacing w:line="360" w:lineRule="auto"/>
              <w:ind w:right="112"/>
              <w:rPr>
                <w:rFonts w:ascii="David" w:hAnsi="David" w:cs="David"/>
              </w:rPr>
            </w:pPr>
            <w:r w:rsidRPr="00A66660">
              <w:rPr>
                <w:rFonts w:ascii="David" w:hAnsi="David" w:cs="David"/>
                <w:b/>
                <w:bCs/>
                <w:rtl/>
              </w:rPr>
              <w:t xml:space="preserve">תקופת/ שנת ביצוע העבודה </w:t>
            </w:r>
          </w:p>
        </w:tc>
        <w:tc>
          <w:tcPr>
            <w:tcW w:w="1444" w:type="dxa"/>
            <w:tcBorders>
              <w:top w:val="single" w:sz="4" w:space="0" w:color="000000"/>
              <w:left w:val="single" w:sz="4" w:space="0" w:color="000000"/>
              <w:bottom w:val="single" w:sz="4" w:space="0" w:color="000000"/>
              <w:right w:val="single" w:sz="4" w:space="0" w:color="000000"/>
            </w:tcBorders>
            <w:shd w:val="clear" w:color="auto" w:fill="E6E6E6"/>
          </w:tcPr>
          <w:p w14:paraId="02B029F2" w14:textId="77777777" w:rsidR="00C6055D" w:rsidRPr="00A66660" w:rsidRDefault="00C6055D" w:rsidP="00A66660">
            <w:pPr>
              <w:spacing w:line="360" w:lineRule="auto"/>
              <w:ind w:left="201" w:right="167" w:hanging="201"/>
              <w:rPr>
                <w:rFonts w:ascii="David" w:hAnsi="David" w:cs="David"/>
              </w:rPr>
            </w:pPr>
            <w:r w:rsidRPr="00A66660">
              <w:rPr>
                <w:rFonts w:ascii="David" w:hAnsi="David" w:cs="David"/>
                <w:b/>
                <w:bCs/>
                <w:rtl/>
              </w:rPr>
              <w:t xml:space="preserve">נושא/ תיאור העבודה שבוצעה </w:t>
            </w:r>
          </w:p>
        </w:tc>
      </w:tr>
      <w:tr w:rsidR="00C6055D" w:rsidRPr="00A66660" w14:paraId="2BB5A2D9" w14:textId="77777777" w:rsidTr="008D4594">
        <w:trPr>
          <w:trHeight w:val="395"/>
        </w:trPr>
        <w:tc>
          <w:tcPr>
            <w:tcW w:w="1444" w:type="dxa"/>
            <w:tcBorders>
              <w:top w:val="single" w:sz="4" w:space="0" w:color="000000"/>
              <w:left w:val="single" w:sz="4" w:space="0" w:color="000000"/>
              <w:bottom w:val="single" w:sz="4" w:space="0" w:color="000000"/>
              <w:right w:val="single" w:sz="4" w:space="0" w:color="000000"/>
            </w:tcBorders>
          </w:tcPr>
          <w:p w14:paraId="0233195C"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D6093D8"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7D14B2DD"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1E1EC0B3"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CD3429C"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6FAF1B4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0A2AE14E"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723519A6"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A25E5B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1AE9C930"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15D80318"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AFB5C3B"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380DF2DD"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61902C06"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2A1218B9"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34B2B34"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45C533FF"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396889C4"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A79ECA8"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3278DBAC"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6DCDE1F8"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72F5DA83"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5CCCC8D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37423760"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02533219"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4CB5A2DA"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6F3560C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0B100925"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0E62CBB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F2E4FF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2EBDEBA7"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47063F82"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55BF2FE6"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229D63F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0847AC2F"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013B75D6"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6124385B"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4592DBF1"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2E0C8C89"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32783165"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480BD06C"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7929D85A"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40A53E99"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E5F3DE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46D6F4AD"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3F75734E"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7D544BD"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6BBAD27C"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601D1BCA"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555DF7E5"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0FBE82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2B050EF5"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7C1BA617"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4BBFBF6F"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161FE190"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76E49792"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57C0035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C4D6DE8"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417E51CC"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2614C3F8"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05AED82A"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1FA77949"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32A3D8B1"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3A97A2C4"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664C143D"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0FB15C9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223A3DC3"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2F603610"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1906BD96"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5FACB4C3"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52BCD6C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3188F114"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6D95631B"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1707F0A8"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26A81B99"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1A3789C3"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22C4A1E2"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7F9F7C25"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246A9972"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288D6396"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53323BAC"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49280894"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1FDE0077"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403F5CFD"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6C832DF8"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F877F3F"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0C299358"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32064966"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363A8AE6"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7EEF5FE9"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5CECABD1"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59DF2CC0"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61C4AF98"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51913EFF"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4C2AA23D"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1A9EE3B1"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5C91B57F"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267F3E36" w14:textId="77777777" w:rsidTr="008D4594">
        <w:trPr>
          <w:trHeight w:val="394"/>
        </w:trPr>
        <w:tc>
          <w:tcPr>
            <w:tcW w:w="1444" w:type="dxa"/>
            <w:tcBorders>
              <w:top w:val="single" w:sz="4" w:space="0" w:color="000000"/>
              <w:left w:val="single" w:sz="4" w:space="0" w:color="000000"/>
              <w:bottom w:val="single" w:sz="4" w:space="0" w:color="000000"/>
              <w:right w:val="single" w:sz="4" w:space="0" w:color="000000"/>
            </w:tcBorders>
          </w:tcPr>
          <w:p w14:paraId="7E88533A"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4EEDE443"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175AB27D"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0D7E1837"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3973AF4D"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2618F517"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r w:rsidR="00C6055D" w:rsidRPr="00A66660" w14:paraId="3A28695A" w14:textId="77777777" w:rsidTr="008D4594">
        <w:trPr>
          <w:trHeight w:val="396"/>
        </w:trPr>
        <w:tc>
          <w:tcPr>
            <w:tcW w:w="1444" w:type="dxa"/>
            <w:tcBorders>
              <w:top w:val="single" w:sz="4" w:space="0" w:color="000000"/>
              <w:left w:val="single" w:sz="4" w:space="0" w:color="000000"/>
              <w:bottom w:val="single" w:sz="4" w:space="0" w:color="000000"/>
              <w:right w:val="single" w:sz="4" w:space="0" w:color="000000"/>
            </w:tcBorders>
          </w:tcPr>
          <w:p w14:paraId="7A8262B3"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771158FF"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2" w:type="dxa"/>
            <w:tcBorders>
              <w:top w:val="single" w:sz="4" w:space="0" w:color="000000"/>
              <w:left w:val="single" w:sz="4" w:space="0" w:color="000000"/>
              <w:bottom w:val="single" w:sz="4" w:space="0" w:color="000000"/>
              <w:right w:val="single" w:sz="4" w:space="0" w:color="000000"/>
            </w:tcBorders>
          </w:tcPr>
          <w:p w14:paraId="6F902519"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c>
          <w:tcPr>
            <w:tcW w:w="1446" w:type="dxa"/>
            <w:tcBorders>
              <w:top w:val="single" w:sz="4" w:space="0" w:color="000000"/>
              <w:left w:val="single" w:sz="4" w:space="0" w:color="000000"/>
              <w:bottom w:val="single" w:sz="4" w:space="0" w:color="000000"/>
              <w:right w:val="single" w:sz="4" w:space="0" w:color="000000"/>
            </w:tcBorders>
          </w:tcPr>
          <w:p w14:paraId="07EC10AB" w14:textId="77777777" w:rsidR="00C6055D" w:rsidRPr="00A66660" w:rsidRDefault="00C6055D" w:rsidP="00A66660">
            <w:pPr>
              <w:spacing w:line="360" w:lineRule="auto"/>
              <w:ind w:right="77"/>
              <w:rPr>
                <w:rFonts w:ascii="David" w:hAnsi="David" w:cs="David"/>
              </w:rPr>
            </w:pPr>
            <w:r w:rsidRPr="00A66660">
              <w:rPr>
                <w:rFonts w:ascii="David" w:hAnsi="David" w:cs="David"/>
                <w:sz w:val="26"/>
              </w:rPr>
              <w:t xml:space="preserve"> </w:t>
            </w:r>
          </w:p>
        </w:tc>
        <w:tc>
          <w:tcPr>
            <w:tcW w:w="1445" w:type="dxa"/>
            <w:tcBorders>
              <w:top w:val="single" w:sz="4" w:space="0" w:color="000000"/>
              <w:left w:val="single" w:sz="4" w:space="0" w:color="000000"/>
              <w:bottom w:val="single" w:sz="4" w:space="0" w:color="000000"/>
              <w:right w:val="single" w:sz="4" w:space="0" w:color="000000"/>
            </w:tcBorders>
          </w:tcPr>
          <w:p w14:paraId="064828D8" w14:textId="77777777" w:rsidR="00C6055D" w:rsidRPr="00A66660" w:rsidRDefault="00C6055D" w:rsidP="00A66660">
            <w:pPr>
              <w:spacing w:line="360" w:lineRule="auto"/>
              <w:ind w:right="75"/>
              <w:rPr>
                <w:rFonts w:ascii="David" w:hAnsi="David" w:cs="David"/>
              </w:rPr>
            </w:pPr>
            <w:r w:rsidRPr="00A66660">
              <w:rPr>
                <w:rFonts w:ascii="David" w:hAnsi="David" w:cs="David"/>
                <w:sz w:val="26"/>
              </w:rPr>
              <w:t xml:space="preserve"> </w:t>
            </w:r>
          </w:p>
        </w:tc>
        <w:tc>
          <w:tcPr>
            <w:tcW w:w="1444" w:type="dxa"/>
            <w:tcBorders>
              <w:top w:val="single" w:sz="4" w:space="0" w:color="000000"/>
              <w:left w:val="single" w:sz="4" w:space="0" w:color="000000"/>
              <w:bottom w:val="single" w:sz="4" w:space="0" w:color="000000"/>
              <w:right w:val="single" w:sz="4" w:space="0" w:color="000000"/>
            </w:tcBorders>
          </w:tcPr>
          <w:p w14:paraId="1953AD34" w14:textId="77777777" w:rsidR="00C6055D" w:rsidRPr="00A66660" w:rsidRDefault="00C6055D" w:rsidP="00A66660">
            <w:pPr>
              <w:spacing w:line="360" w:lineRule="auto"/>
              <w:ind w:right="76"/>
              <w:rPr>
                <w:rFonts w:ascii="David" w:hAnsi="David" w:cs="David"/>
              </w:rPr>
            </w:pPr>
            <w:r w:rsidRPr="00A66660">
              <w:rPr>
                <w:rFonts w:ascii="David" w:hAnsi="David" w:cs="David"/>
                <w:sz w:val="26"/>
              </w:rPr>
              <w:t xml:space="preserve"> </w:t>
            </w:r>
          </w:p>
        </w:tc>
      </w:tr>
    </w:tbl>
    <w:p w14:paraId="3B5E63C8" w14:textId="77777777" w:rsidR="00C6055D" w:rsidRPr="00A66660" w:rsidRDefault="00C6055D" w:rsidP="00A66660">
      <w:pPr>
        <w:spacing w:line="360" w:lineRule="auto"/>
        <w:ind w:right="247"/>
        <w:rPr>
          <w:rFonts w:ascii="David" w:hAnsi="David" w:cs="David"/>
        </w:rPr>
      </w:pPr>
      <w:r w:rsidRPr="00A66660">
        <w:rPr>
          <w:rFonts w:ascii="David" w:hAnsi="David" w:cs="David"/>
          <w:sz w:val="26"/>
        </w:rPr>
        <w:t xml:space="preserve"> </w:t>
      </w:r>
    </w:p>
    <w:p w14:paraId="2F26D170" w14:textId="77777777" w:rsidR="00C6055D" w:rsidRPr="00A66660" w:rsidRDefault="00C6055D" w:rsidP="00A66660">
      <w:pPr>
        <w:numPr>
          <w:ilvl w:val="0"/>
          <w:numId w:val="43"/>
        </w:numPr>
        <w:spacing w:line="360" w:lineRule="auto"/>
        <w:ind w:left="920" w:right="504" w:hanging="433"/>
        <w:rPr>
          <w:rFonts w:ascii="David" w:hAnsi="David" w:cs="David"/>
        </w:rPr>
      </w:pPr>
      <w:r w:rsidRPr="00A66660">
        <w:rPr>
          <w:rFonts w:ascii="David" w:hAnsi="David" w:cs="David"/>
          <w:u w:val="single" w:color="000000"/>
          <w:rtl/>
        </w:rPr>
        <w:t xml:space="preserve">למציע קיים / לא קיים תקן איכות  </w:t>
      </w:r>
      <w:r w:rsidRPr="00A66660">
        <w:rPr>
          <w:rFonts w:ascii="David" w:hAnsi="David" w:cs="David"/>
          <w:u w:val="single" w:color="000000"/>
        </w:rPr>
        <w:t>ICCOA</w:t>
      </w:r>
      <w:r w:rsidRPr="00A66660">
        <w:rPr>
          <w:rFonts w:ascii="David" w:hAnsi="David" w:cs="David"/>
          <w:u w:val="single" w:color="000000"/>
          <w:rtl/>
        </w:rPr>
        <w:t>(יש להקיף את התשובה המתאימה).</w:t>
      </w:r>
    </w:p>
    <w:p w14:paraId="7F3D9119" w14:textId="77777777" w:rsidR="00C6055D" w:rsidRPr="00A66660" w:rsidRDefault="00C6055D" w:rsidP="00A66660">
      <w:pPr>
        <w:spacing w:line="360" w:lineRule="auto"/>
        <w:ind w:left="920" w:right="504"/>
        <w:rPr>
          <w:rFonts w:ascii="David" w:hAnsi="David" w:cs="David"/>
          <w:rtl/>
        </w:rPr>
      </w:pPr>
      <w:r w:rsidRPr="00A66660">
        <w:rPr>
          <w:rFonts w:ascii="David" w:hAnsi="David" w:cs="David"/>
          <w:rtl/>
        </w:rPr>
        <w:t xml:space="preserve">ככל שקיים - יש להגיש אישור רשמי המעיד על עמידה בתקן . </w:t>
      </w:r>
    </w:p>
    <w:p w14:paraId="77F45CFF" w14:textId="77777777" w:rsidR="00C6055D" w:rsidRPr="00A66660" w:rsidRDefault="00C6055D" w:rsidP="00A66660">
      <w:pPr>
        <w:numPr>
          <w:ilvl w:val="0"/>
          <w:numId w:val="43"/>
        </w:numPr>
        <w:spacing w:line="360" w:lineRule="auto"/>
        <w:ind w:left="920" w:right="504" w:hanging="433"/>
        <w:rPr>
          <w:rFonts w:ascii="David" w:hAnsi="David" w:cs="David"/>
        </w:rPr>
      </w:pPr>
      <w:r w:rsidRPr="00A66660">
        <w:rPr>
          <w:rFonts w:ascii="David" w:hAnsi="David" w:cs="David"/>
          <w:u w:val="single" w:color="000000"/>
          <w:rtl/>
        </w:rPr>
        <w:t xml:space="preserve">למציע קיים / לא קיים תקן איכות  </w:t>
      </w:r>
      <w:r w:rsidRPr="00A66660">
        <w:rPr>
          <w:rFonts w:ascii="David" w:hAnsi="David" w:cs="David"/>
          <w:u w:val="single" w:color="000000"/>
        </w:rPr>
        <w:t>SMETA</w:t>
      </w:r>
      <w:r w:rsidRPr="00A66660">
        <w:rPr>
          <w:rFonts w:ascii="David" w:hAnsi="David" w:cs="David"/>
          <w:u w:val="single" w:color="000000"/>
          <w:rtl/>
        </w:rPr>
        <w:t>(יש להקיף את התשובה המתאימה).</w:t>
      </w:r>
      <w:r w:rsidRPr="00A66660">
        <w:rPr>
          <w:rFonts w:ascii="David" w:hAnsi="David" w:cs="David"/>
          <w:rtl/>
        </w:rPr>
        <w:t xml:space="preserve"> </w:t>
      </w:r>
    </w:p>
    <w:p w14:paraId="74A098A5" w14:textId="77777777" w:rsidR="00C6055D" w:rsidRPr="00A66660" w:rsidRDefault="00C6055D" w:rsidP="00A66660">
      <w:pPr>
        <w:spacing w:line="360" w:lineRule="auto"/>
        <w:ind w:left="920" w:right="504"/>
        <w:rPr>
          <w:rFonts w:ascii="David" w:hAnsi="David" w:cs="David"/>
        </w:rPr>
      </w:pPr>
      <w:r w:rsidRPr="00A66660">
        <w:rPr>
          <w:rFonts w:ascii="David" w:hAnsi="David" w:cs="David"/>
          <w:rtl/>
        </w:rPr>
        <w:t xml:space="preserve">ככל שקיים - יש להגיש אישור רשמי המעיד על עמידה בתקן . </w:t>
      </w:r>
    </w:p>
    <w:p w14:paraId="500CF571" w14:textId="77777777" w:rsidR="00C6055D" w:rsidRPr="00A66660" w:rsidRDefault="00C6055D" w:rsidP="00A66660">
      <w:pPr>
        <w:spacing w:line="360" w:lineRule="auto"/>
        <w:ind w:right="249"/>
        <w:rPr>
          <w:rFonts w:ascii="David" w:hAnsi="David" w:cs="David" w:hint="cs"/>
          <w:rtl/>
        </w:rPr>
      </w:pPr>
      <w:r w:rsidRPr="00A66660">
        <w:rPr>
          <w:rFonts w:ascii="David" w:hAnsi="David" w:cs="David"/>
        </w:rPr>
        <w:t xml:space="preserve"> </w:t>
      </w:r>
    </w:p>
    <w:p w14:paraId="1C30C180" w14:textId="77777777" w:rsidR="00C6055D" w:rsidRPr="00A66660" w:rsidRDefault="00C6055D" w:rsidP="00A66660">
      <w:pPr>
        <w:spacing w:line="360" w:lineRule="auto"/>
        <w:ind w:left="212" w:hanging="10"/>
        <w:rPr>
          <w:rFonts w:ascii="David" w:hAnsi="David" w:cs="David"/>
          <w:rtl/>
        </w:rPr>
      </w:pPr>
      <w:r w:rsidRPr="00A66660">
        <w:rPr>
          <w:rFonts w:ascii="David" w:hAnsi="David" w:cs="David"/>
          <w:rtl/>
        </w:rPr>
        <w:t xml:space="preserve">תאריך: ________________ שם המציע: ____________________ </w:t>
      </w:r>
    </w:p>
    <w:p w14:paraId="157C0FFD" w14:textId="77777777" w:rsidR="00C6055D" w:rsidRPr="00A66660" w:rsidRDefault="00C6055D" w:rsidP="00A66660">
      <w:pPr>
        <w:spacing w:line="360" w:lineRule="auto"/>
        <w:ind w:left="212" w:hanging="10"/>
        <w:rPr>
          <w:rFonts w:ascii="David" w:hAnsi="David" w:cs="David"/>
        </w:rPr>
      </w:pPr>
      <w:r w:rsidRPr="00A66660">
        <w:rPr>
          <w:rFonts w:ascii="David" w:hAnsi="David" w:cs="David"/>
          <w:rtl/>
        </w:rPr>
        <w:t xml:space="preserve">חתימת מורשה/י חתימה וחותמת המציע: ______________________________ </w:t>
      </w:r>
    </w:p>
    <w:p w14:paraId="537E1122" w14:textId="77777777" w:rsidR="00C6055D" w:rsidRPr="00A66660" w:rsidRDefault="00C6055D" w:rsidP="00A66660">
      <w:pPr>
        <w:spacing w:line="360" w:lineRule="auto"/>
        <w:ind w:left="468"/>
        <w:rPr>
          <w:rFonts w:ascii="David" w:hAnsi="David" w:cs="David"/>
        </w:rPr>
      </w:pPr>
      <w:r w:rsidRPr="00A66660">
        <w:rPr>
          <w:rFonts w:ascii="David" w:hAnsi="David" w:cs="David"/>
        </w:rPr>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r w:rsidRPr="00A66660">
        <w:rPr>
          <w:rFonts w:ascii="David" w:hAnsi="David" w:cs="David"/>
        </w:rPr>
        <w:tab/>
        <w:t xml:space="preserve"> </w:t>
      </w:r>
    </w:p>
    <w:p w14:paraId="26643658" w14:textId="77777777" w:rsidR="00C6055D" w:rsidRPr="00A66660" w:rsidRDefault="00C6055D" w:rsidP="00A66660">
      <w:pPr>
        <w:spacing w:line="360" w:lineRule="auto"/>
        <w:ind w:left="212" w:hanging="10"/>
        <w:rPr>
          <w:rFonts w:ascii="David" w:hAnsi="David" w:cs="David"/>
          <w:rtl/>
        </w:rPr>
      </w:pPr>
      <w:r w:rsidRPr="00A66660">
        <w:rPr>
          <w:rFonts w:ascii="David" w:hAnsi="David" w:cs="David"/>
          <w:rtl/>
        </w:rPr>
        <w:t xml:space="preserve">זה שמי, להלן חתימתי ותוכן תצהירי דלעיל אמת. </w:t>
      </w:r>
    </w:p>
    <w:p w14:paraId="6D85A482" w14:textId="77777777" w:rsidR="00C6055D" w:rsidRPr="00A66660" w:rsidRDefault="00C6055D" w:rsidP="00A66660">
      <w:pPr>
        <w:spacing w:line="360" w:lineRule="auto"/>
        <w:ind w:left="212" w:hanging="10"/>
        <w:rPr>
          <w:rFonts w:ascii="David" w:hAnsi="David" w:cs="David"/>
        </w:rPr>
      </w:pPr>
    </w:p>
    <w:p w14:paraId="3B050790" w14:textId="77777777" w:rsidR="00C6055D" w:rsidRPr="00A66660" w:rsidRDefault="00C6055D" w:rsidP="00A66660">
      <w:pPr>
        <w:spacing w:line="360" w:lineRule="auto"/>
        <w:ind w:left="183" w:right="1639"/>
        <w:rPr>
          <w:rFonts w:ascii="David" w:hAnsi="David" w:cs="David"/>
          <w:rtl/>
        </w:rPr>
      </w:pPr>
      <w:r w:rsidRPr="00A66660">
        <w:rPr>
          <w:rFonts w:ascii="David" w:hAnsi="David" w:cs="David"/>
          <w:rtl/>
        </w:rPr>
        <w:t xml:space="preserve">_______________  _________________________  ____________________      תאריך  שם מלא של מורשה/י החתימה        חתימה וחותמת </w:t>
      </w:r>
    </w:p>
    <w:p w14:paraId="4AFFEE5D" w14:textId="77777777" w:rsidR="00C6055D" w:rsidRPr="00A66660" w:rsidRDefault="00C6055D" w:rsidP="00A66660">
      <w:pPr>
        <w:spacing w:line="360" w:lineRule="auto"/>
        <w:ind w:left="183" w:right="1639"/>
        <w:rPr>
          <w:rFonts w:ascii="David" w:hAnsi="David" w:cs="David"/>
          <w:rtl/>
        </w:rPr>
      </w:pPr>
    </w:p>
    <w:p w14:paraId="57683176" w14:textId="77777777" w:rsidR="00C6055D" w:rsidRPr="00A66660" w:rsidRDefault="00C6055D" w:rsidP="00A66660">
      <w:pPr>
        <w:spacing w:line="360" w:lineRule="auto"/>
        <w:ind w:right="249"/>
        <w:rPr>
          <w:rFonts w:ascii="David" w:hAnsi="David" w:cs="David"/>
        </w:rPr>
      </w:pPr>
      <w:r w:rsidRPr="00A66660">
        <w:rPr>
          <w:rFonts w:ascii="David" w:hAnsi="David" w:cs="David"/>
        </w:rPr>
        <w:t xml:space="preserve"> </w:t>
      </w:r>
    </w:p>
    <w:p w14:paraId="533E673D" w14:textId="77777777" w:rsidR="00C6055D" w:rsidRPr="00A66660" w:rsidRDefault="00C6055D" w:rsidP="00A66660">
      <w:pPr>
        <w:spacing w:line="360" w:lineRule="auto"/>
        <w:ind w:left="46" w:right="1" w:hanging="10"/>
        <w:jc w:val="center"/>
        <w:rPr>
          <w:rFonts w:ascii="David" w:hAnsi="David" w:cs="David"/>
        </w:rPr>
      </w:pPr>
      <w:r w:rsidRPr="00A66660">
        <w:rPr>
          <w:rFonts w:ascii="David" w:hAnsi="David" w:cs="David"/>
          <w:u w:val="single" w:color="000000"/>
          <w:rtl/>
        </w:rPr>
        <w:t>אישור עורך הדין</w:t>
      </w:r>
    </w:p>
    <w:p w14:paraId="1C0B742A" w14:textId="77777777" w:rsidR="00C6055D" w:rsidRPr="00A66660" w:rsidRDefault="00C6055D" w:rsidP="00A66660">
      <w:pPr>
        <w:spacing w:line="360" w:lineRule="auto"/>
        <w:ind w:left="183" w:right="167"/>
        <w:jc w:val="center"/>
        <w:rPr>
          <w:rFonts w:ascii="David" w:hAnsi="David" w:cs="David"/>
        </w:rPr>
      </w:pPr>
      <w:r w:rsidRPr="00A66660">
        <w:rPr>
          <w:rFonts w:ascii="David" w:hAnsi="David" w:cs="David"/>
          <w:rtl/>
        </w:rPr>
        <w:t>אני הח"מ ________________, עו"ד מאשר/ת כי ביום _______________ הופיע/ה בפני במשרדי אשר ברחוב ___________ בישוב/עיר ____________ מר/גב _______________ 'שזיהה/תה עצמו/ה על ידי ת.ז _______________ המוכר/ת לי באופן אישי, ואחרי שהזהרתיו/ה כי עליו/ה להצהיר אמת וכי יהיה/תהיה צפוי/ה לעונשים הקבועים בחוק אם יעשה/תעשה כן, חתם/ה בפני על התצהיר דלעיל.</w:t>
      </w:r>
    </w:p>
    <w:p w14:paraId="7E744366" w14:textId="77777777" w:rsidR="00C6055D" w:rsidRPr="00A66660" w:rsidRDefault="00C6055D" w:rsidP="00A66660">
      <w:pPr>
        <w:spacing w:line="360" w:lineRule="auto"/>
        <w:ind w:right="249"/>
        <w:jc w:val="center"/>
        <w:rPr>
          <w:rFonts w:ascii="David" w:hAnsi="David" w:cs="David"/>
        </w:rPr>
      </w:pPr>
    </w:p>
    <w:p w14:paraId="4D4A9F95" w14:textId="77777777" w:rsidR="00C6055D" w:rsidRPr="00A66660" w:rsidRDefault="00C6055D" w:rsidP="00A66660">
      <w:pPr>
        <w:spacing w:line="360" w:lineRule="auto"/>
        <w:ind w:right="224"/>
        <w:jc w:val="center"/>
        <w:rPr>
          <w:rFonts w:ascii="David" w:hAnsi="David" w:cs="David"/>
        </w:rPr>
      </w:pPr>
      <w:r w:rsidRPr="00A66660">
        <w:rPr>
          <w:rFonts w:ascii="David" w:hAnsi="David" w:cs="David"/>
          <w:b/>
        </w:rPr>
        <w:t>________________     _________________     ______________</w:t>
      </w:r>
    </w:p>
    <w:p w14:paraId="42D8F6F6" w14:textId="77777777" w:rsidR="00C6055D" w:rsidRPr="00A66660" w:rsidRDefault="00C6055D" w:rsidP="00A66660">
      <w:pPr>
        <w:spacing w:line="360" w:lineRule="auto"/>
        <w:rPr>
          <w:rFonts w:ascii="David" w:hAnsi="David" w:cs="David"/>
          <w:b/>
          <w:bCs/>
          <w:sz w:val="28"/>
          <w:szCs w:val="28"/>
          <w:u w:val="single"/>
          <w:rtl/>
        </w:rPr>
      </w:pPr>
    </w:p>
    <w:p w14:paraId="1887216C" w14:textId="77777777" w:rsidR="00C6055D" w:rsidRPr="00A66660" w:rsidRDefault="00C6055D" w:rsidP="00A66660">
      <w:pPr>
        <w:bidi w:val="0"/>
        <w:rPr>
          <w:rFonts w:ascii="David" w:hAnsi="David" w:cs="David"/>
          <w:b/>
          <w:bCs/>
          <w:sz w:val="28"/>
          <w:szCs w:val="28"/>
          <w:u w:val="single"/>
        </w:rPr>
      </w:pPr>
      <w:r w:rsidRPr="00A66660">
        <w:rPr>
          <w:rFonts w:ascii="David" w:hAnsi="David" w:cs="David"/>
          <w:b/>
          <w:bCs/>
          <w:sz w:val="28"/>
          <w:szCs w:val="28"/>
          <w:u w:val="single"/>
          <w:rtl/>
        </w:rPr>
        <w:br w:type="page"/>
      </w:r>
    </w:p>
    <w:p w14:paraId="1319EED9"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hint="cs"/>
          <w:b/>
          <w:bCs/>
          <w:sz w:val="40"/>
          <w:szCs w:val="40"/>
          <w:u w:val="single"/>
          <w:rtl/>
        </w:rPr>
        <w:t xml:space="preserve">נספח ג' </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נוסח ערבות מציע</w:t>
      </w:r>
    </w:p>
    <w:p w14:paraId="64ECC0AA" w14:textId="77777777" w:rsidR="00C6055D" w:rsidRPr="00A66660" w:rsidRDefault="00C6055D" w:rsidP="00A66660">
      <w:pPr>
        <w:spacing w:line="360" w:lineRule="auto"/>
        <w:jc w:val="center"/>
        <w:rPr>
          <w:rFonts w:ascii="David" w:hAnsi="David" w:cs="David"/>
          <w:b/>
          <w:bCs/>
          <w:sz w:val="28"/>
          <w:szCs w:val="28"/>
          <w:u w:val="single"/>
          <w:rtl/>
        </w:rPr>
      </w:pPr>
    </w:p>
    <w:p w14:paraId="69A81EAF"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שם הבנק</w:t>
      </w:r>
    </w:p>
    <w:p w14:paraId="71AE131C"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מס' הטלפון</w:t>
      </w:r>
    </w:p>
    <w:p w14:paraId="3E201CD2"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מס' הפקס</w:t>
      </w:r>
    </w:p>
    <w:p w14:paraId="70FE83AC" w14:textId="77777777" w:rsidR="00C6055D" w:rsidRPr="00A66660" w:rsidRDefault="00C6055D" w:rsidP="00A66660">
      <w:pPr>
        <w:spacing w:line="360" w:lineRule="auto"/>
        <w:rPr>
          <w:rFonts w:ascii="David" w:hAnsi="David" w:cs="David"/>
          <w:b/>
          <w:bCs/>
          <w:rtl/>
        </w:rPr>
      </w:pPr>
    </w:p>
    <w:p w14:paraId="6F0E4016" w14:textId="77777777" w:rsidR="00C6055D" w:rsidRPr="00A66660" w:rsidRDefault="00C6055D" w:rsidP="00A66660">
      <w:pPr>
        <w:spacing w:line="360" w:lineRule="auto"/>
        <w:jc w:val="both"/>
        <w:rPr>
          <w:rFonts w:ascii="David" w:hAnsi="David" w:cs="David"/>
          <w:rtl/>
        </w:rPr>
      </w:pPr>
      <w:r w:rsidRPr="00A66660">
        <w:rPr>
          <w:rFonts w:ascii="David" w:hAnsi="David" w:cs="David"/>
          <w:rtl/>
        </w:rPr>
        <w:t>לכבוד</w:t>
      </w:r>
    </w:p>
    <w:p w14:paraId="10BD8DB2" w14:textId="77777777" w:rsidR="00C6055D" w:rsidRPr="00A66660" w:rsidRDefault="00C6055D" w:rsidP="00A66660">
      <w:pPr>
        <w:spacing w:line="360" w:lineRule="auto"/>
        <w:jc w:val="both"/>
        <w:rPr>
          <w:rFonts w:ascii="David" w:hAnsi="David" w:cs="David"/>
          <w:rtl/>
        </w:rPr>
      </w:pPr>
      <w:r w:rsidRPr="00A66660">
        <w:rPr>
          <w:rFonts w:ascii="David" w:hAnsi="David" w:cs="David"/>
          <w:rtl/>
        </w:rPr>
        <w:t>ממשלת ישראל</w:t>
      </w:r>
    </w:p>
    <w:p w14:paraId="52F1A953"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באמצעות משרד הגנת הסביבה </w:t>
      </w:r>
      <w:r w:rsidRPr="00A66660">
        <w:rPr>
          <w:rFonts w:ascii="David" w:hAnsi="David" w:cs="David"/>
          <w:rtl/>
        </w:rPr>
        <w:tab/>
      </w:r>
      <w:r w:rsidRPr="00A66660">
        <w:rPr>
          <w:rFonts w:ascii="David" w:hAnsi="David" w:cs="David"/>
          <w:rtl/>
        </w:rPr>
        <w:tab/>
      </w:r>
      <w:r w:rsidRPr="00A66660">
        <w:rPr>
          <w:rFonts w:ascii="David" w:hAnsi="David" w:cs="David"/>
          <w:rtl/>
        </w:rPr>
        <w:tab/>
      </w:r>
    </w:p>
    <w:p w14:paraId="1BF9AFD1" w14:textId="77777777" w:rsidR="00C6055D" w:rsidRPr="00A66660" w:rsidRDefault="00C6055D" w:rsidP="00A66660">
      <w:pPr>
        <w:spacing w:line="360" w:lineRule="auto"/>
        <w:rPr>
          <w:rFonts w:ascii="David" w:hAnsi="David" w:cs="David"/>
          <w:rtl/>
        </w:rPr>
      </w:pPr>
    </w:p>
    <w:p w14:paraId="54DAB686" w14:textId="77777777" w:rsidR="00C6055D" w:rsidRPr="00A66660" w:rsidRDefault="00C6055D" w:rsidP="00A66660">
      <w:pPr>
        <w:spacing w:line="360" w:lineRule="auto"/>
        <w:rPr>
          <w:rFonts w:ascii="David" w:hAnsi="David" w:cs="David"/>
          <w:rtl/>
        </w:rPr>
      </w:pPr>
    </w:p>
    <w:p w14:paraId="65990519"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הנדון:</w:t>
      </w:r>
      <w:r w:rsidRPr="00A66660">
        <w:rPr>
          <w:rFonts w:ascii="David" w:hAnsi="David" w:cs="David"/>
          <w:rtl/>
        </w:rPr>
        <w:tab/>
        <w:t>ערבות מס'_____________</w:t>
      </w:r>
    </w:p>
    <w:p w14:paraId="3A6588CB" w14:textId="77777777" w:rsidR="00C6055D" w:rsidRPr="00A66660" w:rsidRDefault="00C6055D" w:rsidP="00A66660">
      <w:pPr>
        <w:spacing w:line="360" w:lineRule="auto"/>
        <w:rPr>
          <w:rFonts w:ascii="David" w:hAnsi="David" w:cs="David"/>
          <w:rtl/>
        </w:rPr>
      </w:pPr>
    </w:p>
    <w:p w14:paraId="2B0E5E20" w14:textId="48D1907F" w:rsidR="00C6055D" w:rsidRPr="00A66660" w:rsidRDefault="00C6055D" w:rsidP="00A66660">
      <w:pPr>
        <w:spacing w:line="360" w:lineRule="auto"/>
        <w:jc w:val="both"/>
        <w:rPr>
          <w:rFonts w:ascii="David" w:hAnsi="David" w:cs="David"/>
          <w:rtl/>
        </w:rPr>
      </w:pPr>
      <w:r w:rsidRPr="00A66660">
        <w:rPr>
          <w:rFonts w:ascii="David" w:hAnsi="David" w:cs="David"/>
          <w:rtl/>
        </w:rPr>
        <w:t>אנו ערבים בזה כלפיכם לסילוק כל סכום עד לס</w:t>
      </w:r>
      <w:r w:rsidRPr="00A66660">
        <w:rPr>
          <w:rFonts w:ascii="David" w:hAnsi="David" w:cs="David" w:hint="cs"/>
          <w:rtl/>
        </w:rPr>
        <w:t xml:space="preserve">ך </w:t>
      </w:r>
      <w:r w:rsidR="00933753" w:rsidRPr="00A66660">
        <w:rPr>
          <w:rFonts w:ascii="David" w:hAnsi="David" w:cs="David" w:hint="cs"/>
          <w:rtl/>
        </w:rPr>
        <w:t>65,000</w:t>
      </w:r>
      <w:r w:rsidR="00933753" w:rsidRPr="00A66660">
        <w:rPr>
          <w:rFonts w:ascii="David" w:hAnsi="David" w:cs="David"/>
          <w:rtl/>
        </w:rPr>
        <w:t xml:space="preserve"> </w:t>
      </w:r>
      <w:r w:rsidRPr="00A66660">
        <w:rPr>
          <w:rFonts w:ascii="David" w:hAnsi="David" w:cs="David"/>
          <w:rtl/>
        </w:rPr>
        <w:t xml:space="preserve">₪ כולל מע"מ (במילים: </w:t>
      </w:r>
      <w:r w:rsidR="00933753" w:rsidRPr="00A66660">
        <w:rPr>
          <w:rFonts w:ascii="David" w:hAnsi="David" w:cs="David" w:hint="cs"/>
          <w:rtl/>
        </w:rPr>
        <w:t>שישים וחמישה אלף שקלים חדשים</w:t>
      </w:r>
      <w:r w:rsidRPr="00A66660">
        <w:rPr>
          <w:rFonts w:ascii="David" w:hAnsi="David" w:cs="David"/>
          <w:rtl/>
        </w:rPr>
        <w:t xml:space="preserve"> כולל מע"מ)</w:t>
      </w:r>
      <w:r w:rsidR="00933753" w:rsidRPr="00A66660">
        <w:rPr>
          <w:rFonts w:ascii="David" w:hAnsi="David" w:cs="David" w:hint="cs"/>
          <w:rtl/>
        </w:rPr>
        <w:t xml:space="preserve"> </w:t>
      </w:r>
      <w:r w:rsidRPr="00A66660">
        <w:rPr>
          <w:rFonts w:ascii="David" w:hAnsi="David" w:cs="David"/>
          <w:rtl/>
        </w:rPr>
        <w:t xml:space="preserve">אשר תדרשו מאת _______________ (להלן "החייב") בקשר עם מכרז פומבי מספר </w:t>
      </w:r>
      <w:r w:rsidR="00D41ED8" w:rsidRPr="00A66660">
        <w:rPr>
          <w:rFonts w:ascii="David" w:hAnsi="David" w:cs="David" w:hint="cs"/>
          <w:rtl/>
        </w:rPr>
        <w:t>2/12</w:t>
      </w:r>
      <w:r w:rsidRPr="00A66660">
        <w:rPr>
          <w:rFonts w:ascii="David" w:hAnsi="David" w:cs="David"/>
          <w:rtl/>
        </w:rPr>
        <w:t xml:space="preserve"> לקבלת שירותי אבטחה למשרד להגנת הסביבה.</w:t>
      </w:r>
      <w:r w:rsidRPr="00A66660">
        <w:rPr>
          <w:rFonts w:ascii="David" w:hAnsi="David" w:cs="David"/>
          <w:rtl/>
        </w:rPr>
        <w:tab/>
      </w:r>
    </w:p>
    <w:p w14:paraId="613DC0BF" w14:textId="77777777" w:rsidR="00C6055D" w:rsidRPr="00A66660" w:rsidRDefault="00C6055D" w:rsidP="00A66660">
      <w:pPr>
        <w:spacing w:line="360" w:lineRule="auto"/>
        <w:jc w:val="both"/>
        <w:rPr>
          <w:rFonts w:ascii="David" w:hAnsi="David" w:cs="David"/>
          <w:rtl/>
        </w:rPr>
      </w:pPr>
      <w:r w:rsidRPr="00A66660">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185866" w14:textId="52368A1A" w:rsidR="00C6055D" w:rsidRPr="00A66660" w:rsidRDefault="00C6055D" w:rsidP="00A66660">
      <w:pPr>
        <w:spacing w:line="360" w:lineRule="auto"/>
        <w:jc w:val="both"/>
        <w:rPr>
          <w:rFonts w:ascii="David" w:hAnsi="David" w:cs="David"/>
          <w:rtl/>
        </w:rPr>
      </w:pPr>
      <w:r w:rsidRPr="00A66660">
        <w:rPr>
          <w:rFonts w:ascii="David" w:hAnsi="David" w:cs="David"/>
          <w:rtl/>
        </w:rPr>
        <w:t>ערבות זו תהיה בתוקף מתאריך הוצאתה_____ עד תאריך</w:t>
      </w:r>
      <w:r w:rsidR="003B7C4F" w:rsidRPr="00A66660">
        <w:rPr>
          <w:rFonts w:ascii="David" w:hAnsi="David" w:cs="David" w:hint="cs"/>
          <w:rtl/>
        </w:rPr>
        <w:t xml:space="preserve">30/05/2022 </w:t>
      </w:r>
      <w:r w:rsidRPr="00A66660">
        <w:rPr>
          <w:rFonts w:ascii="David" w:hAnsi="David" w:cs="David"/>
          <w:rtl/>
        </w:rPr>
        <w:tab/>
      </w:r>
      <w:r w:rsidRPr="00A66660">
        <w:rPr>
          <w:rFonts w:ascii="David" w:hAnsi="David" w:cs="David"/>
          <w:rtl/>
        </w:rPr>
        <w:tab/>
      </w:r>
    </w:p>
    <w:p w14:paraId="560401F1"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דרישה על פי ערבות זו יש להפנות לסניף הבנק שכתובתו: </w:t>
      </w:r>
      <w:r w:rsidRPr="00A66660">
        <w:rPr>
          <w:rFonts w:ascii="David" w:hAnsi="David" w:cs="David"/>
          <w:rtl/>
        </w:rPr>
        <w:tab/>
        <w:t>_________</w:t>
      </w:r>
    </w:p>
    <w:p w14:paraId="72CB5FED" w14:textId="77777777" w:rsidR="00C6055D" w:rsidRPr="00A66660" w:rsidRDefault="00C6055D" w:rsidP="00A66660">
      <w:pPr>
        <w:spacing w:line="360" w:lineRule="auto"/>
        <w:jc w:val="both"/>
        <w:rPr>
          <w:rFonts w:ascii="David" w:hAnsi="David" w:cs="David"/>
          <w:rtl/>
        </w:rPr>
      </w:pPr>
      <w:r w:rsidRPr="00A66660">
        <w:rPr>
          <w:rFonts w:ascii="David" w:hAnsi="David" w:cs="David"/>
          <w:rtl/>
        </w:rPr>
        <w:t>שם הבנק:_______________</w:t>
      </w:r>
    </w:p>
    <w:p w14:paraId="7F2BFE15" w14:textId="77777777" w:rsidR="00C6055D" w:rsidRPr="00A66660" w:rsidRDefault="00C6055D" w:rsidP="00A66660">
      <w:pPr>
        <w:spacing w:line="360" w:lineRule="auto"/>
        <w:jc w:val="both"/>
        <w:rPr>
          <w:rFonts w:ascii="David" w:hAnsi="David" w:cs="David"/>
          <w:rtl/>
        </w:rPr>
      </w:pPr>
      <w:r w:rsidRPr="00A66660">
        <w:rPr>
          <w:rFonts w:ascii="David" w:hAnsi="David" w:cs="David"/>
          <w:rtl/>
        </w:rPr>
        <w:t>מס' הבנק ומס' הסניף: ____________</w:t>
      </w:r>
    </w:p>
    <w:p w14:paraId="55BF568D" w14:textId="77777777" w:rsidR="00C6055D" w:rsidRPr="00A66660" w:rsidRDefault="00C6055D" w:rsidP="00A66660">
      <w:pPr>
        <w:spacing w:line="360" w:lineRule="auto"/>
        <w:jc w:val="both"/>
        <w:rPr>
          <w:rFonts w:ascii="David" w:hAnsi="David" w:cs="David"/>
          <w:rtl/>
        </w:rPr>
      </w:pPr>
      <w:r w:rsidRPr="00A66660">
        <w:rPr>
          <w:rFonts w:ascii="David" w:hAnsi="David" w:cs="David"/>
          <w:rtl/>
        </w:rPr>
        <w:t>כתובת סניף הבנק : _________________</w:t>
      </w:r>
    </w:p>
    <w:p w14:paraId="286840DB" w14:textId="77777777" w:rsidR="00C6055D" w:rsidRPr="00A66660" w:rsidRDefault="00C6055D" w:rsidP="00A66660">
      <w:pPr>
        <w:spacing w:line="360" w:lineRule="auto"/>
        <w:rPr>
          <w:rFonts w:ascii="David" w:hAnsi="David" w:cs="David"/>
          <w:b/>
          <w:bCs/>
          <w:rtl/>
        </w:rPr>
      </w:pPr>
    </w:p>
    <w:p w14:paraId="428CDF09" w14:textId="77777777" w:rsidR="00C6055D" w:rsidRPr="00A66660" w:rsidRDefault="00C6055D" w:rsidP="00A66660">
      <w:pPr>
        <w:spacing w:line="360" w:lineRule="auto"/>
        <w:rPr>
          <w:rFonts w:ascii="David" w:hAnsi="David" w:cs="David"/>
          <w:b/>
          <w:bCs/>
          <w:rtl/>
        </w:rPr>
      </w:pPr>
      <w:r w:rsidRPr="00A66660">
        <w:rPr>
          <w:rFonts w:ascii="David" w:hAnsi="David" w:cs="David"/>
          <w:b/>
          <w:bCs/>
          <w:rtl/>
        </w:rPr>
        <w:t>ערבות זו אינה ניתנת להעברה.</w:t>
      </w:r>
    </w:p>
    <w:p w14:paraId="31552F11" w14:textId="77777777" w:rsidR="00C6055D" w:rsidRPr="00A66660" w:rsidRDefault="00C6055D" w:rsidP="00A66660">
      <w:pPr>
        <w:spacing w:line="360" w:lineRule="auto"/>
        <w:rPr>
          <w:rFonts w:ascii="David" w:hAnsi="David" w:cs="David"/>
          <w:b/>
          <w:bCs/>
          <w:rtl/>
        </w:rPr>
      </w:pPr>
      <w:r w:rsidRPr="00A66660">
        <w:rPr>
          <w:rFonts w:ascii="David" w:hAnsi="David" w:cs="David"/>
          <w:b/>
          <w:bCs/>
          <w:rtl/>
        </w:rPr>
        <w:t>_______________</w:t>
      </w:r>
      <w:r w:rsidRPr="00A66660">
        <w:rPr>
          <w:rFonts w:ascii="David" w:hAnsi="David" w:cs="David"/>
          <w:b/>
          <w:bCs/>
          <w:rtl/>
        </w:rPr>
        <w:tab/>
      </w:r>
      <w:r w:rsidRPr="00A66660">
        <w:rPr>
          <w:rFonts w:ascii="David" w:hAnsi="David" w:cs="David"/>
          <w:b/>
          <w:bCs/>
          <w:rtl/>
        </w:rPr>
        <w:tab/>
      </w:r>
      <w:r w:rsidRPr="00A66660">
        <w:rPr>
          <w:rFonts w:ascii="David" w:hAnsi="David" w:cs="David"/>
          <w:b/>
          <w:bCs/>
          <w:rtl/>
        </w:rPr>
        <w:tab/>
        <w:t>_________</w:t>
      </w:r>
      <w:r w:rsidRPr="00A66660">
        <w:rPr>
          <w:rFonts w:ascii="David" w:hAnsi="David" w:cs="David"/>
          <w:b/>
          <w:bCs/>
          <w:rtl/>
        </w:rPr>
        <w:tab/>
      </w:r>
      <w:r w:rsidRPr="00A66660">
        <w:rPr>
          <w:rFonts w:ascii="David" w:hAnsi="David" w:cs="David"/>
          <w:b/>
          <w:bCs/>
          <w:rtl/>
        </w:rPr>
        <w:tab/>
        <w:t>_______________</w:t>
      </w:r>
    </w:p>
    <w:p w14:paraId="2BFB6E00" w14:textId="77777777" w:rsidR="00C6055D" w:rsidRPr="00A66660" w:rsidRDefault="00C6055D" w:rsidP="00A66660">
      <w:pPr>
        <w:spacing w:line="360" w:lineRule="auto"/>
        <w:ind w:left="397"/>
        <w:rPr>
          <w:rFonts w:ascii="David" w:hAnsi="David" w:cs="David"/>
          <w:b/>
          <w:bCs/>
          <w:rtl/>
        </w:rPr>
      </w:pPr>
      <w:r w:rsidRPr="00A66660">
        <w:rPr>
          <w:rFonts w:ascii="David" w:hAnsi="David" w:cs="David"/>
          <w:b/>
          <w:bCs/>
          <w:rtl/>
        </w:rPr>
        <w:t>תאריך</w:t>
      </w:r>
      <w:r w:rsidRPr="00A66660">
        <w:rPr>
          <w:rFonts w:ascii="David" w:hAnsi="David" w:cs="David"/>
          <w:b/>
          <w:bCs/>
          <w:rtl/>
        </w:rPr>
        <w:tab/>
      </w:r>
      <w:r w:rsidRPr="00A66660">
        <w:rPr>
          <w:rFonts w:ascii="David" w:hAnsi="David" w:cs="David"/>
          <w:b/>
          <w:bCs/>
          <w:rtl/>
        </w:rPr>
        <w:tab/>
      </w:r>
      <w:r w:rsidRPr="00A66660">
        <w:rPr>
          <w:rFonts w:ascii="David" w:hAnsi="David" w:cs="David"/>
          <w:b/>
          <w:bCs/>
          <w:rtl/>
        </w:rPr>
        <w:tab/>
      </w:r>
      <w:r w:rsidRPr="00A66660">
        <w:rPr>
          <w:rFonts w:ascii="David" w:hAnsi="David" w:cs="David"/>
          <w:b/>
          <w:bCs/>
          <w:rtl/>
        </w:rPr>
        <w:tab/>
        <w:t>שם מלא</w:t>
      </w:r>
      <w:r w:rsidRPr="00A66660">
        <w:rPr>
          <w:rFonts w:ascii="David" w:hAnsi="David" w:cs="David"/>
          <w:b/>
          <w:bCs/>
          <w:rtl/>
        </w:rPr>
        <w:tab/>
      </w:r>
      <w:r w:rsidRPr="00A66660">
        <w:rPr>
          <w:rFonts w:ascii="David" w:hAnsi="David" w:cs="David"/>
          <w:b/>
          <w:bCs/>
          <w:rtl/>
        </w:rPr>
        <w:tab/>
        <w:t xml:space="preserve">     חתימה וחותמת</w:t>
      </w:r>
    </w:p>
    <w:p w14:paraId="67B7D322" w14:textId="77777777" w:rsidR="00C6055D" w:rsidRPr="00A66660" w:rsidRDefault="00C6055D" w:rsidP="00A66660">
      <w:pPr>
        <w:spacing w:line="360" w:lineRule="auto"/>
        <w:jc w:val="center"/>
        <w:rPr>
          <w:rFonts w:ascii="David" w:hAnsi="David" w:cs="David"/>
          <w:b/>
          <w:bCs/>
          <w:sz w:val="28"/>
          <w:szCs w:val="28"/>
          <w:u w:val="single"/>
          <w:rtl/>
        </w:rPr>
      </w:pPr>
    </w:p>
    <w:p w14:paraId="122BB717" w14:textId="77777777" w:rsidR="00C6055D" w:rsidRPr="00A66660" w:rsidRDefault="00C6055D" w:rsidP="00A66660">
      <w:pPr>
        <w:spacing w:line="360" w:lineRule="auto"/>
        <w:jc w:val="center"/>
        <w:rPr>
          <w:rFonts w:ascii="David" w:hAnsi="David" w:cs="David"/>
          <w:b/>
          <w:bCs/>
          <w:sz w:val="28"/>
          <w:szCs w:val="28"/>
          <w:u w:val="single"/>
          <w:rtl/>
        </w:rPr>
      </w:pPr>
    </w:p>
    <w:p w14:paraId="321BAADF" w14:textId="77777777" w:rsidR="00C6055D" w:rsidRPr="00A66660" w:rsidRDefault="00C6055D" w:rsidP="00A66660">
      <w:pPr>
        <w:spacing w:line="360" w:lineRule="auto"/>
        <w:jc w:val="center"/>
        <w:rPr>
          <w:rFonts w:ascii="David" w:hAnsi="David" w:cs="David"/>
          <w:b/>
          <w:bCs/>
          <w:sz w:val="28"/>
          <w:szCs w:val="28"/>
          <w:u w:val="single"/>
          <w:rtl/>
        </w:rPr>
      </w:pPr>
      <w:r w:rsidRPr="00A66660">
        <w:rPr>
          <w:rFonts w:ascii="David" w:hAnsi="David" w:cs="David"/>
          <w:b/>
          <w:bCs/>
          <w:sz w:val="28"/>
          <w:szCs w:val="28"/>
          <w:u w:val="single"/>
          <w:rtl/>
        </w:rPr>
        <w:br w:type="page"/>
      </w:r>
    </w:p>
    <w:p w14:paraId="6A770BB8"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b/>
          <w:bCs/>
          <w:sz w:val="40"/>
          <w:szCs w:val="40"/>
          <w:u w:val="single"/>
          <w:rtl/>
        </w:rPr>
        <w:t xml:space="preserve">נספח </w:t>
      </w:r>
      <w:r w:rsidRPr="00A66660">
        <w:rPr>
          <w:rFonts w:ascii="David" w:hAnsi="David" w:cs="David" w:hint="cs"/>
          <w:b/>
          <w:bCs/>
          <w:sz w:val="40"/>
          <w:szCs w:val="40"/>
          <w:u w:val="single"/>
          <w:rtl/>
        </w:rPr>
        <w:t xml:space="preserve">ד' </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מפרט ציוד נדרש</w:t>
      </w:r>
    </w:p>
    <w:p w14:paraId="74098275" w14:textId="77777777" w:rsidR="00C6055D" w:rsidRPr="00A66660" w:rsidRDefault="00C6055D" w:rsidP="00A66660">
      <w:pPr>
        <w:spacing w:line="360" w:lineRule="auto"/>
        <w:rPr>
          <w:rFonts w:ascii="David" w:hAnsi="David" w:cs="David"/>
          <w:rtl/>
        </w:rPr>
      </w:pPr>
    </w:p>
    <w:p w14:paraId="2BDEC2E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למען הסר ספק יובהר כי כל הציוד והאמצעים הנדרשים לשם מתן השירותים, יהיו חדשים ויועברו מראש לאישור הממונה, וזאת עד 14 יום מיום ההודעה על הזכייה במכרז. </w:t>
      </w:r>
    </w:p>
    <w:p w14:paraId="1BE90B31" w14:textId="77777777" w:rsidR="00C6055D" w:rsidRPr="00A66660" w:rsidRDefault="00C6055D" w:rsidP="00A66660">
      <w:pPr>
        <w:spacing w:line="360" w:lineRule="auto"/>
        <w:rPr>
          <w:rFonts w:ascii="David" w:hAnsi="David" w:cs="David"/>
          <w:rtl/>
        </w:rPr>
      </w:pPr>
    </w:p>
    <w:p w14:paraId="565F0B66" w14:textId="77777777" w:rsidR="00C6055D" w:rsidRPr="00A66660" w:rsidRDefault="00C6055D" w:rsidP="00A66660">
      <w:pPr>
        <w:spacing w:line="360" w:lineRule="auto"/>
        <w:jc w:val="center"/>
        <w:rPr>
          <w:rFonts w:ascii="David" w:hAnsi="David" w:cs="David"/>
          <w:b/>
          <w:bCs/>
          <w:sz w:val="32"/>
          <w:szCs w:val="32"/>
          <w:u w:val="single"/>
          <w:rtl/>
        </w:rPr>
      </w:pPr>
      <w:r w:rsidRPr="00A66660">
        <w:rPr>
          <w:rFonts w:ascii="David" w:hAnsi="David" w:cs="David"/>
          <w:b/>
          <w:bCs/>
          <w:sz w:val="32"/>
          <w:szCs w:val="32"/>
          <w:u w:val="single"/>
          <w:rtl/>
        </w:rPr>
        <w:t>מפרט ציוד למאבטחים</w:t>
      </w:r>
    </w:p>
    <w:p w14:paraId="17453587" w14:textId="77777777" w:rsidR="00C6055D" w:rsidRPr="00A66660" w:rsidRDefault="00C6055D" w:rsidP="00A66660">
      <w:pPr>
        <w:numPr>
          <w:ilvl w:val="0"/>
          <w:numId w:val="17"/>
        </w:numPr>
        <w:spacing w:line="360" w:lineRule="auto"/>
        <w:ind w:hanging="361"/>
        <w:rPr>
          <w:rFonts w:ascii="David" w:hAnsi="David" w:cs="David"/>
          <w:lang w:eastAsia="en-US"/>
        </w:rPr>
      </w:pPr>
      <w:r w:rsidRPr="00A66660">
        <w:rPr>
          <w:rFonts w:ascii="David" w:hAnsi="David" w:cs="David"/>
          <w:u w:val="single" w:color="000000"/>
          <w:rtl/>
        </w:rPr>
        <w:t>נשק צוותי וכללי</w:t>
      </w:r>
      <w:r w:rsidRPr="00A66660">
        <w:rPr>
          <w:rFonts w:ascii="David" w:hAnsi="David" w:cs="David"/>
          <w:rtl/>
        </w:rPr>
        <w:t xml:space="preserve">: </w:t>
      </w:r>
      <w:r w:rsidRPr="00A66660">
        <w:rPr>
          <w:rFonts w:ascii="David" w:hAnsi="David" w:cs="David"/>
          <w:b/>
          <w:bCs/>
          <w:rtl/>
        </w:rPr>
        <w:t xml:space="preserve"> </w:t>
      </w:r>
    </w:p>
    <w:p w14:paraId="55233DFB" w14:textId="77777777" w:rsidR="00C6055D" w:rsidRPr="00A66660" w:rsidRDefault="00C6055D" w:rsidP="00A66660">
      <w:pPr>
        <w:pStyle w:val="afd"/>
        <w:numPr>
          <w:ilvl w:val="1"/>
          <w:numId w:val="26"/>
        </w:numPr>
        <w:spacing w:line="360" w:lineRule="auto"/>
        <w:jc w:val="both"/>
        <w:rPr>
          <w:rFonts w:ascii="David" w:hAnsi="David" w:cs="David"/>
          <w:lang w:eastAsia="en-US"/>
        </w:rPr>
      </w:pPr>
      <w:r w:rsidRPr="00A66660">
        <w:rPr>
          <w:rFonts w:ascii="David" w:hAnsi="David" w:cs="David"/>
          <w:rtl/>
        </w:rPr>
        <w:t xml:space="preserve">נשק ותחמושת – אישיים לכל מאבטח:  </w:t>
      </w:r>
    </w:p>
    <w:p w14:paraId="440D9A07" w14:textId="77777777" w:rsidR="00C6055D" w:rsidRPr="00A66660" w:rsidRDefault="00C6055D" w:rsidP="00A66660">
      <w:pPr>
        <w:pStyle w:val="afd"/>
        <w:numPr>
          <w:ilvl w:val="2"/>
          <w:numId w:val="26"/>
        </w:numPr>
        <w:spacing w:line="360" w:lineRule="auto"/>
        <w:jc w:val="both"/>
        <w:rPr>
          <w:rFonts w:ascii="David" w:hAnsi="David" w:cs="David"/>
          <w:lang w:eastAsia="en-US"/>
        </w:rPr>
      </w:pPr>
      <w:r w:rsidRPr="00A66660">
        <w:rPr>
          <w:rFonts w:ascii="David" w:hAnsi="David" w:cs="David"/>
          <w:rtl/>
        </w:rPr>
        <w:t xml:space="preserve">אקדח גלוק </w:t>
      </w:r>
      <w:r w:rsidRPr="00A66660">
        <w:rPr>
          <w:rFonts w:ascii="David" w:hAnsi="David" w:cs="David"/>
        </w:rPr>
        <w:t>C19</w:t>
      </w:r>
      <w:r w:rsidRPr="00A66660">
        <w:rPr>
          <w:rFonts w:ascii="David" w:hAnsi="David" w:cs="David"/>
          <w:rtl/>
        </w:rPr>
        <w:t xml:space="preserve"> דור </w:t>
      </w:r>
      <w:r w:rsidRPr="00A66660">
        <w:rPr>
          <w:rFonts w:ascii="David" w:hAnsi="David" w:cs="David"/>
        </w:rPr>
        <w:t>4</w:t>
      </w:r>
      <w:r w:rsidRPr="00A66660">
        <w:rPr>
          <w:rFonts w:ascii="David" w:hAnsi="David" w:cs="David"/>
          <w:rtl/>
        </w:rPr>
        <w:t xml:space="preserve"> פולימרי עם כוונות מפרולייט, מפצלי סטייה, תפס מחסנית מוגדל הדק מינוס-(דגם כ"ד)</w:t>
      </w:r>
      <w:r w:rsidRPr="00A66660">
        <w:rPr>
          <w:rFonts w:ascii="David" w:hAnsi="David" w:cs="David" w:hint="cs"/>
          <w:rtl/>
        </w:rPr>
        <w:t xml:space="preserve">. </w:t>
      </w:r>
    </w:p>
    <w:p w14:paraId="58DAE232" w14:textId="77777777" w:rsidR="00C6055D" w:rsidRPr="00A66660" w:rsidRDefault="00C6055D" w:rsidP="00A66660">
      <w:pPr>
        <w:spacing w:line="360" w:lineRule="auto"/>
        <w:ind w:left="1374" w:right="139" w:hanging="653"/>
        <w:jc w:val="both"/>
        <w:rPr>
          <w:rFonts w:ascii="David" w:hAnsi="David" w:cs="David"/>
          <w:rtl/>
        </w:rPr>
      </w:pPr>
      <w:r w:rsidRPr="00A66660">
        <w:rPr>
          <w:rFonts w:ascii="David" w:hAnsi="David" w:cs="David"/>
          <w:rtl/>
        </w:rPr>
        <w:t xml:space="preserve">אלו ההוראות שיחולו על האקדחים הנ"ל: </w:t>
      </w:r>
    </w:p>
    <w:p w14:paraId="60248854" w14:textId="77777777" w:rsidR="00C6055D" w:rsidRPr="00A66660" w:rsidRDefault="00C6055D" w:rsidP="00A66660">
      <w:pPr>
        <w:pStyle w:val="afd"/>
        <w:numPr>
          <w:ilvl w:val="1"/>
          <w:numId w:val="27"/>
        </w:numPr>
        <w:spacing w:line="360" w:lineRule="auto"/>
        <w:ind w:right="139"/>
        <w:jc w:val="both"/>
        <w:rPr>
          <w:rFonts w:ascii="David" w:hAnsi="David" w:cs="David"/>
        </w:rPr>
      </w:pPr>
      <w:r w:rsidRPr="00A66660">
        <w:rPr>
          <w:rFonts w:ascii="David" w:hAnsi="David" w:cs="David"/>
          <w:rtl/>
        </w:rPr>
        <w:t>3 מחסניות מבצעיות לאקדח (מחסנית אחת 15 כד' ו2 מחסניות 17 כד' ) -48 כדורים חדשות עם חיזוק מתכת ומגש הזנה כתום.</w:t>
      </w:r>
    </w:p>
    <w:p w14:paraId="748EFB7E" w14:textId="77777777" w:rsidR="00C6055D" w:rsidRPr="00A66660" w:rsidRDefault="00C6055D" w:rsidP="00A66660">
      <w:pPr>
        <w:pStyle w:val="afd"/>
        <w:numPr>
          <w:ilvl w:val="1"/>
          <w:numId w:val="27"/>
        </w:numPr>
        <w:spacing w:line="360" w:lineRule="auto"/>
        <w:ind w:right="139"/>
        <w:jc w:val="both"/>
        <w:rPr>
          <w:rFonts w:ascii="David" w:hAnsi="David" w:cs="David"/>
          <w:rtl/>
        </w:rPr>
      </w:pPr>
      <w:r w:rsidRPr="00A66660">
        <w:rPr>
          <w:rFonts w:ascii="David" w:hAnsi="David" w:cs="David"/>
          <w:rtl/>
        </w:rPr>
        <w:t xml:space="preserve">כל התחמושת המבצעית (בכל הפרויקט) תהיה לפי הגדרת משטרת ישראל </w:t>
      </w:r>
    </w:p>
    <w:p w14:paraId="2C531014" w14:textId="77777777" w:rsidR="00C6055D" w:rsidRPr="00A66660" w:rsidRDefault="00C6055D" w:rsidP="00A66660">
      <w:pPr>
        <w:pStyle w:val="afd"/>
        <w:numPr>
          <w:ilvl w:val="1"/>
          <w:numId w:val="27"/>
        </w:numPr>
        <w:spacing w:line="360" w:lineRule="auto"/>
        <w:ind w:right="139"/>
        <w:jc w:val="both"/>
        <w:rPr>
          <w:rFonts w:ascii="David" w:hAnsi="David" w:cs="David"/>
        </w:rPr>
      </w:pPr>
      <w:r w:rsidRPr="00A66660">
        <w:rPr>
          <w:rFonts w:ascii="David" w:hAnsi="David" w:cs="David"/>
          <w:rtl/>
        </w:rPr>
        <w:t xml:space="preserve">- תחמושת אקדח: כדור </w:t>
      </w:r>
      <w:r w:rsidRPr="00A66660">
        <w:rPr>
          <w:rFonts w:ascii="David" w:hAnsi="David" w:cs="David"/>
        </w:rPr>
        <w:t>19X9</w:t>
      </w:r>
      <w:r w:rsidRPr="00A66660">
        <w:rPr>
          <w:rFonts w:ascii="David" w:hAnsi="David" w:cs="David"/>
          <w:rtl/>
        </w:rPr>
        <w:t xml:space="preserve"> ("</w:t>
      </w:r>
      <w:r w:rsidRPr="00A66660">
        <w:rPr>
          <w:rFonts w:ascii="David" w:hAnsi="David" w:cs="David"/>
        </w:rPr>
        <w:t>9</w:t>
      </w:r>
      <w:r w:rsidRPr="00A66660">
        <w:rPr>
          <w:rFonts w:ascii="David" w:hAnsi="David" w:cs="David"/>
          <w:rtl/>
        </w:rPr>
        <w:t xml:space="preserve"> מ"מ ארוך" ),</w:t>
      </w:r>
      <w:r w:rsidRPr="00A66660">
        <w:rPr>
          <w:rFonts w:ascii="David" w:hAnsi="David" w:cs="David"/>
        </w:rPr>
        <w:t>FULL METAL  - FMJ JACKET</w:t>
      </w:r>
      <w:r w:rsidRPr="00A66660">
        <w:rPr>
          <w:rFonts w:ascii="David" w:hAnsi="David" w:cs="David"/>
          <w:rtl/>
        </w:rPr>
        <w:t xml:space="preserve"> </w:t>
      </w:r>
      <w:r w:rsidRPr="00A66660">
        <w:rPr>
          <w:rFonts w:ascii="David" w:hAnsi="David" w:cs="David"/>
        </w:rPr>
        <w:t>)</w:t>
      </w:r>
      <w:r w:rsidRPr="00A66660">
        <w:rPr>
          <w:rFonts w:ascii="David" w:hAnsi="David" w:cs="David"/>
          <w:rtl/>
        </w:rPr>
        <w:t>הקליע כולו מצופה נחושת, אין לעשות שימוש בכדור בעל חוד חלול או חוד רך</w:t>
      </w:r>
      <w:r w:rsidRPr="00A66660">
        <w:rPr>
          <w:rFonts w:ascii="David" w:hAnsi="David" w:cs="David"/>
        </w:rPr>
        <w:t>(</w:t>
      </w:r>
      <w:r w:rsidRPr="00A66660">
        <w:rPr>
          <w:rFonts w:ascii="David" w:hAnsi="David" w:cs="David"/>
          <w:rtl/>
        </w:rPr>
        <w:t xml:space="preserve">, משקל - </w:t>
      </w:r>
      <w:r w:rsidRPr="00A66660">
        <w:rPr>
          <w:rFonts w:ascii="David" w:hAnsi="David" w:cs="David"/>
        </w:rPr>
        <w:t>115</w:t>
      </w:r>
      <w:r w:rsidRPr="00A66660">
        <w:rPr>
          <w:rFonts w:ascii="David" w:hAnsi="David" w:cs="David"/>
          <w:rtl/>
        </w:rPr>
        <w:t xml:space="preserve"> גריין. התחמושת תוחלף אחת לשנה על חשבון נותן השירותים. </w:t>
      </w:r>
    </w:p>
    <w:p w14:paraId="099C9A1F" w14:textId="77777777" w:rsidR="00C6055D" w:rsidRPr="00A66660" w:rsidRDefault="00C6055D" w:rsidP="00A66660">
      <w:pPr>
        <w:pStyle w:val="afd"/>
        <w:numPr>
          <w:ilvl w:val="1"/>
          <w:numId w:val="27"/>
        </w:numPr>
        <w:spacing w:line="360" w:lineRule="auto"/>
        <w:ind w:right="139"/>
        <w:jc w:val="both"/>
        <w:rPr>
          <w:rFonts w:ascii="David" w:hAnsi="David" w:cs="David"/>
        </w:rPr>
      </w:pPr>
      <w:r w:rsidRPr="00A66660">
        <w:rPr>
          <w:rFonts w:ascii="David" w:hAnsi="David" w:cs="David"/>
          <w:rtl/>
        </w:rPr>
        <w:t xml:space="preserve">פסים צהובים זוהרים על כל אקדח משני צידיו. </w:t>
      </w:r>
    </w:p>
    <w:p w14:paraId="57D15C58" w14:textId="77777777" w:rsidR="00C6055D" w:rsidRPr="00A66660" w:rsidRDefault="00C6055D" w:rsidP="00A66660">
      <w:pPr>
        <w:pStyle w:val="afd"/>
        <w:numPr>
          <w:ilvl w:val="1"/>
          <w:numId w:val="27"/>
        </w:numPr>
        <w:spacing w:line="360" w:lineRule="auto"/>
        <w:ind w:right="139"/>
        <w:jc w:val="both"/>
        <w:rPr>
          <w:rFonts w:ascii="David" w:hAnsi="David" w:cs="David"/>
        </w:rPr>
      </w:pPr>
      <w:r w:rsidRPr="00A66660">
        <w:rPr>
          <w:rFonts w:ascii="David" w:hAnsi="David" w:cs="David"/>
          <w:rtl/>
        </w:rPr>
        <w:t>כל אקדח יאובטח בשרוך אבטחה מאושר ע"י משטרת ישראל, כולל פין</w:t>
      </w:r>
      <w:r w:rsidRPr="00A66660">
        <w:rPr>
          <w:rFonts w:ascii="David" w:hAnsi="David" w:cs="David" w:hint="cs"/>
          <w:rtl/>
        </w:rPr>
        <w:t xml:space="preserve"> </w:t>
      </w:r>
      <w:r w:rsidRPr="00A66660">
        <w:rPr>
          <w:rFonts w:ascii="David" w:hAnsi="David" w:cs="David"/>
          <w:rtl/>
        </w:rPr>
        <w:t>וטבעת פלדה לחיבור השרוך לנשק.</w:t>
      </w:r>
    </w:p>
    <w:p w14:paraId="15D087F1" w14:textId="77777777" w:rsidR="00C6055D" w:rsidRPr="00A66660" w:rsidRDefault="00C6055D" w:rsidP="00A66660">
      <w:pPr>
        <w:pStyle w:val="afd"/>
        <w:numPr>
          <w:ilvl w:val="1"/>
          <w:numId w:val="27"/>
        </w:numPr>
        <w:spacing w:line="360" w:lineRule="auto"/>
        <w:ind w:right="139"/>
        <w:jc w:val="both"/>
        <w:rPr>
          <w:rFonts w:ascii="David" w:hAnsi="David" w:cs="David"/>
          <w:rtl/>
        </w:rPr>
      </w:pPr>
      <w:r w:rsidRPr="00A66660">
        <w:rPr>
          <w:rFonts w:ascii="David" w:hAnsi="David" w:cs="David"/>
          <w:rtl/>
        </w:rPr>
        <w:t xml:space="preserve">יודגש כי על הנשקים להיות בני פחות משנה </w:t>
      </w:r>
      <w:r w:rsidRPr="00A66660">
        <w:rPr>
          <w:rFonts w:ascii="David" w:hAnsi="David" w:cs="David"/>
        </w:rPr>
        <w:t>)</w:t>
      </w:r>
      <w:r w:rsidRPr="00A66660">
        <w:rPr>
          <w:rFonts w:ascii="David" w:hAnsi="David" w:cs="David"/>
          <w:rtl/>
        </w:rPr>
        <w:t>יימסר תאריך הקנייה של כל נשק - עותק משטר מכר</w:t>
      </w:r>
      <w:r w:rsidRPr="00A66660">
        <w:rPr>
          <w:rFonts w:ascii="David" w:hAnsi="David" w:cs="David"/>
        </w:rPr>
        <w:t>(</w:t>
      </w:r>
      <w:r w:rsidRPr="00A66660">
        <w:rPr>
          <w:rFonts w:ascii="David" w:hAnsi="David" w:cs="David"/>
          <w:rtl/>
        </w:rPr>
        <w:t xml:space="preserve">. וכי לא יבוצעו בנשקים אלו אימוני מאבטחים. </w:t>
      </w:r>
    </w:p>
    <w:p w14:paraId="7BFBF892" w14:textId="77777777" w:rsidR="00C6055D" w:rsidRPr="00A66660" w:rsidRDefault="00C6055D" w:rsidP="00A66660">
      <w:pPr>
        <w:pStyle w:val="afd"/>
        <w:numPr>
          <w:ilvl w:val="1"/>
          <w:numId w:val="27"/>
        </w:numPr>
        <w:spacing w:line="360" w:lineRule="auto"/>
        <w:ind w:right="139"/>
        <w:jc w:val="both"/>
        <w:rPr>
          <w:rFonts w:ascii="David" w:hAnsi="David" w:cs="David"/>
        </w:rPr>
      </w:pPr>
      <w:r w:rsidRPr="00A66660">
        <w:rPr>
          <w:rFonts w:ascii="David" w:hAnsi="David" w:cs="David"/>
          <w:rtl/>
        </w:rPr>
        <w:t xml:space="preserve">על הזוכה לספק לכל מאבטח כספת אישית לשמירת הנשק בביתו וכל אמצעי שמירה ואחסנה אחר על פי הגדרות משטרת ישראל. </w:t>
      </w:r>
    </w:p>
    <w:p w14:paraId="0C7BF8F2" w14:textId="77777777" w:rsidR="00C6055D" w:rsidRPr="00A66660" w:rsidRDefault="00C6055D" w:rsidP="00A66660">
      <w:pPr>
        <w:pStyle w:val="afd"/>
        <w:numPr>
          <w:ilvl w:val="2"/>
          <w:numId w:val="26"/>
        </w:numPr>
        <w:spacing w:line="360" w:lineRule="auto"/>
        <w:jc w:val="both"/>
        <w:rPr>
          <w:rFonts w:ascii="David" w:hAnsi="David" w:cs="David"/>
        </w:rPr>
      </w:pPr>
      <w:r w:rsidRPr="00A66660">
        <w:rPr>
          <w:rFonts w:ascii="David" w:hAnsi="David" w:cs="David"/>
          <w:rtl/>
        </w:rPr>
        <w:t xml:space="preserve">2 נשקים ארוכים (יושארו במחסן הנשק שלל החברה הזוכה וישמשו לליוויים). </w:t>
      </w:r>
    </w:p>
    <w:p w14:paraId="0B0A11CB" w14:textId="77777777" w:rsidR="00C6055D" w:rsidRPr="00A66660" w:rsidRDefault="00C6055D" w:rsidP="00A66660">
      <w:pPr>
        <w:pStyle w:val="afd"/>
        <w:spacing w:line="360" w:lineRule="auto"/>
        <w:jc w:val="both"/>
        <w:rPr>
          <w:rFonts w:ascii="David" w:hAnsi="David" w:cs="David"/>
        </w:rPr>
      </w:pPr>
      <w:r w:rsidRPr="00A66660">
        <w:rPr>
          <w:rFonts w:ascii="David" w:hAnsi="David" w:cs="David"/>
          <w:rtl/>
        </w:rPr>
        <w:t xml:space="preserve">אלו ההוראות שיחולו על הנשקים הנ"ל: </w:t>
      </w:r>
    </w:p>
    <w:p w14:paraId="1C593CDD" w14:textId="77777777" w:rsidR="00C6055D" w:rsidRPr="00A66660" w:rsidRDefault="00C6055D" w:rsidP="00A66660">
      <w:pPr>
        <w:pStyle w:val="afd"/>
        <w:numPr>
          <w:ilvl w:val="0"/>
          <w:numId w:val="28"/>
        </w:numPr>
        <w:spacing w:line="360" w:lineRule="auto"/>
        <w:ind w:right="139"/>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יוודא כי בכל זמן נתון ישנם </w:t>
      </w:r>
      <w:r w:rsidRPr="00A66660">
        <w:rPr>
          <w:rFonts w:ascii="David" w:hAnsi="David" w:cs="David"/>
        </w:rPr>
        <w:t>5</w:t>
      </w:r>
      <w:r w:rsidRPr="00A66660">
        <w:rPr>
          <w:rFonts w:ascii="David" w:hAnsi="David" w:cs="David"/>
          <w:rtl/>
        </w:rPr>
        <w:t xml:space="preserve"> מאבטחים אשר כשירים מבצעית לנשיאת הנשק ועברו את ההכשרות הנדרשות לשם כך. </w:t>
      </w:r>
    </w:p>
    <w:p w14:paraId="2680B2E4" w14:textId="77777777" w:rsidR="00C6055D" w:rsidRPr="00A66660" w:rsidRDefault="00C6055D" w:rsidP="00A66660">
      <w:pPr>
        <w:pStyle w:val="afd"/>
        <w:numPr>
          <w:ilvl w:val="0"/>
          <w:numId w:val="28"/>
        </w:numPr>
        <w:spacing w:line="360" w:lineRule="auto"/>
        <w:ind w:right="139"/>
        <w:jc w:val="both"/>
        <w:rPr>
          <w:rFonts w:ascii="David" w:hAnsi="David" w:cs="David"/>
        </w:rPr>
      </w:pPr>
      <w:r w:rsidRPr="00A66660">
        <w:rPr>
          <w:rFonts w:ascii="David" w:hAnsi="David" w:cs="David"/>
          <w:rtl/>
        </w:rPr>
        <w:t xml:space="preserve">הנשקים יהיו מסוג רובה סער חדשים מדגם </w:t>
      </w:r>
      <w:r w:rsidRPr="00A66660">
        <w:rPr>
          <w:rFonts w:ascii="David" w:hAnsi="David" w:cs="David"/>
        </w:rPr>
        <w:t>AR-15</w:t>
      </w:r>
      <w:r w:rsidRPr="00A66660">
        <w:rPr>
          <w:rFonts w:ascii="David" w:hAnsi="David" w:cs="David"/>
          <w:rtl/>
        </w:rPr>
        <w:t xml:space="preserve"> 11.5 אינץ' שיופקד במחסן הנשק של נותן השירותים. לסגור לגבי דגם סופי</w:t>
      </w:r>
    </w:p>
    <w:p w14:paraId="325BAF0B" w14:textId="77777777" w:rsidR="00C6055D" w:rsidRPr="00A66660" w:rsidRDefault="00C6055D" w:rsidP="00A66660">
      <w:pPr>
        <w:pStyle w:val="afd"/>
        <w:numPr>
          <w:ilvl w:val="0"/>
          <w:numId w:val="28"/>
        </w:numPr>
        <w:spacing w:line="360" w:lineRule="auto"/>
        <w:ind w:right="139"/>
        <w:jc w:val="both"/>
        <w:rPr>
          <w:rFonts w:ascii="David" w:hAnsi="David" w:cs="David"/>
        </w:rPr>
      </w:pPr>
      <w:r w:rsidRPr="00A66660">
        <w:rPr>
          <w:rFonts w:ascii="David" w:hAnsi="David" w:cs="David"/>
          <w:rtl/>
        </w:rPr>
        <w:t xml:space="preserve">לכל נשק יהיה כוונת השלכה מדגם </w:t>
      </w:r>
      <w:r w:rsidRPr="00A66660">
        <w:rPr>
          <w:rFonts w:ascii="David" w:hAnsi="David" w:cs="David"/>
        </w:rPr>
        <w:t>Mepro M5 Pro</w:t>
      </w:r>
      <w:r w:rsidRPr="00A66660">
        <w:rPr>
          <w:rFonts w:ascii="David" w:hAnsi="David" w:cs="David"/>
          <w:rtl/>
        </w:rPr>
        <w:t xml:space="preserve"> יש לקבל את אישור הממונה מטעם המשרד לרכיב זה טרם רכישת הציוד.  </w:t>
      </w:r>
    </w:p>
    <w:p w14:paraId="02570727" w14:textId="77777777" w:rsidR="00C6055D" w:rsidRPr="00A66660" w:rsidRDefault="00C6055D" w:rsidP="00A66660">
      <w:pPr>
        <w:pStyle w:val="afd"/>
        <w:numPr>
          <w:ilvl w:val="0"/>
          <w:numId w:val="28"/>
        </w:numPr>
        <w:spacing w:line="360" w:lineRule="auto"/>
        <w:ind w:right="139"/>
        <w:jc w:val="both"/>
        <w:rPr>
          <w:rFonts w:ascii="David" w:hAnsi="David" w:cs="David"/>
        </w:rPr>
      </w:pPr>
      <w:r w:rsidRPr="00A66660">
        <w:rPr>
          <w:rFonts w:ascii="David" w:hAnsi="David" w:cs="David"/>
          <w:rtl/>
        </w:rPr>
        <w:t xml:space="preserve">לכל נשק יהיה פנס טקטי עם פד לחיצה ומתאם – יש לקבל את אישור הממונה מטעם המשרד לרכיב זה טרם רכישת הציוד.  </w:t>
      </w:r>
    </w:p>
    <w:p w14:paraId="5FBA0196" w14:textId="77777777" w:rsidR="00C6055D" w:rsidRPr="00A66660" w:rsidRDefault="00C6055D" w:rsidP="00A66660">
      <w:pPr>
        <w:pStyle w:val="afd"/>
        <w:numPr>
          <w:ilvl w:val="0"/>
          <w:numId w:val="28"/>
        </w:numPr>
        <w:spacing w:line="360" w:lineRule="auto"/>
        <w:ind w:right="139"/>
        <w:jc w:val="both"/>
        <w:rPr>
          <w:rFonts w:ascii="David" w:hAnsi="David" w:cs="David"/>
        </w:rPr>
      </w:pPr>
      <w:r w:rsidRPr="00A66660">
        <w:rPr>
          <w:rFonts w:ascii="David" w:hAnsi="David" w:cs="David"/>
          <w:rtl/>
        </w:rPr>
        <w:t xml:space="preserve">לכל נשק יהיה </w:t>
      </w:r>
      <w:r w:rsidRPr="00A66660">
        <w:rPr>
          <w:rFonts w:ascii="David" w:hAnsi="David" w:cs="David"/>
        </w:rPr>
        <w:t>3</w:t>
      </w:r>
      <w:r w:rsidRPr="00A66660">
        <w:rPr>
          <w:rFonts w:ascii="David" w:hAnsi="David" w:cs="David"/>
          <w:rtl/>
        </w:rPr>
        <w:t xml:space="preserve"> צולבות. כל צולבת תכלול </w:t>
      </w:r>
      <w:r w:rsidRPr="00A66660">
        <w:rPr>
          <w:rFonts w:ascii="David" w:hAnsi="David" w:cs="David"/>
        </w:rPr>
        <w:t>2</w:t>
      </w:r>
      <w:r w:rsidRPr="00A66660">
        <w:rPr>
          <w:rFonts w:ascii="David" w:hAnsi="David" w:cs="David"/>
          <w:rtl/>
        </w:rPr>
        <w:t xml:space="preserve"> מחסניות פולימריות בעלות מקום ל-</w:t>
      </w:r>
      <w:r w:rsidRPr="00A66660">
        <w:rPr>
          <w:rFonts w:ascii="David" w:hAnsi="David" w:cs="David"/>
        </w:rPr>
        <w:t>56</w:t>
      </w:r>
      <w:r w:rsidRPr="00A66660">
        <w:rPr>
          <w:rFonts w:ascii="David" w:hAnsi="David" w:cs="David"/>
          <w:rtl/>
        </w:rPr>
        <w:t xml:space="preserve"> כדורים </w:t>
      </w:r>
      <w:r w:rsidRPr="00A66660">
        <w:rPr>
          <w:rFonts w:ascii="David" w:hAnsi="David" w:cs="David" w:hint="cs"/>
          <w:rtl/>
        </w:rPr>
        <w:t xml:space="preserve">(28 </w:t>
      </w:r>
      <w:r w:rsidRPr="00A66660">
        <w:rPr>
          <w:rFonts w:ascii="David" w:hAnsi="David" w:cs="David"/>
          <w:rtl/>
        </w:rPr>
        <w:t>בכל מחסנית</w:t>
      </w:r>
      <w:r w:rsidRPr="00A66660">
        <w:rPr>
          <w:rFonts w:ascii="David" w:hAnsi="David" w:cs="David" w:hint="cs"/>
          <w:rtl/>
        </w:rPr>
        <w:t>)</w:t>
      </w:r>
      <w:r w:rsidRPr="00A66660">
        <w:rPr>
          <w:rFonts w:ascii="David" w:hAnsi="David" w:cs="David"/>
          <w:rtl/>
        </w:rPr>
        <w:t xml:space="preserve">, חלונית לבדיקת מספר הכדורים ותושבת כדורים כתומה. </w:t>
      </w:r>
    </w:p>
    <w:p w14:paraId="7DDBCDF4" w14:textId="77777777" w:rsidR="00C6055D" w:rsidRPr="00A66660" w:rsidRDefault="00C6055D" w:rsidP="00A66660">
      <w:pPr>
        <w:pStyle w:val="afd"/>
        <w:numPr>
          <w:ilvl w:val="0"/>
          <w:numId w:val="28"/>
        </w:numPr>
        <w:spacing w:line="360" w:lineRule="auto"/>
        <w:ind w:right="139"/>
        <w:jc w:val="both"/>
        <w:rPr>
          <w:rFonts w:ascii="David" w:hAnsi="David" w:cs="David"/>
        </w:rPr>
      </w:pPr>
      <w:r w:rsidRPr="00A66660">
        <w:rPr>
          <w:rFonts w:ascii="David" w:hAnsi="David" w:cs="David"/>
          <w:rtl/>
        </w:rPr>
        <w:t xml:space="preserve">לכל נשק יהיה רצועת נשיאה עבה + מנשא. </w:t>
      </w:r>
    </w:p>
    <w:p w14:paraId="74790126"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מתחייב לדאוג לטיפול שוטף בכלי הנשק, ובכלל זה לניקיון כלי הנשק ,אחזקתם ושמישותם על ידי נשק (בוחן כלי נשק) מוסמך מטעם משרד הבט"פ. כלי הניקוי,   חומרי הניקוי ואמצעי התחזוקה, השמירה והאבטחה (כספת ביתית וכדומה) של כלי הנשק יסופקו ע"י </w:t>
      </w:r>
      <w:r w:rsidRPr="00A66660">
        <w:rPr>
          <w:rFonts w:ascii="David" w:hAnsi="David" w:cs="David" w:hint="cs"/>
          <w:rtl/>
        </w:rPr>
        <w:t>המציע הזוכה</w:t>
      </w:r>
      <w:r w:rsidRPr="00A66660">
        <w:rPr>
          <w:rFonts w:ascii="David" w:hAnsi="David" w:cs="David"/>
          <w:rtl/>
        </w:rPr>
        <w:t xml:space="preserve"> ועל חשבונו. </w:t>
      </w:r>
    </w:p>
    <w:p w14:paraId="612E0437"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יישא בעלויות רישיון הנשק של עובדי האבטחה לרבות אגרה, הצהרת בריאות, אבחון פסיכולוגי וכל הוצאה שתידרש מעובד האבטחה לצורך חידוש רישיון הנשק. </w:t>
      </w:r>
    </w:p>
    <w:p w14:paraId="3D64A419"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rtl/>
        </w:rPr>
        <w:t xml:space="preserve">נרתיקי האקדחים והפונדות יהיו מחברת </w:t>
      </w:r>
      <w:r w:rsidRPr="00A66660">
        <w:rPr>
          <w:rFonts w:ascii="David" w:hAnsi="David" w:cs="David"/>
        </w:rPr>
        <w:t>IMI</w:t>
      </w:r>
      <w:r w:rsidRPr="00A66660">
        <w:rPr>
          <w:rFonts w:ascii="David" w:hAnsi="David" w:cs="David"/>
          <w:rtl/>
        </w:rPr>
        <w:t xml:space="preserve"> או </w:t>
      </w:r>
      <w:r w:rsidRPr="00A66660">
        <w:rPr>
          <w:rFonts w:ascii="David" w:hAnsi="David" w:cs="David"/>
        </w:rPr>
        <w:t>Fobus</w:t>
      </w:r>
      <w:r w:rsidRPr="00A66660">
        <w:rPr>
          <w:rFonts w:ascii="David" w:hAnsi="David" w:cs="David"/>
          <w:rtl/>
        </w:rPr>
        <w:t xml:space="preserve"> בדגם המאושר לשימוש ע"י שב"כ וממונה או מי מטעמו. </w:t>
      </w:r>
    </w:p>
    <w:p w14:paraId="58F81F0F"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rtl/>
        </w:rPr>
        <w:t xml:space="preserve">נרתיק עור פנימי של חברת </w:t>
      </w:r>
      <w:r w:rsidRPr="00A66660">
        <w:rPr>
          <w:rFonts w:ascii="David" w:hAnsi="David" w:cs="David"/>
        </w:rPr>
        <w:t>Front line</w:t>
      </w:r>
      <w:r w:rsidRPr="00A66660">
        <w:rPr>
          <w:rFonts w:ascii="David" w:hAnsi="David" w:cs="David"/>
          <w:rtl/>
        </w:rPr>
        <w:t xml:space="preserve"> (דגם כדור בקנה) לכל מאבטח. </w:t>
      </w:r>
    </w:p>
    <w:p w14:paraId="41CC6355"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rtl/>
        </w:rPr>
        <w:t xml:space="preserve">כל מאבטח יקבל תרסיס גז מדמיע מאושר ע"י משטרת ישראל במשקל </w:t>
      </w:r>
      <w:r w:rsidRPr="00A66660">
        <w:rPr>
          <w:rFonts w:ascii="David" w:hAnsi="David" w:cs="David"/>
        </w:rPr>
        <w:t>55</w:t>
      </w:r>
      <w:r w:rsidRPr="00A66660">
        <w:rPr>
          <w:rFonts w:ascii="David" w:hAnsi="David" w:cs="David"/>
          <w:rtl/>
        </w:rPr>
        <w:t xml:space="preserve"> גר' ונרתיק ייעודי של חברת </w:t>
      </w:r>
      <w:r w:rsidRPr="00A66660">
        <w:rPr>
          <w:rFonts w:ascii="David" w:hAnsi="David" w:cs="David"/>
        </w:rPr>
        <w:t>IMI</w:t>
      </w:r>
      <w:r w:rsidRPr="00A66660">
        <w:rPr>
          <w:rFonts w:ascii="David" w:hAnsi="David" w:cs="David"/>
          <w:rtl/>
        </w:rPr>
        <w:t xml:space="preserve"> דגם </w:t>
      </w:r>
      <w:r w:rsidRPr="00A66660">
        <w:rPr>
          <w:rFonts w:ascii="David" w:hAnsi="David" w:cs="David"/>
        </w:rPr>
        <w:t>Z2500</w:t>
      </w:r>
      <w:r w:rsidRPr="00A66660">
        <w:rPr>
          <w:rFonts w:ascii="David" w:hAnsi="David" w:cs="David"/>
          <w:rtl/>
        </w:rPr>
        <w:t xml:space="preserve"> או שווה ערך בכפוף לאישור הממונה מטעם המשרד.</w:t>
      </w:r>
    </w:p>
    <w:p w14:paraId="590B8866"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rtl/>
        </w:rPr>
        <w:t xml:space="preserve">במקרה של תקלה בציוד הנשק והתחמושת הם יוחלפו / יתוקנו תוך פרק זמן שלא יעלה על </w:t>
      </w:r>
      <w:r w:rsidRPr="00A66660">
        <w:rPr>
          <w:rFonts w:ascii="David" w:hAnsi="David" w:cs="David"/>
        </w:rPr>
        <w:t>4</w:t>
      </w:r>
      <w:r w:rsidRPr="00A66660">
        <w:rPr>
          <w:rFonts w:ascii="David" w:hAnsi="David" w:cs="David"/>
          <w:rtl/>
        </w:rPr>
        <w:t xml:space="preserve"> שעות. </w:t>
      </w:r>
    </w:p>
    <w:p w14:paraId="2A7C86B3"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rtl/>
        </w:rPr>
        <w:t xml:space="preserve">אחת לחצי שנה תיערך בדיקה של כל כלי הנשק ע"י נשק/ים מוסמך/ים .הבדיקה תיערך בתיאום עם הממונה מטעם המשרד ובאופן שלא יפגע בכוננות ובכשירות מערך האבטחה. דו"ח הבדיקה יועבר לממונה מטעם המשרד בתוך </w:t>
      </w:r>
      <w:r w:rsidRPr="00A66660">
        <w:rPr>
          <w:rFonts w:ascii="David" w:hAnsi="David" w:cs="David"/>
        </w:rPr>
        <w:t>3</w:t>
      </w:r>
      <w:r w:rsidRPr="00A66660">
        <w:rPr>
          <w:rFonts w:ascii="David" w:hAnsi="David" w:cs="David"/>
          <w:rtl/>
        </w:rPr>
        <w:t xml:space="preserve"> ימים ממועד ביצועה. </w:t>
      </w:r>
    </w:p>
    <w:p w14:paraId="06484C1C" w14:textId="77777777" w:rsidR="00C6055D" w:rsidRPr="00A66660" w:rsidRDefault="00C6055D" w:rsidP="00A66660">
      <w:pPr>
        <w:pStyle w:val="afd"/>
        <w:numPr>
          <w:ilvl w:val="1"/>
          <w:numId w:val="26"/>
        </w:numPr>
        <w:spacing w:line="360" w:lineRule="auto"/>
        <w:jc w:val="both"/>
        <w:rPr>
          <w:rFonts w:ascii="David" w:hAnsi="David" w:cs="David"/>
        </w:rPr>
      </w:pPr>
      <w:r w:rsidRPr="00A66660">
        <w:rPr>
          <w:rFonts w:ascii="David" w:hAnsi="David" w:cs="David"/>
          <w:rtl/>
        </w:rPr>
        <w:t>כל עלויות הבדיקות והאמצעים יחולו על הזוכה. באחריות הזוכה להחליף</w:t>
      </w:r>
      <w:r w:rsidRPr="00A66660">
        <w:rPr>
          <w:rFonts w:ascii="David" w:hAnsi="David" w:cs="David"/>
        </w:rPr>
        <w:t>/</w:t>
      </w:r>
      <w:r w:rsidRPr="00A66660">
        <w:rPr>
          <w:rFonts w:ascii="David" w:hAnsi="David" w:cs="David"/>
          <w:rtl/>
        </w:rPr>
        <w:t>לתקן באופן מי</w:t>
      </w:r>
      <w:r w:rsidRPr="00A66660">
        <w:rPr>
          <w:rFonts w:ascii="David" w:hAnsi="David" w:cs="David" w:hint="cs"/>
          <w:rtl/>
        </w:rPr>
        <w:t>י</w:t>
      </w:r>
      <w:r w:rsidRPr="00A66660">
        <w:rPr>
          <w:rFonts w:ascii="David" w:hAnsi="David" w:cs="David"/>
          <w:rtl/>
        </w:rPr>
        <w:t>די כל כלי נשק וציוד שנמצא לא תקין או פגום על חשבונו,</w:t>
      </w:r>
      <w:r w:rsidRPr="00A66660">
        <w:rPr>
          <w:rFonts w:ascii="David" w:hAnsi="David" w:cs="David" w:hint="cs"/>
          <w:rtl/>
        </w:rPr>
        <w:t xml:space="preserve"> </w:t>
      </w:r>
      <w:r w:rsidRPr="00A66660">
        <w:rPr>
          <w:rFonts w:ascii="David" w:hAnsi="David" w:cs="David"/>
          <w:rtl/>
        </w:rPr>
        <w:t xml:space="preserve">מיד עם גילוי התקלה. </w:t>
      </w:r>
    </w:p>
    <w:p w14:paraId="1E9C81CD" w14:textId="77777777" w:rsidR="00C6055D" w:rsidRPr="00A66660" w:rsidRDefault="00C6055D" w:rsidP="00A66660">
      <w:pPr>
        <w:pStyle w:val="afd"/>
        <w:numPr>
          <w:ilvl w:val="1"/>
          <w:numId w:val="26"/>
        </w:numPr>
        <w:spacing w:line="360" w:lineRule="auto"/>
        <w:jc w:val="both"/>
        <w:rPr>
          <w:rFonts w:ascii="David" w:hAnsi="David" w:cs="David"/>
          <w:rtl/>
        </w:rPr>
      </w:pPr>
      <w:r w:rsidRPr="00A66660">
        <w:rPr>
          <w:rFonts w:ascii="David" w:hAnsi="David" w:cs="David"/>
          <w:rtl/>
        </w:rPr>
        <w:t>ה</w:t>
      </w:r>
      <w:r w:rsidRPr="00A66660">
        <w:rPr>
          <w:rFonts w:ascii="David" w:hAnsi="David" w:cs="David" w:hint="cs"/>
          <w:rtl/>
        </w:rPr>
        <w:t xml:space="preserve">מציע הזוכה </w:t>
      </w:r>
      <w:r w:rsidRPr="00A66660">
        <w:rPr>
          <w:rFonts w:ascii="David" w:hAnsi="David" w:cs="David"/>
          <w:rtl/>
        </w:rPr>
        <w:t xml:space="preserve">יספק כספת נשק במבנה של 10 תאים לכספת. </w:t>
      </w:r>
    </w:p>
    <w:p w14:paraId="752C4EB7" w14:textId="77777777" w:rsidR="00C6055D" w:rsidRPr="00A66660" w:rsidRDefault="00C6055D" w:rsidP="00A66660">
      <w:pPr>
        <w:pStyle w:val="afd"/>
        <w:numPr>
          <w:ilvl w:val="0"/>
          <w:numId w:val="29"/>
        </w:numPr>
        <w:spacing w:line="360" w:lineRule="auto"/>
        <w:ind w:right="139"/>
        <w:jc w:val="both"/>
        <w:rPr>
          <w:rFonts w:ascii="David" w:hAnsi="David" w:cs="David"/>
        </w:rPr>
      </w:pPr>
      <w:r w:rsidRPr="00A66660">
        <w:rPr>
          <w:rFonts w:ascii="David" w:hAnsi="David" w:cs="David"/>
          <w:rtl/>
        </w:rPr>
        <w:t xml:space="preserve">לכספת יהיה מפתח מאסטר ומפתח אישי לכל תא. </w:t>
      </w:r>
    </w:p>
    <w:p w14:paraId="3FD4B9FE" w14:textId="77777777" w:rsidR="00C6055D" w:rsidRPr="00A66660" w:rsidRDefault="00C6055D" w:rsidP="00A66660">
      <w:pPr>
        <w:pStyle w:val="afd"/>
        <w:numPr>
          <w:ilvl w:val="0"/>
          <w:numId w:val="29"/>
        </w:numPr>
        <w:spacing w:line="360" w:lineRule="auto"/>
        <w:ind w:right="139"/>
        <w:jc w:val="both"/>
        <w:rPr>
          <w:rFonts w:ascii="David" w:hAnsi="David" w:cs="David"/>
        </w:rPr>
      </w:pPr>
      <w:r w:rsidRPr="00A66660">
        <w:rPr>
          <w:rFonts w:ascii="David" w:hAnsi="David" w:cs="David"/>
          <w:rtl/>
        </w:rPr>
        <w:t xml:space="preserve">בנוסף, לכספת יהיה צרור רזרבי של מפתחות אישיים ומפתחות מאסטר. </w:t>
      </w:r>
    </w:p>
    <w:p w14:paraId="5EF01452" w14:textId="77777777" w:rsidR="00C6055D" w:rsidRPr="00A66660" w:rsidRDefault="00C6055D" w:rsidP="00A66660">
      <w:pPr>
        <w:pStyle w:val="afd"/>
        <w:numPr>
          <w:ilvl w:val="0"/>
          <w:numId w:val="29"/>
        </w:numPr>
        <w:spacing w:line="360" w:lineRule="auto"/>
        <w:ind w:right="139"/>
        <w:jc w:val="both"/>
        <w:rPr>
          <w:rFonts w:ascii="David" w:hAnsi="David" w:cs="David"/>
        </w:rPr>
      </w:pPr>
      <w:r w:rsidRPr="00A66660">
        <w:rPr>
          <w:rFonts w:ascii="David" w:hAnsi="David" w:cs="David"/>
          <w:rtl/>
        </w:rPr>
        <w:t>מבנה הכספת (מידות, צבע) יתואמו ויאושרו מראש ע"י ה</w:t>
      </w:r>
      <w:r w:rsidRPr="00A66660">
        <w:rPr>
          <w:rFonts w:ascii="David" w:hAnsi="David" w:cs="David" w:hint="cs"/>
          <w:rtl/>
        </w:rPr>
        <w:t>אחראי.</w:t>
      </w:r>
    </w:p>
    <w:p w14:paraId="3B487FD5" w14:textId="77777777" w:rsidR="00C6055D" w:rsidRPr="00A66660" w:rsidRDefault="00C6055D" w:rsidP="00A66660">
      <w:pPr>
        <w:pStyle w:val="afd"/>
        <w:numPr>
          <w:ilvl w:val="0"/>
          <w:numId w:val="29"/>
        </w:numPr>
        <w:spacing w:line="360" w:lineRule="auto"/>
        <w:ind w:right="139"/>
        <w:jc w:val="both"/>
        <w:rPr>
          <w:rFonts w:ascii="David" w:hAnsi="David" w:cs="David"/>
        </w:rPr>
      </w:pPr>
      <w:r w:rsidRPr="00A66660">
        <w:rPr>
          <w:rFonts w:ascii="David" w:hAnsi="David" w:cs="David"/>
          <w:rtl/>
        </w:rPr>
        <w:t xml:space="preserve">מובהר כי הכספת תעמוד בתקני אחסנת הנשק כפי שהוגדרו ע"י משרד הבט"פ ומשטרת ישראל. </w:t>
      </w:r>
    </w:p>
    <w:p w14:paraId="675CD363" w14:textId="77777777" w:rsidR="00C6055D" w:rsidRPr="00A66660" w:rsidRDefault="00C6055D" w:rsidP="00A66660">
      <w:pPr>
        <w:pStyle w:val="afd"/>
        <w:numPr>
          <w:ilvl w:val="0"/>
          <w:numId w:val="29"/>
        </w:numPr>
        <w:spacing w:line="360" w:lineRule="auto"/>
        <w:ind w:right="139"/>
        <w:jc w:val="both"/>
        <w:rPr>
          <w:rFonts w:ascii="David" w:hAnsi="David" w:cs="David"/>
        </w:rPr>
      </w:pPr>
      <w:r w:rsidRPr="00A66660">
        <w:rPr>
          <w:rFonts w:ascii="David" w:hAnsi="David" w:cs="David"/>
          <w:rtl/>
        </w:rPr>
        <w:t xml:space="preserve">בנוסף הזוכה יספק שתי כספות בעלות מנעול קומבינציה לאחסון חומר מסווג                               בגודל המאפשר הכנסת שני קלסרים  לדפי </w:t>
      </w:r>
      <w:r w:rsidRPr="00A66660">
        <w:rPr>
          <w:rFonts w:ascii="David" w:hAnsi="David" w:cs="David"/>
        </w:rPr>
        <w:t>A</w:t>
      </w:r>
      <w:r w:rsidRPr="00A66660">
        <w:rPr>
          <w:rFonts w:ascii="David" w:hAnsi="David" w:cs="David"/>
          <w:rtl/>
        </w:rPr>
        <w:t>4  ובכל מקרה באישור מראש של                               ה</w:t>
      </w:r>
      <w:r w:rsidRPr="00A66660">
        <w:rPr>
          <w:rFonts w:ascii="David" w:hAnsi="David" w:cs="David" w:hint="cs"/>
          <w:rtl/>
        </w:rPr>
        <w:t>אחראי.</w:t>
      </w:r>
    </w:p>
    <w:p w14:paraId="6F2661F7" w14:textId="77777777" w:rsidR="00C6055D" w:rsidRPr="00A66660" w:rsidRDefault="00C6055D" w:rsidP="00A66660">
      <w:pPr>
        <w:pStyle w:val="afd"/>
        <w:numPr>
          <w:ilvl w:val="0"/>
          <w:numId w:val="29"/>
        </w:numPr>
        <w:spacing w:line="360" w:lineRule="auto"/>
        <w:ind w:right="139"/>
        <w:jc w:val="both"/>
        <w:rPr>
          <w:rFonts w:ascii="David" w:hAnsi="David" w:cs="David"/>
          <w:rtl/>
        </w:rPr>
      </w:pPr>
      <w:r w:rsidRPr="00A66660">
        <w:rPr>
          <w:rFonts w:ascii="David" w:hAnsi="David" w:cs="David"/>
          <w:rtl/>
        </w:rPr>
        <w:t xml:space="preserve">הכספות יותקנו במשרד על חשבון הספק הזוכה במיקום ובמידות שיקבעו ע"י </w:t>
      </w:r>
      <w:r w:rsidRPr="00A66660">
        <w:rPr>
          <w:rFonts w:ascii="David" w:hAnsi="David" w:cs="David" w:hint="cs"/>
          <w:rtl/>
        </w:rPr>
        <w:t>האחראי</w:t>
      </w:r>
      <w:r w:rsidRPr="00A66660">
        <w:rPr>
          <w:rFonts w:ascii="David" w:hAnsi="David" w:cs="David"/>
          <w:rtl/>
        </w:rPr>
        <w:t>.</w:t>
      </w:r>
    </w:p>
    <w:p w14:paraId="2E893B3D" w14:textId="77777777" w:rsidR="00C6055D" w:rsidRPr="00A66660" w:rsidRDefault="00C6055D" w:rsidP="00A66660">
      <w:pPr>
        <w:spacing w:line="360" w:lineRule="auto"/>
        <w:ind w:right="139"/>
        <w:rPr>
          <w:rFonts w:ascii="David" w:hAnsi="David" w:cs="David"/>
        </w:rPr>
      </w:pPr>
    </w:p>
    <w:p w14:paraId="61B26C66" w14:textId="77777777" w:rsidR="00C6055D" w:rsidRPr="00A66660" w:rsidRDefault="00C6055D" w:rsidP="00A66660">
      <w:pPr>
        <w:numPr>
          <w:ilvl w:val="0"/>
          <w:numId w:val="17"/>
        </w:numPr>
        <w:spacing w:line="360" w:lineRule="auto"/>
        <w:ind w:hanging="361"/>
        <w:rPr>
          <w:rFonts w:ascii="David" w:hAnsi="David" w:cs="David"/>
          <w:u w:val="single" w:color="000000"/>
        </w:rPr>
      </w:pPr>
      <w:r w:rsidRPr="00A66660">
        <w:rPr>
          <w:rFonts w:ascii="David" w:hAnsi="David" w:cs="David"/>
          <w:u w:val="single" w:color="000000"/>
          <w:rtl/>
        </w:rPr>
        <w:t>ציוד מבצעי</w:t>
      </w:r>
      <w:r w:rsidRPr="00A66660">
        <w:rPr>
          <w:rFonts w:ascii="David" w:hAnsi="David" w:cs="David" w:hint="cs"/>
          <w:u w:val="single" w:color="000000"/>
          <w:rtl/>
        </w:rPr>
        <w:t>:</w:t>
      </w:r>
    </w:p>
    <w:p w14:paraId="14F56BB6" w14:textId="77777777" w:rsidR="00C6055D" w:rsidRPr="00A66660" w:rsidRDefault="00C6055D" w:rsidP="00A66660">
      <w:pPr>
        <w:pStyle w:val="afd"/>
        <w:spacing w:line="360" w:lineRule="auto"/>
        <w:ind w:left="360"/>
        <w:jc w:val="both"/>
        <w:rPr>
          <w:rFonts w:ascii="David" w:hAnsi="David" w:cs="David"/>
        </w:rPr>
      </w:pPr>
      <w:r w:rsidRPr="00A66660">
        <w:rPr>
          <w:rFonts w:ascii="David" w:hAnsi="David" w:cs="David"/>
          <w:rtl/>
        </w:rPr>
        <w:t>הממונה מטעם המשרד יהיה רשאי לדרוש מנותן השירותים קניית ציוד מבצעי בכל שנת התקשרות בסך 2</w:t>
      </w:r>
      <w:r w:rsidRPr="00A66660">
        <w:rPr>
          <w:rFonts w:ascii="David" w:hAnsi="David" w:cs="David" w:hint="cs"/>
          <w:rtl/>
        </w:rPr>
        <w:t>,</w:t>
      </w:r>
      <w:r w:rsidRPr="00A66660">
        <w:rPr>
          <w:rFonts w:ascii="David" w:hAnsi="David" w:cs="David"/>
          <w:rtl/>
        </w:rPr>
        <w:t xml:space="preserve">500 כולל מע"מ ₪. הממונה מטעם המשרד יקבע את סוג הציוד ורמתו .רכישת הציוד תהיה על חשבונו של נותן השירותים והאחריות על תחזוקת הציוד תחול על נותן השירותים. </w:t>
      </w:r>
    </w:p>
    <w:p w14:paraId="2631D2C0" w14:textId="77777777" w:rsidR="00C6055D" w:rsidRPr="00A66660" w:rsidRDefault="00C6055D" w:rsidP="00A66660">
      <w:pPr>
        <w:bidi w:val="0"/>
        <w:spacing w:line="360" w:lineRule="auto"/>
        <w:ind w:left="3279"/>
        <w:jc w:val="center"/>
        <w:rPr>
          <w:rFonts w:ascii="David" w:hAnsi="David" w:cs="David"/>
        </w:rPr>
      </w:pPr>
      <w:r w:rsidRPr="00A66660">
        <w:rPr>
          <w:rFonts w:ascii="David" w:hAnsi="David" w:cs="David"/>
        </w:rPr>
        <w:t xml:space="preserve"> </w:t>
      </w:r>
    </w:p>
    <w:p w14:paraId="606EDAFA" w14:textId="77777777" w:rsidR="00C6055D" w:rsidRPr="00A66660" w:rsidRDefault="00C6055D" w:rsidP="00A66660">
      <w:pPr>
        <w:numPr>
          <w:ilvl w:val="0"/>
          <w:numId w:val="17"/>
        </w:numPr>
        <w:spacing w:line="360" w:lineRule="auto"/>
        <w:ind w:hanging="361"/>
        <w:rPr>
          <w:rFonts w:ascii="David" w:hAnsi="David" w:cs="David"/>
          <w:u w:val="single" w:color="000000"/>
        </w:rPr>
      </w:pPr>
      <w:r w:rsidRPr="00A66660">
        <w:rPr>
          <w:rFonts w:ascii="David" w:hAnsi="David" w:cs="David"/>
          <w:u w:val="single" w:color="000000"/>
          <w:rtl/>
        </w:rPr>
        <w:t xml:space="preserve">אמצעי קשר / תקשורת </w:t>
      </w:r>
    </w:p>
    <w:p w14:paraId="17D390C0" w14:textId="77777777" w:rsidR="00C6055D" w:rsidRPr="00A66660" w:rsidRDefault="00C6055D" w:rsidP="00A66660">
      <w:pPr>
        <w:pStyle w:val="afd"/>
        <w:spacing w:line="360" w:lineRule="auto"/>
        <w:ind w:left="360"/>
        <w:jc w:val="both"/>
        <w:rPr>
          <w:rFonts w:ascii="David" w:hAnsi="David" w:cs="David"/>
        </w:rPr>
      </w:pPr>
      <w:r w:rsidRPr="00A66660">
        <w:rPr>
          <w:rFonts w:ascii="David" w:hAnsi="David" w:cs="David"/>
          <w:rtl/>
        </w:rPr>
        <w:t>5  מכשיר</w:t>
      </w:r>
      <w:r w:rsidRPr="00A66660">
        <w:rPr>
          <w:rFonts w:ascii="David" w:hAnsi="David" w:cs="David"/>
        </w:rPr>
        <w:t xml:space="preserve">PTT </w:t>
      </w:r>
      <w:r w:rsidRPr="00A66660">
        <w:rPr>
          <w:rFonts w:ascii="David" w:hAnsi="David" w:cs="David"/>
          <w:rtl/>
        </w:rPr>
        <w:t xml:space="preserve"> מדגם </w:t>
      </w:r>
      <w:r w:rsidRPr="00A66660">
        <w:rPr>
          <w:rFonts w:ascii="David" w:hAnsi="David" w:cs="David"/>
        </w:rPr>
        <w:t xml:space="preserve">RugeGear RG720 </w:t>
      </w:r>
      <w:r w:rsidRPr="00A66660">
        <w:rPr>
          <w:rFonts w:ascii="David" w:hAnsi="David" w:cs="David"/>
          <w:rtl/>
        </w:rPr>
        <w:t xml:space="preserve">  אלו ההוראות שיחולו על המכשיר הנ"ל: </w:t>
      </w:r>
    </w:p>
    <w:p w14:paraId="2A64C6C1"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קיבולת סוללה מעל </w:t>
      </w:r>
      <w:r w:rsidRPr="00A66660">
        <w:rPr>
          <w:rFonts w:ascii="David" w:hAnsi="David" w:cs="David"/>
        </w:rPr>
        <w:t>3500mah</w:t>
      </w:r>
      <w:r w:rsidRPr="00A66660">
        <w:rPr>
          <w:rFonts w:ascii="David" w:hAnsi="David" w:cs="David"/>
          <w:rtl/>
        </w:rPr>
        <w:t xml:space="preserve"> </w:t>
      </w:r>
    </w:p>
    <w:p w14:paraId="7729AC02"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השכרת תוכנת</w:t>
      </w:r>
      <w:r w:rsidRPr="00A66660">
        <w:rPr>
          <w:rFonts w:ascii="David" w:hAnsi="David" w:cs="David"/>
        </w:rPr>
        <w:t xml:space="preserve">ptt </w:t>
      </w:r>
      <w:r w:rsidRPr="00A66660">
        <w:rPr>
          <w:rFonts w:ascii="David" w:hAnsi="David" w:cs="David"/>
          <w:rtl/>
        </w:rPr>
        <w:t xml:space="preserve"> באופציית  </w:t>
      </w:r>
      <w:r w:rsidRPr="00A66660">
        <w:rPr>
          <w:rFonts w:ascii="David" w:hAnsi="David" w:cs="David"/>
        </w:rPr>
        <w:t>+ GROUP ) PRV</w:t>
      </w:r>
      <w:r w:rsidRPr="00A66660">
        <w:rPr>
          <w:rFonts w:ascii="David" w:hAnsi="David" w:cs="David"/>
          <w:rtl/>
        </w:rPr>
        <w:t xml:space="preserve">שיחה קבוצתית( ללא הגבלת זמן אויר </w:t>
      </w:r>
    </w:p>
    <w:p w14:paraId="14B8B706"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למכשירים יהיה מיגון לאבק ומים. </w:t>
      </w:r>
    </w:p>
    <w:p w14:paraId="0D52230C"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נותן השירותים מתחייב כי ניתן יהיה לשוחח בין המכשירים בכל מקום בארץ. </w:t>
      </w:r>
    </w:p>
    <w:p w14:paraId="231729E0"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הדגם הסופי יאושר על ידי הממונה מטעם המשרד </w:t>
      </w:r>
    </w:p>
    <w:p w14:paraId="4AAE37C9"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חיבור לערכת שמע אישית כולל פיטמה לכל מאבטח, נדרשת אופציה ליחידת רמקול קשיחה הכוללת לחצן שידור. </w:t>
      </w:r>
    </w:p>
    <w:p w14:paraId="189F09D1"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כבל האוזנייה יחובר ע"י חיבור שני פינים לשבלול השמע לא יציקה קבועה </w:t>
      </w:r>
      <w:r w:rsidRPr="00A66660">
        <w:rPr>
          <w:rFonts w:ascii="David" w:hAnsi="David" w:cs="David"/>
        </w:rPr>
        <w:t>)</w:t>
      </w:r>
      <w:r w:rsidRPr="00A66660">
        <w:rPr>
          <w:rFonts w:ascii="David" w:hAnsi="David" w:cs="David"/>
          <w:rtl/>
        </w:rPr>
        <w:t>ניתן לפירוק</w:t>
      </w:r>
      <w:r w:rsidRPr="00A66660">
        <w:rPr>
          <w:rFonts w:ascii="David" w:hAnsi="David" w:cs="David"/>
        </w:rPr>
        <w:t>(</w:t>
      </w:r>
      <w:r w:rsidRPr="00A66660">
        <w:rPr>
          <w:rFonts w:ascii="David" w:hAnsi="David" w:cs="David"/>
          <w:rtl/>
        </w:rPr>
        <w:t>.</w:t>
      </w:r>
    </w:p>
    <w:p w14:paraId="28484AB4" w14:textId="77777777" w:rsidR="00C6055D" w:rsidRPr="00A66660" w:rsidRDefault="00C6055D" w:rsidP="00A66660">
      <w:pPr>
        <w:pStyle w:val="afd"/>
        <w:numPr>
          <w:ilvl w:val="1"/>
          <w:numId w:val="30"/>
        </w:numPr>
        <w:spacing w:line="360" w:lineRule="auto"/>
        <w:ind w:left="1274"/>
        <w:jc w:val="both"/>
        <w:rPr>
          <w:rFonts w:ascii="David" w:hAnsi="David" w:cs="David"/>
          <w:rtl/>
        </w:rPr>
      </w:pPr>
      <w:r w:rsidRPr="00A66660">
        <w:rPr>
          <w:rFonts w:ascii="David" w:hAnsi="David" w:cs="David"/>
          <w:rtl/>
        </w:rPr>
        <w:t xml:space="preserve">שבלול השמע מאובטח ע"י נעילה אשר אינה מאפשרת את התנתקות השבלול מכבל החיבור. </w:t>
      </w:r>
    </w:p>
    <w:p w14:paraId="7866A292"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לכל מכשיר יוצמד נרתיק איכותי מעור או בד קורדורה עבה מושחל לחגורה. </w:t>
      </w:r>
    </w:p>
    <w:p w14:paraId="1477AA50"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כל הוצאות התקשורת לרבות אמצעים, ביטוחים, הפעלה, תחזוקה, רישיונות, שירותים וכל הוצאה נוספת יחולו על חשבון נותן השירותים. </w:t>
      </w:r>
    </w:p>
    <w:p w14:paraId="4DCD687F" w14:textId="77777777" w:rsidR="00C6055D" w:rsidRPr="00A66660" w:rsidRDefault="00C6055D" w:rsidP="00A66660">
      <w:pPr>
        <w:pStyle w:val="afd"/>
        <w:numPr>
          <w:ilvl w:val="1"/>
          <w:numId w:val="30"/>
        </w:numPr>
        <w:spacing w:line="360" w:lineRule="auto"/>
        <w:ind w:left="1274"/>
        <w:jc w:val="both"/>
        <w:rPr>
          <w:rFonts w:ascii="David" w:hAnsi="David" w:cs="David"/>
        </w:rPr>
      </w:pPr>
      <w:r w:rsidRPr="00A66660">
        <w:rPr>
          <w:rFonts w:ascii="David" w:hAnsi="David" w:cs="David"/>
          <w:rtl/>
        </w:rPr>
        <w:t xml:space="preserve">נותן השירותים מתחייב לתיקון תקלות או אספקת מכשיר חלופי תוך </w:t>
      </w:r>
      <w:r w:rsidRPr="00A66660">
        <w:rPr>
          <w:rFonts w:ascii="David" w:hAnsi="David" w:cs="David"/>
        </w:rPr>
        <w:t>3</w:t>
      </w:r>
      <w:r w:rsidRPr="00A66660">
        <w:rPr>
          <w:rFonts w:ascii="David" w:hAnsi="David" w:cs="David"/>
          <w:rtl/>
        </w:rPr>
        <w:t xml:space="preserve"> שעות ממועד פתיחת הקריאה כולל שבת ומועדים. </w:t>
      </w:r>
    </w:p>
    <w:p w14:paraId="5C2EBB22" w14:textId="77777777" w:rsidR="00C6055D" w:rsidRPr="00A66660" w:rsidRDefault="00C6055D" w:rsidP="00A66660">
      <w:pPr>
        <w:spacing w:line="360" w:lineRule="auto"/>
        <w:ind w:left="183" w:right="552"/>
        <w:rPr>
          <w:rFonts w:ascii="David" w:hAnsi="David" w:cs="David"/>
        </w:rPr>
      </w:pPr>
      <w:r w:rsidRPr="00A66660">
        <w:rPr>
          <w:rFonts w:ascii="David" w:hAnsi="David" w:cs="David"/>
          <w:rtl/>
        </w:rPr>
        <w:t xml:space="preserve">***ציוד זה קיים ברשות חברת "יהודה-טל תקשורת בע"מ", אך נותן השירותים רשאי לפנות לכל חברה שוות ערך שתאושר ע"י הממונה מטעם המשרד. </w:t>
      </w:r>
    </w:p>
    <w:p w14:paraId="07CDEFE1" w14:textId="77777777" w:rsidR="00C6055D" w:rsidRPr="00A66660" w:rsidRDefault="00C6055D" w:rsidP="00A66660">
      <w:pPr>
        <w:spacing w:line="360" w:lineRule="auto"/>
        <w:ind w:left="183" w:right="552"/>
        <w:rPr>
          <w:rFonts w:ascii="David" w:hAnsi="David" w:cs="David"/>
          <w:rtl/>
        </w:rPr>
      </w:pPr>
    </w:p>
    <w:p w14:paraId="02784D21" w14:textId="77777777" w:rsidR="00C6055D" w:rsidRPr="00A66660" w:rsidRDefault="00C6055D" w:rsidP="00A66660">
      <w:pPr>
        <w:spacing w:line="360" w:lineRule="auto"/>
        <w:ind w:left="183" w:right="552"/>
        <w:rPr>
          <w:rFonts w:ascii="David" w:hAnsi="David" w:cs="David"/>
          <w:rtl/>
        </w:rPr>
      </w:pPr>
    </w:p>
    <w:p w14:paraId="5C339BEA" w14:textId="77777777" w:rsidR="00C6055D" w:rsidRPr="00A66660" w:rsidRDefault="00C6055D" w:rsidP="00A66660">
      <w:pPr>
        <w:numPr>
          <w:ilvl w:val="0"/>
          <w:numId w:val="17"/>
        </w:numPr>
        <w:spacing w:line="360" w:lineRule="auto"/>
        <w:ind w:hanging="361"/>
        <w:rPr>
          <w:rFonts w:ascii="David" w:hAnsi="David" w:cs="David"/>
          <w:u w:val="single" w:color="000000"/>
          <w:rtl/>
        </w:rPr>
      </w:pPr>
      <w:r w:rsidRPr="00A66660">
        <w:rPr>
          <w:rFonts w:ascii="David" w:hAnsi="David" w:cs="David"/>
          <w:u w:val="single" w:color="000000"/>
          <w:rtl/>
        </w:rPr>
        <w:t>טלפון סלולארי</w:t>
      </w:r>
    </w:p>
    <w:p w14:paraId="42F1514D" w14:textId="77777777" w:rsidR="00C6055D" w:rsidRPr="00A66660" w:rsidRDefault="00C6055D" w:rsidP="00A66660">
      <w:pPr>
        <w:spacing w:line="360" w:lineRule="auto"/>
        <w:ind w:left="183" w:right="552"/>
        <w:rPr>
          <w:rFonts w:ascii="David" w:hAnsi="David" w:cs="David"/>
          <w:b/>
          <w:bCs/>
          <w:u w:val="single"/>
          <w:rtl/>
        </w:rPr>
      </w:pPr>
      <w:r w:rsidRPr="00A66660">
        <w:rPr>
          <w:rFonts w:ascii="David" w:hAnsi="David" w:cs="David"/>
          <w:rtl/>
        </w:rPr>
        <w:t xml:space="preserve">מכשיר טלפון סלולארי חדש לכל מתקן, בעל מערכת הפעלה אנדרואיד. זיכרון פנימי </w:t>
      </w:r>
      <w:r w:rsidRPr="00A66660">
        <w:rPr>
          <w:rFonts w:ascii="David" w:hAnsi="David" w:cs="David"/>
        </w:rPr>
        <w:t xml:space="preserve"> GB</w:t>
      </w:r>
      <w:r w:rsidRPr="00A66660">
        <w:rPr>
          <w:rFonts w:ascii="David" w:hAnsi="David" w:cs="David"/>
          <w:rtl/>
        </w:rPr>
        <w:t>64 , ללא הגבלת שיחות, הודעות או גלישה. מכשיר הטלפון יוחלף בחדש אחת לשנתיים.</w:t>
      </w:r>
    </w:p>
    <w:p w14:paraId="3EC8DA07" w14:textId="77777777" w:rsidR="00C6055D" w:rsidRPr="00A66660" w:rsidRDefault="00C6055D" w:rsidP="00A66660">
      <w:pPr>
        <w:spacing w:line="360" w:lineRule="auto"/>
        <w:ind w:left="183" w:right="552"/>
        <w:rPr>
          <w:rFonts w:ascii="David" w:hAnsi="David" w:cs="David"/>
          <w:rtl/>
        </w:rPr>
      </w:pPr>
      <w:r w:rsidRPr="00A66660">
        <w:rPr>
          <w:rFonts w:ascii="David" w:hAnsi="David" w:cs="David"/>
          <w:rtl/>
        </w:rPr>
        <w:t>הטלפון והוצאות התקשורת יסופקו ע"י הקבלן ועל חשבונו.</w:t>
      </w:r>
    </w:p>
    <w:p w14:paraId="3A611D54" w14:textId="77777777" w:rsidR="00C6055D" w:rsidRPr="00A66660" w:rsidRDefault="00C6055D" w:rsidP="00A66660">
      <w:pPr>
        <w:spacing w:line="360" w:lineRule="auto"/>
        <w:ind w:left="183" w:right="552"/>
        <w:rPr>
          <w:rFonts w:ascii="David" w:hAnsi="David" w:cs="David"/>
          <w:rtl/>
        </w:rPr>
      </w:pPr>
      <w:r w:rsidRPr="00A66660">
        <w:rPr>
          <w:rFonts w:ascii="David" w:hAnsi="David" w:cs="David"/>
          <w:rtl/>
        </w:rPr>
        <w:t xml:space="preserve">הטלפון יהיה מדגם סמסונג גודל מסך 6.2-6.5 אינץ' סדרה גלקסי 50 </w:t>
      </w:r>
      <w:r w:rsidRPr="00A66660">
        <w:rPr>
          <w:rFonts w:ascii="David" w:hAnsi="David" w:cs="David"/>
        </w:rPr>
        <w:t>A</w:t>
      </w:r>
      <w:r w:rsidRPr="00A66660">
        <w:rPr>
          <w:rFonts w:ascii="David" w:hAnsi="David" w:cs="David"/>
          <w:rtl/>
        </w:rPr>
        <w:t xml:space="preserve"> ומעלה  או שווה ערך בכפוף לאישור ממונה.</w:t>
      </w:r>
    </w:p>
    <w:p w14:paraId="3AAEF0BD" w14:textId="77777777" w:rsidR="00C6055D" w:rsidRPr="00A66660" w:rsidRDefault="00C6055D" w:rsidP="00A66660">
      <w:pPr>
        <w:spacing w:line="360" w:lineRule="auto"/>
        <w:ind w:right="552"/>
        <w:rPr>
          <w:rFonts w:ascii="David" w:hAnsi="David" w:cs="David"/>
          <w:b/>
          <w:bCs/>
          <w:u w:val="single"/>
          <w:rtl/>
        </w:rPr>
      </w:pPr>
    </w:p>
    <w:p w14:paraId="6456589A" w14:textId="77777777" w:rsidR="00C6055D" w:rsidRPr="00A66660" w:rsidRDefault="00C6055D" w:rsidP="00A66660">
      <w:pPr>
        <w:numPr>
          <w:ilvl w:val="0"/>
          <w:numId w:val="17"/>
        </w:numPr>
        <w:spacing w:line="360" w:lineRule="auto"/>
        <w:ind w:hanging="361"/>
        <w:rPr>
          <w:rFonts w:ascii="David" w:hAnsi="David" w:cs="David"/>
          <w:u w:val="single" w:color="000000"/>
          <w:rtl/>
        </w:rPr>
      </w:pPr>
      <w:r w:rsidRPr="00A66660">
        <w:rPr>
          <w:rFonts w:ascii="David" w:hAnsi="David" w:cs="David"/>
          <w:u w:val="single" w:color="000000"/>
          <w:rtl/>
        </w:rPr>
        <w:t xml:space="preserve">ציוד כללי: </w:t>
      </w:r>
    </w:p>
    <w:p w14:paraId="5F91F2E5" w14:textId="77777777" w:rsidR="00C6055D" w:rsidRPr="00A66660" w:rsidRDefault="00C6055D" w:rsidP="00A66660">
      <w:pPr>
        <w:spacing w:line="360" w:lineRule="auto"/>
        <w:ind w:left="541"/>
        <w:rPr>
          <w:rFonts w:ascii="David" w:hAnsi="David" w:cs="David"/>
          <w:b/>
          <w:bCs/>
          <w:rtl/>
        </w:rPr>
      </w:pPr>
    </w:p>
    <w:p w14:paraId="7D202B0E" w14:textId="77777777" w:rsidR="00C6055D" w:rsidRPr="00A66660" w:rsidRDefault="00C6055D" w:rsidP="00A66660">
      <w:pPr>
        <w:spacing w:line="360" w:lineRule="auto"/>
        <w:ind w:left="541"/>
        <w:rPr>
          <w:rFonts w:ascii="David" w:hAnsi="David" w:cs="David"/>
        </w:rPr>
      </w:pPr>
      <w:r w:rsidRPr="00A66660">
        <w:rPr>
          <w:rFonts w:ascii="David" w:hAnsi="David" w:cs="David"/>
          <w:b/>
          <w:bCs/>
          <w:rtl/>
        </w:rPr>
        <w:t>ציוד מבצעי</w:t>
      </w:r>
    </w:p>
    <w:p w14:paraId="5620BF8E"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משחת נעליים שחורה בכל עמדה בכמות מספקת לכל מתקן</w:t>
      </w:r>
    </w:p>
    <w:p w14:paraId="41619403"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מגאפון ידני לכל מתקן. </w:t>
      </w:r>
    </w:p>
    <w:p w14:paraId="5778005E"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eastAsiaTheme="minorEastAsia" w:hAnsi="David" w:cs="David"/>
          <w:rtl/>
        </w:rPr>
        <w:t>מראת</w:t>
      </w:r>
      <w:r w:rsidRPr="00A66660">
        <w:rPr>
          <w:rFonts w:ascii="David" w:eastAsiaTheme="minorEastAsia" w:hAnsi="David" w:cs="David"/>
        </w:rPr>
        <w:t xml:space="preserve"> </w:t>
      </w:r>
      <w:r w:rsidRPr="00A66660">
        <w:rPr>
          <w:rFonts w:ascii="David" w:eastAsiaTheme="minorEastAsia" w:hAnsi="David" w:cs="David"/>
          <w:rtl/>
        </w:rPr>
        <w:t>סנ</w:t>
      </w:r>
      <w:r w:rsidRPr="00A66660">
        <w:rPr>
          <w:rFonts w:ascii="David" w:eastAsiaTheme="minorEastAsia" w:hAnsi="David" w:cs="David"/>
        </w:rPr>
        <w:t>"</w:t>
      </w:r>
      <w:r w:rsidRPr="00A66660">
        <w:rPr>
          <w:rFonts w:ascii="David" w:eastAsiaTheme="minorEastAsia" w:hAnsi="David" w:cs="David"/>
          <w:rtl/>
        </w:rPr>
        <w:t>ח</w:t>
      </w:r>
      <w:r w:rsidRPr="00A66660">
        <w:rPr>
          <w:rFonts w:ascii="David" w:eastAsiaTheme="minorEastAsia" w:hAnsi="David" w:cs="David"/>
        </w:rPr>
        <w:t xml:space="preserve"> </w:t>
      </w:r>
      <w:r w:rsidRPr="00A66660">
        <w:rPr>
          <w:rFonts w:ascii="David" w:eastAsiaTheme="minorEastAsia" w:hAnsi="David" w:cs="David"/>
          <w:rtl/>
        </w:rPr>
        <w:t>לטובת</w:t>
      </w:r>
      <w:r w:rsidRPr="00A66660">
        <w:rPr>
          <w:rFonts w:ascii="David" w:eastAsiaTheme="minorEastAsia" w:hAnsi="David" w:cs="David"/>
        </w:rPr>
        <w:t xml:space="preserve"> </w:t>
      </w:r>
      <w:r w:rsidRPr="00A66660">
        <w:rPr>
          <w:rFonts w:ascii="David" w:eastAsiaTheme="minorEastAsia" w:hAnsi="David" w:cs="David"/>
          <w:rtl/>
        </w:rPr>
        <w:t>סריקת</w:t>
      </w:r>
      <w:r w:rsidRPr="00A66660">
        <w:rPr>
          <w:rFonts w:ascii="David" w:eastAsiaTheme="minorEastAsia" w:hAnsi="David" w:cs="David"/>
        </w:rPr>
        <w:t xml:space="preserve"> </w:t>
      </w:r>
      <w:r w:rsidRPr="00A66660">
        <w:rPr>
          <w:rFonts w:ascii="David" w:eastAsiaTheme="minorEastAsia" w:hAnsi="David" w:cs="David"/>
          <w:rtl/>
        </w:rPr>
        <w:t>רכבים</w:t>
      </w:r>
      <w:r w:rsidRPr="00A66660">
        <w:rPr>
          <w:rFonts w:ascii="David" w:eastAsiaTheme="minorEastAsia" w:hAnsi="David" w:cs="David"/>
        </w:rPr>
        <w:t xml:space="preserve"> </w:t>
      </w:r>
      <w:r w:rsidRPr="00A66660">
        <w:rPr>
          <w:rFonts w:ascii="David" w:eastAsiaTheme="minorEastAsia" w:hAnsi="David" w:cs="David"/>
          <w:rtl/>
        </w:rPr>
        <w:t>על</w:t>
      </w:r>
      <w:r w:rsidRPr="00A66660">
        <w:rPr>
          <w:rFonts w:ascii="David" w:eastAsiaTheme="minorEastAsia" w:hAnsi="David" w:cs="David"/>
        </w:rPr>
        <w:t xml:space="preserve"> </w:t>
      </w:r>
      <w:r w:rsidRPr="00A66660">
        <w:rPr>
          <w:rFonts w:ascii="David" w:eastAsiaTheme="minorEastAsia" w:hAnsi="David" w:cs="David"/>
          <w:rtl/>
        </w:rPr>
        <w:t>פי</w:t>
      </w:r>
      <w:r w:rsidRPr="00A66660">
        <w:rPr>
          <w:rFonts w:ascii="David" w:eastAsiaTheme="minorEastAsia" w:hAnsi="David" w:cs="David"/>
        </w:rPr>
        <w:t xml:space="preserve"> </w:t>
      </w:r>
      <w:r w:rsidRPr="00A66660">
        <w:rPr>
          <w:rFonts w:ascii="David" w:eastAsiaTheme="minorEastAsia" w:hAnsi="David" w:cs="David"/>
          <w:rtl/>
        </w:rPr>
        <w:t>דרישת</w:t>
      </w:r>
      <w:r w:rsidRPr="00A66660">
        <w:rPr>
          <w:rFonts w:ascii="David" w:eastAsiaTheme="minorEastAsia" w:hAnsi="David" w:cs="David"/>
        </w:rPr>
        <w:t xml:space="preserve"> </w:t>
      </w:r>
      <w:r w:rsidRPr="00A66660">
        <w:rPr>
          <w:rFonts w:ascii="David" w:eastAsiaTheme="minorEastAsia" w:hAnsi="David" w:cs="David"/>
          <w:rtl/>
        </w:rPr>
        <w:t>ממונה</w:t>
      </w:r>
    </w:p>
    <w:p w14:paraId="31B308B7"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בכל עמדה יסופק יומן משימה ויומן משמרת עפ"י אפיון ממונה או מי מטעמו.</w:t>
      </w:r>
    </w:p>
    <w:p w14:paraId="3C6223E8"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שלוש סלסלות פלסטיק קשיח לבידוק בגודל של </w:t>
      </w:r>
      <w:r w:rsidRPr="00A66660">
        <w:rPr>
          <w:rFonts w:ascii="David" w:hAnsi="David" w:cs="David"/>
        </w:rPr>
        <w:t>30</w:t>
      </w:r>
      <w:r w:rsidRPr="00A66660">
        <w:rPr>
          <w:rFonts w:ascii="David" w:hAnsi="David" w:cs="David"/>
          <w:rtl/>
        </w:rPr>
        <w:t>:</w:t>
      </w:r>
      <w:r w:rsidRPr="00A66660">
        <w:rPr>
          <w:rFonts w:ascii="David" w:hAnsi="David" w:cs="David"/>
        </w:rPr>
        <w:t>25</w:t>
      </w:r>
      <w:r w:rsidRPr="00A66660">
        <w:rPr>
          <w:rFonts w:ascii="David" w:hAnsi="David" w:cs="David"/>
          <w:rtl/>
        </w:rPr>
        <w:t xml:space="preserve"> ס"מ. </w:t>
      </w:r>
    </w:p>
    <w:p w14:paraId="1C084371"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לכל עמדה מחזיק מפתחות מדגם </w:t>
      </w:r>
      <w:r w:rsidRPr="00A66660">
        <w:rPr>
          <w:rFonts w:ascii="David" w:hAnsi="David" w:cs="David"/>
        </w:rPr>
        <w:t>KEY-BAK</w:t>
      </w:r>
      <w:r w:rsidRPr="00A66660">
        <w:rPr>
          <w:rFonts w:ascii="David" w:hAnsi="David" w:cs="David"/>
          <w:rtl/>
        </w:rPr>
        <w:t xml:space="preserve">. </w:t>
      </w:r>
    </w:p>
    <w:p w14:paraId="040FF675"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פנס ראש עוצמתי בעל נורות לד נטען , עמיד למים  </w:t>
      </w:r>
      <w:r w:rsidRPr="00A66660">
        <w:rPr>
          <w:rFonts w:ascii="David" w:hAnsi="David" w:cs="David"/>
        </w:rPr>
        <w:t>streamlight enduro pro usb headlamp</w:t>
      </w:r>
      <w:r w:rsidRPr="00A66660">
        <w:rPr>
          <w:rFonts w:ascii="David" w:hAnsi="David" w:cs="David"/>
          <w:rtl/>
        </w:rPr>
        <w:t xml:space="preserve"> (או שווה ערך במשקל ועוצמת תאורה באישור הממונה מטעם המשרד)   כמות: 3</w:t>
      </w:r>
    </w:p>
    <w:p w14:paraId="736EA704"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דוקרן חבלה לכל עמדה</w:t>
      </w:r>
    </w:p>
    <w:p w14:paraId="770A2D5A"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בכל עמדה תהיה רשימת ציוד, באחריות החברה לוודא הימצאות בעמדה של כל פריטי הציוד ותקינותם. </w:t>
      </w:r>
    </w:p>
    <w:p w14:paraId="5C7ABAEC"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מגנומטר ידני + מדיד למגנומטר ידני מותאם מסוג "אלפם" עפ"י אישור ממונה או מי מטעמו כמות: 1 לכל עמדה. </w:t>
      </w:r>
    </w:p>
    <w:p w14:paraId="6B61D8DB" w14:textId="77777777" w:rsidR="00C6055D" w:rsidRPr="00A66660" w:rsidRDefault="00C6055D" w:rsidP="00A66660">
      <w:pPr>
        <w:numPr>
          <w:ilvl w:val="1"/>
          <w:numId w:val="18"/>
        </w:numPr>
        <w:spacing w:line="360" w:lineRule="auto"/>
        <w:ind w:right="167" w:hanging="508"/>
        <w:jc w:val="both"/>
        <w:rPr>
          <w:rFonts w:ascii="David" w:hAnsi="David" w:cs="David"/>
        </w:rPr>
      </w:pPr>
      <w:r w:rsidRPr="00A66660">
        <w:rPr>
          <w:rFonts w:ascii="David" w:hAnsi="David" w:cs="David"/>
          <w:rtl/>
        </w:rPr>
        <w:t xml:space="preserve">בכל עמדה קבועה ימצא תיק עזרה ראשונה. הערכה תרוענן אחת לשישה חודשים או ע"פ דרישת המשרד. תכולת התיק: </w:t>
      </w:r>
    </w:p>
    <w:tbl>
      <w:tblPr>
        <w:tblStyle w:val="TableGrid"/>
        <w:tblW w:w="7202" w:type="dxa"/>
        <w:tblInd w:w="1022" w:type="dxa"/>
        <w:tblCellMar>
          <w:left w:w="41" w:type="dxa"/>
          <w:right w:w="106" w:type="dxa"/>
        </w:tblCellMar>
        <w:tblLook w:val="04A0" w:firstRow="1" w:lastRow="0" w:firstColumn="1" w:lastColumn="0" w:noHBand="0" w:noVBand="1"/>
      </w:tblPr>
      <w:tblGrid>
        <w:gridCol w:w="1981"/>
        <w:gridCol w:w="1080"/>
        <w:gridCol w:w="3240"/>
        <w:gridCol w:w="901"/>
      </w:tblGrid>
      <w:tr w:rsidR="00C6055D" w:rsidRPr="00A66660" w14:paraId="23F1373B" w14:textId="77777777" w:rsidTr="008D4594">
        <w:trPr>
          <w:trHeight w:val="266"/>
        </w:trPr>
        <w:tc>
          <w:tcPr>
            <w:tcW w:w="1981" w:type="dxa"/>
            <w:tcBorders>
              <w:top w:val="single" w:sz="4" w:space="0" w:color="000000"/>
              <w:left w:val="single" w:sz="4" w:space="0" w:color="000000"/>
              <w:bottom w:val="single" w:sz="4" w:space="0" w:color="000000"/>
              <w:right w:val="single" w:sz="4" w:space="0" w:color="000000"/>
            </w:tcBorders>
            <w:hideMark/>
          </w:tcPr>
          <w:p w14:paraId="23C943B2" w14:textId="77777777" w:rsidR="00C6055D" w:rsidRPr="00A66660" w:rsidRDefault="00C6055D" w:rsidP="00A66660">
            <w:pPr>
              <w:spacing w:line="360" w:lineRule="auto"/>
              <w:ind w:right="71"/>
              <w:jc w:val="center"/>
              <w:rPr>
                <w:rFonts w:ascii="David" w:hAnsi="David" w:cs="David"/>
              </w:rPr>
            </w:pPr>
            <w:r w:rsidRPr="00A66660">
              <w:rPr>
                <w:rFonts w:ascii="David" w:hAnsi="David" w:cs="David"/>
                <w:b/>
                <w:bCs/>
                <w:rtl/>
              </w:rPr>
              <w:t xml:space="preserve">הערות </w:t>
            </w:r>
          </w:p>
        </w:tc>
        <w:tc>
          <w:tcPr>
            <w:tcW w:w="1080" w:type="dxa"/>
            <w:tcBorders>
              <w:top w:val="single" w:sz="4" w:space="0" w:color="000000"/>
              <w:left w:val="single" w:sz="4" w:space="0" w:color="000000"/>
              <w:bottom w:val="single" w:sz="4" w:space="0" w:color="000000"/>
              <w:right w:val="single" w:sz="4" w:space="0" w:color="000000"/>
            </w:tcBorders>
            <w:hideMark/>
          </w:tcPr>
          <w:p w14:paraId="7B36BA22" w14:textId="77777777" w:rsidR="00C6055D" w:rsidRPr="00A66660" w:rsidRDefault="00C6055D" w:rsidP="00A66660">
            <w:pPr>
              <w:spacing w:line="360" w:lineRule="auto"/>
              <w:ind w:right="254"/>
              <w:jc w:val="right"/>
              <w:rPr>
                <w:rFonts w:ascii="David" w:hAnsi="David" w:cs="David"/>
              </w:rPr>
            </w:pPr>
            <w:r w:rsidRPr="00A66660">
              <w:rPr>
                <w:rFonts w:ascii="David" w:hAnsi="David" w:cs="David"/>
                <w:b/>
                <w:bCs/>
                <w:rtl/>
              </w:rPr>
              <w:t xml:space="preserve">כמות </w:t>
            </w:r>
          </w:p>
        </w:tc>
        <w:tc>
          <w:tcPr>
            <w:tcW w:w="3240" w:type="dxa"/>
            <w:tcBorders>
              <w:top w:val="single" w:sz="4" w:space="0" w:color="000000"/>
              <w:left w:val="single" w:sz="4" w:space="0" w:color="000000"/>
              <w:bottom w:val="single" w:sz="4" w:space="0" w:color="000000"/>
              <w:right w:val="single" w:sz="4" w:space="0" w:color="000000"/>
            </w:tcBorders>
            <w:hideMark/>
          </w:tcPr>
          <w:p w14:paraId="7D8FAC93" w14:textId="77777777" w:rsidR="00C6055D" w:rsidRPr="00A66660" w:rsidRDefault="00C6055D" w:rsidP="00A66660">
            <w:pPr>
              <w:spacing w:line="360" w:lineRule="auto"/>
              <w:ind w:right="70"/>
              <w:jc w:val="center"/>
              <w:rPr>
                <w:rFonts w:ascii="David" w:hAnsi="David" w:cs="David"/>
              </w:rPr>
            </w:pPr>
            <w:r w:rsidRPr="00A66660">
              <w:rPr>
                <w:rFonts w:ascii="David" w:hAnsi="David" w:cs="David"/>
                <w:b/>
                <w:bCs/>
                <w:rtl/>
              </w:rPr>
              <w:t xml:space="preserve">שם הפריט </w:t>
            </w:r>
          </w:p>
        </w:tc>
        <w:tc>
          <w:tcPr>
            <w:tcW w:w="901" w:type="dxa"/>
            <w:tcBorders>
              <w:top w:val="single" w:sz="4" w:space="0" w:color="000000"/>
              <w:left w:val="single" w:sz="4" w:space="0" w:color="000000"/>
              <w:bottom w:val="single" w:sz="4" w:space="0" w:color="000000"/>
              <w:right w:val="single" w:sz="4" w:space="0" w:color="000000"/>
            </w:tcBorders>
            <w:hideMark/>
          </w:tcPr>
          <w:p w14:paraId="0BDC77EB" w14:textId="77777777" w:rsidR="00C6055D" w:rsidRPr="00A66660" w:rsidRDefault="00C6055D" w:rsidP="00A66660">
            <w:pPr>
              <w:spacing w:line="360" w:lineRule="auto"/>
              <w:ind w:right="132"/>
              <w:jc w:val="right"/>
              <w:rPr>
                <w:rFonts w:ascii="David" w:hAnsi="David" w:cs="David"/>
              </w:rPr>
            </w:pPr>
            <w:r w:rsidRPr="00A66660">
              <w:rPr>
                <w:rFonts w:ascii="David" w:hAnsi="David" w:cs="David"/>
                <w:b/>
                <w:bCs/>
                <w:rtl/>
              </w:rPr>
              <w:t xml:space="preserve">מס"ד </w:t>
            </w:r>
          </w:p>
        </w:tc>
      </w:tr>
      <w:tr w:rsidR="00C6055D" w:rsidRPr="00A66660" w14:paraId="7FD49155" w14:textId="77777777" w:rsidTr="008D4594">
        <w:trPr>
          <w:trHeight w:val="266"/>
        </w:trPr>
        <w:tc>
          <w:tcPr>
            <w:tcW w:w="1981" w:type="dxa"/>
            <w:tcBorders>
              <w:top w:val="single" w:sz="4" w:space="0" w:color="000000"/>
              <w:left w:val="single" w:sz="4" w:space="0" w:color="000000"/>
              <w:bottom w:val="single" w:sz="4" w:space="0" w:color="000000"/>
              <w:right w:val="nil"/>
            </w:tcBorders>
          </w:tcPr>
          <w:p w14:paraId="77E0A97F" w14:textId="77777777" w:rsidR="00C6055D" w:rsidRPr="00A66660" w:rsidRDefault="00C6055D" w:rsidP="00A66660">
            <w:pPr>
              <w:bidi w:val="0"/>
              <w:spacing w:line="360" w:lineRule="auto"/>
              <w:rPr>
                <w:rFonts w:ascii="David" w:hAnsi="David" w:cs="David"/>
                <w:rtl/>
              </w:rPr>
            </w:pPr>
          </w:p>
        </w:tc>
        <w:tc>
          <w:tcPr>
            <w:tcW w:w="4320" w:type="dxa"/>
            <w:gridSpan w:val="2"/>
            <w:tcBorders>
              <w:top w:val="single" w:sz="4" w:space="0" w:color="000000"/>
              <w:left w:val="nil"/>
              <w:bottom w:val="single" w:sz="4" w:space="0" w:color="000000"/>
              <w:right w:val="nil"/>
            </w:tcBorders>
            <w:hideMark/>
          </w:tcPr>
          <w:p w14:paraId="00D36FE4" w14:textId="77777777" w:rsidR="00C6055D" w:rsidRPr="00A66660" w:rsidRDefault="00C6055D" w:rsidP="00A66660">
            <w:pPr>
              <w:spacing w:line="360" w:lineRule="auto"/>
              <w:ind w:right="888"/>
              <w:jc w:val="right"/>
              <w:rPr>
                <w:rFonts w:ascii="David" w:hAnsi="David" w:cs="David"/>
              </w:rPr>
            </w:pPr>
            <w:r w:rsidRPr="00A66660">
              <w:rPr>
                <w:rFonts w:ascii="David" w:hAnsi="David" w:cs="David"/>
                <w:rtl/>
              </w:rPr>
              <w:t xml:space="preserve">א. ציוד חבישה </w:t>
            </w:r>
          </w:p>
        </w:tc>
        <w:tc>
          <w:tcPr>
            <w:tcW w:w="901" w:type="dxa"/>
            <w:tcBorders>
              <w:top w:val="single" w:sz="4" w:space="0" w:color="000000"/>
              <w:left w:val="nil"/>
              <w:bottom w:val="single" w:sz="4" w:space="0" w:color="000000"/>
              <w:right w:val="single" w:sz="4" w:space="0" w:color="000000"/>
            </w:tcBorders>
          </w:tcPr>
          <w:p w14:paraId="4A782FF4" w14:textId="77777777" w:rsidR="00C6055D" w:rsidRPr="00A66660" w:rsidRDefault="00C6055D" w:rsidP="00A66660">
            <w:pPr>
              <w:bidi w:val="0"/>
              <w:spacing w:line="360" w:lineRule="auto"/>
              <w:rPr>
                <w:rFonts w:ascii="David" w:hAnsi="David" w:cs="David"/>
              </w:rPr>
            </w:pPr>
          </w:p>
        </w:tc>
      </w:tr>
      <w:tr w:rsidR="00C6055D" w:rsidRPr="00A66660" w14:paraId="2DD06D8A" w14:textId="77777777" w:rsidTr="008D4594">
        <w:trPr>
          <w:trHeight w:val="174"/>
        </w:trPr>
        <w:tc>
          <w:tcPr>
            <w:tcW w:w="1981" w:type="dxa"/>
            <w:tcBorders>
              <w:top w:val="single" w:sz="4" w:space="0" w:color="000000"/>
              <w:left w:val="single" w:sz="4" w:space="0" w:color="000000"/>
              <w:bottom w:val="single" w:sz="4" w:space="0" w:color="000000"/>
              <w:right w:val="single" w:sz="4" w:space="0" w:color="000000"/>
            </w:tcBorders>
            <w:hideMark/>
          </w:tcPr>
          <w:p w14:paraId="18D8728D"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42AF4AB0" w14:textId="77777777" w:rsidR="00C6055D" w:rsidRPr="00A66660" w:rsidRDefault="00C6055D" w:rsidP="00A66660">
            <w:pPr>
              <w:spacing w:line="360" w:lineRule="auto"/>
              <w:ind w:right="480"/>
              <w:jc w:val="center"/>
              <w:rPr>
                <w:rFonts w:ascii="David" w:hAnsi="David" w:cs="David"/>
              </w:rPr>
            </w:pPr>
            <w:r w:rsidRPr="00A66660">
              <w:rPr>
                <w:rFonts w:ascii="David" w:hAnsi="David" w:cs="David"/>
              </w:rPr>
              <w:t>8</w:t>
            </w:r>
            <w:r w:rsidRPr="00A66660">
              <w:rPr>
                <w:rFonts w:ascii="David" w:hAnsi="David" w:cs="David"/>
                <w:rtl/>
              </w:rPr>
              <w:t xml:space="preserve"> </w:t>
            </w:r>
            <w:r w:rsidRPr="00A66660">
              <w:rPr>
                <w:rFonts w:ascii="David" w:hAnsi="David" w:cs="David" w:hint="cs"/>
                <w:rtl/>
              </w:rPr>
              <w:t>י</w:t>
            </w:r>
            <w:r w:rsidRPr="00A66660">
              <w:rPr>
                <w:rFonts w:ascii="David" w:hAnsi="David" w:cs="David"/>
                <w:rtl/>
              </w:rPr>
              <w:t>ח'</w:t>
            </w:r>
          </w:p>
        </w:tc>
        <w:tc>
          <w:tcPr>
            <w:tcW w:w="3240" w:type="dxa"/>
            <w:tcBorders>
              <w:top w:val="single" w:sz="4" w:space="0" w:color="000000"/>
              <w:left w:val="single" w:sz="4" w:space="0" w:color="000000"/>
              <w:bottom w:val="single" w:sz="4" w:space="0" w:color="000000"/>
              <w:right w:val="single" w:sz="4" w:space="0" w:color="000000"/>
            </w:tcBorders>
            <w:hideMark/>
          </w:tcPr>
          <w:p w14:paraId="59D11601"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תחבושת אישית </w:t>
            </w:r>
          </w:p>
        </w:tc>
        <w:tc>
          <w:tcPr>
            <w:tcW w:w="901" w:type="dxa"/>
            <w:tcBorders>
              <w:top w:val="single" w:sz="4" w:space="0" w:color="000000"/>
              <w:left w:val="single" w:sz="4" w:space="0" w:color="000000"/>
              <w:bottom w:val="single" w:sz="4" w:space="0" w:color="000000"/>
              <w:right w:val="single" w:sz="4" w:space="0" w:color="000000"/>
            </w:tcBorders>
            <w:hideMark/>
          </w:tcPr>
          <w:p w14:paraId="45461CEC" w14:textId="77777777" w:rsidR="00C6055D" w:rsidRPr="00A66660" w:rsidRDefault="00C6055D" w:rsidP="00A66660">
            <w:pPr>
              <w:bidi w:val="0"/>
              <w:spacing w:line="360" w:lineRule="auto"/>
              <w:ind w:left="223"/>
              <w:rPr>
                <w:rFonts w:ascii="David" w:hAnsi="David" w:cs="David"/>
              </w:rPr>
            </w:pPr>
            <w:r w:rsidRPr="00A66660">
              <w:rPr>
                <w:rFonts w:ascii="David" w:hAnsi="David" w:cs="David"/>
              </w:rPr>
              <w:t xml:space="preserve"> 1</w:t>
            </w:r>
          </w:p>
        </w:tc>
      </w:tr>
      <w:tr w:rsidR="00C6055D" w:rsidRPr="00A66660" w14:paraId="6E72DAA6"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30071EE0"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1C3845C1" w14:textId="77777777" w:rsidR="00C6055D" w:rsidRPr="00A66660" w:rsidRDefault="00C6055D" w:rsidP="00A66660">
            <w:pPr>
              <w:spacing w:line="360" w:lineRule="auto"/>
              <w:ind w:right="480"/>
              <w:jc w:val="center"/>
              <w:rPr>
                <w:rFonts w:ascii="David" w:hAnsi="David" w:cs="David"/>
              </w:rPr>
            </w:pPr>
            <w:r w:rsidRPr="00A66660">
              <w:rPr>
                <w:rFonts w:ascii="David" w:hAnsi="David" w:cs="David"/>
              </w:rPr>
              <w:t>2</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35D8B071"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תחבושת בינונית </w:t>
            </w:r>
          </w:p>
        </w:tc>
        <w:tc>
          <w:tcPr>
            <w:tcW w:w="901" w:type="dxa"/>
            <w:tcBorders>
              <w:top w:val="single" w:sz="4" w:space="0" w:color="000000"/>
              <w:left w:val="single" w:sz="4" w:space="0" w:color="000000"/>
              <w:bottom w:val="single" w:sz="4" w:space="0" w:color="000000"/>
              <w:right w:val="single" w:sz="4" w:space="0" w:color="000000"/>
            </w:tcBorders>
            <w:hideMark/>
          </w:tcPr>
          <w:p w14:paraId="54F5A2C9" w14:textId="77777777" w:rsidR="00C6055D" w:rsidRPr="00A66660" w:rsidRDefault="00C6055D" w:rsidP="00A66660">
            <w:pPr>
              <w:bidi w:val="0"/>
              <w:spacing w:line="360" w:lineRule="auto"/>
              <w:ind w:left="223"/>
              <w:rPr>
                <w:rFonts w:ascii="David" w:hAnsi="David" w:cs="David"/>
              </w:rPr>
            </w:pPr>
            <w:r w:rsidRPr="00A66660">
              <w:rPr>
                <w:rFonts w:ascii="David" w:hAnsi="David" w:cs="David"/>
              </w:rPr>
              <w:t xml:space="preserve"> 2</w:t>
            </w:r>
          </w:p>
        </w:tc>
      </w:tr>
      <w:tr w:rsidR="00C6055D" w:rsidRPr="00A66660" w14:paraId="0E2E895B" w14:textId="77777777" w:rsidTr="008D4594">
        <w:trPr>
          <w:trHeight w:val="308"/>
        </w:trPr>
        <w:tc>
          <w:tcPr>
            <w:tcW w:w="1981" w:type="dxa"/>
            <w:tcBorders>
              <w:top w:val="single" w:sz="4" w:space="0" w:color="000000"/>
              <w:left w:val="single" w:sz="4" w:space="0" w:color="000000"/>
              <w:bottom w:val="single" w:sz="4" w:space="0" w:color="000000"/>
              <w:right w:val="single" w:sz="4" w:space="0" w:color="000000"/>
            </w:tcBorders>
            <w:hideMark/>
          </w:tcPr>
          <w:p w14:paraId="473B0625"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3E678C63"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10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25818EBA"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משולש בד </w:t>
            </w:r>
          </w:p>
        </w:tc>
        <w:tc>
          <w:tcPr>
            <w:tcW w:w="901" w:type="dxa"/>
            <w:tcBorders>
              <w:top w:val="single" w:sz="4" w:space="0" w:color="000000"/>
              <w:left w:val="single" w:sz="4" w:space="0" w:color="000000"/>
              <w:bottom w:val="single" w:sz="4" w:space="0" w:color="000000"/>
              <w:right w:val="single" w:sz="4" w:space="0" w:color="000000"/>
            </w:tcBorders>
            <w:hideMark/>
          </w:tcPr>
          <w:p w14:paraId="764D4A76"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3</w:t>
            </w:r>
          </w:p>
        </w:tc>
      </w:tr>
      <w:tr w:rsidR="00C6055D" w:rsidRPr="00A66660" w14:paraId="3C188F4E" w14:textId="77777777" w:rsidTr="008D4594">
        <w:trPr>
          <w:trHeight w:val="266"/>
        </w:trPr>
        <w:tc>
          <w:tcPr>
            <w:tcW w:w="1981" w:type="dxa"/>
            <w:tcBorders>
              <w:top w:val="single" w:sz="4" w:space="0" w:color="000000"/>
              <w:left w:val="single" w:sz="4" w:space="0" w:color="000000"/>
              <w:bottom w:val="single" w:sz="4" w:space="0" w:color="000000"/>
              <w:right w:val="single" w:sz="4" w:space="0" w:color="000000"/>
            </w:tcBorders>
          </w:tcPr>
          <w:p w14:paraId="2A581E88" w14:textId="77777777" w:rsidR="00C6055D" w:rsidRPr="00A66660" w:rsidRDefault="00C6055D" w:rsidP="00A66660">
            <w:pPr>
              <w:bidi w:val="0"/>
              <w:spacing w:line="360" w:lineRule="auto"/>
              <w:rPr>
                <w:rFonts w:ascii="David" w:hAnsi="David" w:cs="David"/>
              </w:rPr>
            </w:pPr>
          </w:p>
        </w:tc>
        <w:tc>
          <w:tcPr>
            <w:tcW w:w="1080" w:type="dxa"/>
            <w:tcBorders>
              <w:top w:val="single" w:sz="4" w:space="0" w:color="000000"/>
              <w:left w:val="single" w:sz="4" w:space="0" w:color="000000"/>
              <w:bottom w:val="single" w:sz="4" w:space="0" w:color="000000"/>
              <w:right w:val="single" w:sz="4" w:space="0" w:color="000000"/>
            </w:tcBorders>
            <w:hideMark/>
          </w:tcPr>
          <w:p w14:paraId="11982346"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10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148DDC12"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אגד" </w:t>
            </w:r>
            <w:r w:rsidRPr="00A66660">
              <w:rPr>
                <w:rFonts w:ascii="David" w:hAnsi="David" w:cs="David"/>
              </w:rPr>
              <w:t>3</w:t>
            </w:r>
            <w:r w:rsidRPr="00A66660">
              <w:rPr>
                <w:rFonts w:ascii="David" w:hAnsi="David" w:cs="David"/>
                <w:rtl/>
              </w:rPr>
              <w:t xml:space="preserve"> </w:t>
            </w:r>
          </w:p>
        </w:tc>
        <w:tc>
          <w:tcPr>
            <w:tcW w:w="901" w:type="dxa"/>
            <w:tcBorders>
              <w:top w:val="single" w:sz="4" w:space="0" w:color="000000"/>
              <w:left w:val="single" w:sz="4" w:space="0" w:color="000000"/>
              <w:bottom w:val="single" w:sz="4" w:space="0" w:color="000000"/>
              <w:right w:val="single" w:sz="4" w:space="0" w:color="000000"/>
            </w:tcBorders>
            <w:hideMark/>
          </w:tcPr>
          <w:p w14:paraId="21405564" w14:textId="77777777" w:rsidR="00C6055D" w:rsidRPr="00A66660" w:rsidRDefault="00C6055D" w:rsidP="00A66660">
            <w:pPr>
              <w:bidi w:val="0"/>
              <w:spacing w:line="360" w:lineRule="auto"/>
              <w:ind w:left="84"/>
              <w:rPr>
                <w:rFonts w:ascii="David" w:hAnsi="David" w:cs="David"/>
                <w:rtl/>
              </w:rPr>
            </w:pPr>
            <w:r w:rsidRPr="00A66660">
              <w:rPr>
                <w:rFonts w:ascii="David" w:hAnsi="David" w:cs="David"/>
              </w:rPr>
              <w:t xml:space="preserve"> 4</w:t>
            </w:r>
          </w:p>
        </w:tc>
      </w:tr>
      <w:tr w:rsidR="00C6055D" w:rsidRPr="00A66660" w14:paraId="1C7811AA"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153E8319"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1A380ECE"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2</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739CBB91"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תחבושת אלסטית </w:t>
            </w:r>
          </w:p>
        </w:tc>
        <w:tc>
          <w:tcPr>
            <w:tcW w:w="901" w:type="dxa"/>
            <w:tcBorders>
              <w:top w:val="single" w:sz="4" w:space="0" w:color="000000"/>
              <w:left w:val="single" w:sz="4" w:space="0" w:color="000000"/>
              <w:bottom w:val="single" w:sz="4" w:space="0" w:color="000000"/>
              <w:right w:val="single" w:sz="4" w:space="0" w:color="000000"/>
            </w:tcBorders>
            <w:hideMark/>
          </w:tcPr>
          <w:p w14:paraId="5ED4957F"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5</w:t>
            </w:r>
          </w:p>
        </w:tc>
      </w:tr>
      <w:tr w:rsidR="00C6055D" w:rsidRPr="00A66660" w14:paraId="48DD881D"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454A6925"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52B087BB"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20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59540239" w14:textId="77777777" w:rsidR="00C6055D" w:rsidRPr="00A66660" w:rsidRDefault="00C6055D" w:rsidP="00A66660">
            <w:pPr>
              <w:spacing w:line="360" w:lineRule="auto"/>
              <w:rPr>
                <w:rFonts w:ascii="David" w:hAnsi="David" w:cs="David"/>
              </w:rPr>
            </w:pPr>
            <w:r w:rsidRPr="00A66660">
              <w:rPr>
                <w:rFonts w:ascii="David" w:hAnsi="David" w:cs="David"/>
                <w:rtl/>
              </w:rPr>
              <w:t xml:space="preserve">פד גזה </w:t>
            </w:r>
          </w:p>
        </w:tc>
        <w:tc>
          <w:tcPr>
            <w:tcW w:w="901" w:type="dxa"/>
            <w:tcBorders>
              <w:top w:val="single" w:sz="4" w:space="0" w:color="000000"/>
              <w:left w:val="single" w:sz="4" w:space="0" w:color="000000"/>
              <w:bottom w:val="single" w:sz="4" w:space="0" w:color="000000"/>
              <w:right w:val="single" w:sz="4" w:space="0" w:color="000000"/>
            </w:tcBorders>
            <w:hideMark/>
          </w:tcPr>
          <w:p w14:paraId="06E63720"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5</w:t>
            </w:r>
          </w:p>
        </w:tc>
      </w:tr>
      <w:tr w:rsidR="00C6055D" w:rsidRPr="00A66660" w14:paraId="726FF694" w14:textId="77777777" w:rsidTr="008D4594">
        <w:trPr>
          <w:trHeight w:val="307"/>
        </w:trPr>
        <w:tc>
          <w:tcPr>
            <w:tcW w:w="1981" w:type="dxa"/>
            <w:tcBorders>
              <w:top w:val="single" w:sz="4" w:space="0" w:color="000000"/>
              <w:left w:val="single" w:sz="4" w:space="0" w:color="000000"/>
              <w:bottom w:val="single" w:sz="4" w:space="0" w:color="000000"/>
              <w:right w:val="single" w:sz="4" w:space="0" w:color="000000"/>
            </w:tcBorders>
            <w:hideMark/>
          </w:tcPr>
          <w:p w14:paraId="75BB90EE"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37B3F6D8"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10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0E118407"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פד אלכוהול </w:t>
            </w:r>
          </w:p>
        </w:tc>
        <w:tc>
          <w:tcPr>
            <w:tcW w:w="901" w:type="dxa"/>
            <w:tcBorders>
              <w:top w:val="single" w:sz="4" w:space="0" w:color="000000"/>
              <w:left w:val="single" w:sz="4" w:space="0" w:color="000000"/>
              <w:bottom w:val="single" w:sz="4" w:space="0" w:color="000000"/>
              <w:right w:val="single" w:sz="4" w:space="0" w:color="000000"/>
            </w:tcBorders>
            <w:hideMark/>
          </w:tcPr>
          <w:p w14:paraId="5102C5ED"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6</w:t>
            </w:r>
          </w:p>
        </w:tc>
      </w:tr>
      <w:tr w:rsidR="00C6055D" w:rsidRPr="00A66660" w14:paraId="325311A6"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4C5371AB"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383C8829"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10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05405AF9"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פד יוד </w:t>
            </w:r>
          </w:p>
        </w:tc>
        <w:tc>
          <w:tcPr>
            <w:tcW w:w="901" w:type="dxa"/>
            <w:tcBorders>
              <w:top w:val="single" w:sz="4" w:space="0" w:color="000000"/>
              <w:left w:val="single" w:sz="4" w:space="0" w:color="000000"/>
              <w:bottom w:val="single" w:sz="4" w:space="0" w:color="000000"/>
              <w:right w:val="single" w:sz="4" w:space="0" w:color="000000"/>
            </w:tcBorders>
            <w:hideMark/>
          </w:tcPr>
          <w:p w14:paraId="10EEC047"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7</w:t>
            </w:r>
          </w:p>
        </w:tc>
      </w:tr>
      <w:tr w:rsidR="00C6055D" w:rsidRPr="00A66660" w14:paraId="194F91E7"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37D8ED70"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1819BD41"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50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2E7E18BE"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אגד מדבק </w:t>
            </w:r>
          </w:p>
        </w:tc>
        <w:tc>
          <w:tcPr>
            <w:tcW w:w="901" w:type="dxa"/>
            <w:tcBorders>
              <w:top w:val="single" w:sz="4" w:space="0" w:color="000000"/>
              <w:left w:val="single" w:sz="4" w:space="0" w:color="000000"/>
              <w:bottom w:val="single" w:sz="4" w:space="0" w:color="000000"/>
              <w:right w:val="single" w:sz="4" w:space="0" w:color="000000"/>
            </w:tcBorders>
            <w:hideMark/>
          </w:tcPr>
          <w:p w14:paraId="3687F85B"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8</w:t>
            </w:r>
          </w:p>
        </w:tc>
      </w:tr>
      <w:tr w:rsidR="00C6055D" w:rsidRPr="00A66660" w14:paraId="07BB41C1" w14:textId="77777777" w:rsidTr="008D4594">
        <w:trPr>
          <w:trHeight w:val="264"/>
        </w:trPr>
        <w:tc>
          <w:tcPr>
            <w:tcW w:w="1981" w:type="dxa"/>
            <w:tcBorders>
              <w:top w:val="single" w:sz="4" w:space="0" w:color="000000"/>
              <w:left w:val="single" w:sz="4" w:space="0" w:color="000000"/>
              <w:bottom w:val="single" w:sz="4" w:space="0" w:color="000000"/>
              <w:right w:val="single" w:sz="4" w:space="0" w:color="000000"/>
            </w:tcBorders>
            <w:hideMark/>
          </w:tcPr>
          <w:p w14:paraId="1C9D1267"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גליל </w:t>
            </w:r>
          </w:p>
        </w:tc>
        <w:tc>
          <w:tcPr>
            <w:tcW w:w="1080" w:type="dxa"/>
            <w:tcBorders>
              <w:top w:val="single" w:sz="4" w:space="0" w:color="000000"/>
              <w:left w:val="single" w:sz="4" w:space="0" w:color="000000"/>
              <w:bottom w:val="single" w:sz="4" w:space="0" w:color="000000"/>
              <w:right w:val="single" w:sz="4" w:space="0" w:color="000000"/>
            </w:tcBorders>
            <w:hideMark/>
          </w:tcPr>
          <w:p w14:paraId="50D7B7D5" w14:textId="77777777" w:rsidR="00C6055D" w:rsidRPr="00A66660" w:rsidRDefault="00C6055D" w:rsidP="00A66660">
            <w:pPr>
              <w:spacing w:line="360" w:lineRule="auto"/>
              <w:ind w:right="340"/>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7EB44BFA"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לויקופלסט </w:t>
            </w:r>
          </w:p>
        </w:tc>
        <w:tc>
          <w:tcPr>
            <w:tcW w:w="901" w:type="dxa"/>
            <w:tcBorders>
              <w:top w:val="single" w:sz="4" w:space="0" w:color="000000"/>
              <w:left w:val="single" w:sz="4" w:space="0" w:color="000000"/>
              <w:bottom w:val="single" w:sz="4" w:space="0" w:color="000000"/>
              <w:right w:val="single" w:sz="4" w:space="0" w:color="000000"/>
            </w:tcBorders>
            <w:hideMark/>
          </w:tcPr>
          <w:p w14:paraId="65D3C1B6" w14:textId="77777777" w:rsidR="00C6055D" w:rsidRPr="00A66660" w:rsidRDefault="00C6055D" w:rsidP="00A66660">
            <w:pPr>
              <w:bidi w:val="0"/>
              <w:spacing w:line="360" w:lineRule="auto"/>
              <w:ind w:left="84"/>
              <w:rPr>
                <w:rFonts w:ascii="David" w:hAnsi="David" w:cs="David"/>
              </w:rPr>
            </w:pPr>
            <w:r w:rsidRPr="00A66660">
              <w:rPr>
                <w:rFonts w:ascii="David" w:hAnsi="David" w:cs="David"/>
              </w:rPr>
              <w:t xml:space="preserve"> 9</w:t>
            </w:r>
          </w:p>
        </w:tc>
      </w:tr>
      <w:tr w:rsidR="00C6055D" w:rsidRPr="00A66660" w14:paraId="438E09D5"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35D64C66"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793DC33D"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2</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5177E15D" w14:textId="77777777" w:rsidR="00C6055D" w:rsidRPr="00A66660" w:rsidRDefault="00C6055D" w:rsidP="00A66660">
            <w:pPr>
              <w:spacing w:line="360" w:lineRule="auto"/>
              <w:rPr>
                <w:rFonts w:ascii="David" w:hAnsi="David" w:cs="David"/>
              </w:rPr>
            </w:pPr>
            <w:r w:rsidRPr="00A66660">
              <w:rPr>
                <w:rFonts w:ascii="David" w:hAnsi="David" w:cs="David"/>
                <w:rtl/>
              </w:rPr>
              <w:t xml:space="preserve">ח"ע </w:t>
            </w:r>
            <w:r w:rsidRPr="00A66660">
              <w:rPr>
                <w:rFonts w:ascii="David" w:hAnsi="David" w:cs="David"/>
              </w:rPr>
              <w:t>2</w:t>
            </w:r>
            <w:r w:rsidRPr="00A66660">
              <w:rPr>
                <w:rFonts w:ascii="David" w:hAnsi="David" w:cs="David"/>
                <w:rtl/>
              </w:rPr>
              <w:t xml:space="preserve"> מ' </w:t>
            </w:r>
          </w:p>
        </w:tc>
        <w:tc>
          <w:tcPr>
            <w:tcW w:w="901" w:type="dxa"/>
            <w:tcBorders>
              <w:top w:val="single" w:sz="4" w:space="0" w:color="000000"/>
              <w:left w:val="single" w:sz="4" w:space="0" w:color="000000"/>
              <w:bottom w:val="single" w:sz="4" w:space="0" w:color="000000"/>
              <w:right w:val="single" w:sz="4" w:space="0" w:color="000000"/>
            </w:tcBorders>
            <w:hideMark/>
          </w:tcPr>
          <w:p w14:paraId="7F0D7D54" w14:textId="77777777" w:rsidR="00C6055D" w:rsidRPr="00A66660" w:rsidRDefault="00C6055D" w:rsidP="00A66660">
            <w:pPr>
              <w:bidi w:val="0"/>
              <w:spacing w:line="360" w:lineRule="auto"/>
              <w:ind w:left="26"/>
              <w:rPr>
                <w:rFonts w:ascii="David" w:hAnsi="David" w:cs="David"/>
              </w:rPr>
            </w:pPr>
            <w:r w:rsidRPr="00A66660">
              <w:rPr>
                <w:rFonts w:ascii="David" w:hAnsi="David" w:cs="David"/>
              </w:rPr>
              <w:t xml:space="preserve"> 10</w:t>
            </w:r>
          </w:p>
        </w:tc>
      </w:tr>
      <w:tr w:rsidR="00C6055D" w:rsidRPr="00A66660" w14:paraId="018F4F24" w14:textId="77777777" w:rsidTr="008D4594">
        <w:trPr>
          <w:trHeight w:val="266"/>
        </w:trPr>
        <w:tc>
          <w:tcPr>
            <w:tcW w:w="1981" w:type="dxa"/>
            <w:tcBorders>
              <w:top w:val="single" w:sz="4" w:space="0" w:color="000000"/>
              <w:left w:val="single" w:sz="4" w:space="0" w:color="000000"/>
              <w:bottom w:val="single" w:sz="4" w:space="0" w:color="000000"/>
              <w:right w:val="nil"/>
            </w:tcBorders>
          </w:tcPr>
          <w:p w14:paraId="3B1C1635" w14:textId="77777777" w:rsidR="00C6055D" w:rsidRPr="00A66660" w:rsidRDefault="00C6055D" w:rsidP="00A66660">
            <w:pPr>
              <w:bidi w:val="0"/>
              <w:spacing w:line="360" w:lineRule="auto"/>
              <w:rPr>
                <w:rFonts w:ascii="David" w:hAnsi="David" w:cs="David"/>
              </w:rPr>
            </w:pPr>
          </w:p>
        </w:tc>
        <w:tc>
          <w:tcPr>
            <w:tcW w:w="4320" w:type="dxa"/>
            <w:gridSpan w:val="2"/>
            <w:tcBorders>
              <w:top w:val="single" w:sz="4" w:space="0" w:color="000000"/>
              <w:left w:val="nil"/>
              <w:bottom w:val="single" w:sz="4" w:space="0" w:color="000000"/>
              <w:right w:val="nil"/>
            </w:tcBorders>
            <w:hideMark/>
          </w:tcPr>
          <w:p w14:paraId="3F8CC353" w14:textId="77777777" w:rsidR="00C6055D" w:rsidRPr="00A66660" w:rsidRDefault="00C6055D" w:rsidP="00A66660">
            <w:pPr>
              <w:spacing w:line="360" w:lineRule="auto"/>
              <w:ind w:right="871"/>
              <w:jc w:val="center"/>
              <w:rPr>
                <w:rFonts w:ascii="David" w:hAnsi="David" w:cs="David"/>
              </w:rPr>
            </w:pPr>
            <w:r w:rsidRPr="00A66660">
              <w:rPr>
                <w:rFonts w:ascii="David" w:hAnsi="David" w:cs="David"/>
                <w:rtl/>
              </w:rPr>
              <w:t>ב. ציוד כללי</w:t>
            </w:r>
          </w:p>
        </w:tc>
        <w:tc>
          <w:tcPr>
            <w:tcW w:w="901" w:type="dxa"/>
            <w:tcBorders>
              <w:top w:val="single" w:sz="4" w:space="0" w:color="000000"/>
              <w:left w:val="nil"/>
              <w:bottom w:val="single" w:sz="4" w:space="0" w:color="000000"/>
              <w:right w:val="single" w:sz="4" w:space="0" w:color="000000"/>
            </w:tcBorders>
          </w:tcPr>
          <w:p w14:paraId="162E195A" w14:textId="77777777" w:rsidR="00C6055D" w:rsidRPr="00A66660" w:rsidRDefault="00C6055D" w:rsidP="00A66660">
            <w:pPr>
              <w:bidi w:val="0"/>
              <w:spacing w:line="360" w:lineRule="auto"/>
              <w:rPr>
                <w:rFonts w:ascii="David" w:hAnsi="David" w:cs="David"/>
              </w:rPr>
            </w:pPr>
          </w:p>
        </w:tc>
      </w:tr>
      <w:tr w:rsidR="00C6055D" w:rsidRPr="00A66660" w14:paraId="292FC476"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71DBC974"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17CC5BE2"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10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15EDABF8"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שפאדלים ואפליקטורים </w:t>
            </w:r>
          </w:p>
        </w:tc>
        <w:tc>
          <w:tcPr>
            <w:tcW w:w="901" w:type="dxa"/>
            <w:tcBorders>
              <w:top w:val="single" w:sz="4" w:space="0" w:color="000000"/>
              <w:left w:val="single" w:sz="4" w:space="0" w:color="000000"/>
              <w:bottom w:val="single" w:sz="4" w:space="0" w:color="000000"/>
              <w:right w:val="single" w:sz="4" w:space="0" w:color="000000"/>
            </w:tcBorders>
            <w:hideMark/>
          </w:tcPr>
          <w:p w14:paraId="59EB0BC7"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0A4AB1DD" w14:textId="77777777" w:rsidTr="008D4594">
        <w:trPr>
          <w:trHeight w:val="307"/>
        </w:trPr>
        <w:tc>
          <w:tcPr>
            <w:tcW w:w="1981" w:type="dxa"/>
            <w:tcBorders>
              <w:top w:val="single" w:sz="4" w:space="0" w:color="000000"/>
              <w:left w:val="single" w:sz="4" w:space="0" w:color="000000"/>
              <w:bottom w:val="single" w:sz="4" w:space="0" w:color="000000"/>
              <w:right w:val="single" w:sz="4" w:space="0" w:color="000000"/>
            </w:tcBorders>
            <w:hideMark/>
          </w:tcPr>
          <w:p w14:paraId="28909D50"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4EEFD39D"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619607CC"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סד לקיבוע </w:t>
            </w:r>
          </w:p>
        </w:tc>
        <w:tc>
          <w:tcPr>
            <w:tcW w:w="901" w:type="dxa"/>
            <w:tcBorders>
              <w:top w:val="single" w:sz="4" w:space="0" w:color="000000"/>
              <w:left w:val="single" w:sz="4" w:space="0" w:color="000000"/>
              <w:bottom w:val="single" w:sz="4" w:space="0" w:color="000000"/>
              <w:right w:val="single" w:sz="4" w:space="0" w:color="000000"/>
            </w:tcBorders>
            <w:hideMark/>
          </w:tcPr>
          <w:p w14:paraId="53B60E2D"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092A19A5"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6E9612C5"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0E5B0535"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54E37C9F"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מספריים לע"ר </w:t>
            </w:r>
          </w:p>
        </w:tc>
        <w:tc>
          <w:tcPr>
            <w:tcW w:w="901" w:type="dxa"/>
            <w:tcBorders>
              <w:top w:val="single" w:sz="4" w:space="0" w:color="000000"/>
              <w:left w:val="single" w:sz="4" w:space="0" w:color="000000"/>
              <w:bottom w:val="single" w:sz="4" w:space="0" w:color="000000"/>
              <w:right w:val="single" w:sz="4" w:space="0" w:color="000000"/>
            </w:tcBorders>
            <w:hideMark/>
          </w:tcPr>
          <w:p w14:paraId="3630CCB5" w14:textId="77777777" w:rsidR="00C6055D" w:rsidRPr="00A66660" w:rsidRDefault="00C6055D" w:rsidP="00A66660">
            <w:pPr>
              <w:bidi w:val="0"/>
              <w:spacing w:line="360" w:lineRule="auto"/>
              <w:ind w:left="26"/>
              <w:rPr>
                <w:rFonts w:ascii="David" w:hAnsi="David" w:cs="David"/>
              </w:rPr>
            </w:pPr>
            <w:r w:rsidRPr="00A66660">
              <w:rPr>
                <w:rFonts w:ascii="David" w:hAnsi="David" w:cs="David"/>
              </w:rPr>
              <w:t xml:space="preserve"> 11</w:t>
            </w:r>
          </w:p>
        </w:tc>
      </w:tr>
      <w:tr w:rsidR="00C6055D" w:rsidRPr="00A66660" w14:paraId="4C156F6A"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2F2672E9"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71130F50"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033F5286" w14:textId="77777777" w:rsidR="00C6055D" w:rsidRPr="00A66660" w:rsidRDefault="00C6055D" w:rsidP="00A66660">
            <w:pPr>
              <w:spacing w:line="360" w:lineRule="auto"/>
              <w:rPr>
                <w:rFonts w:ascii="David" w:hAnsi="David" w:cs="David"/>
              </w:rPr>
            </w:pPr>
            <w:r w:rsidRPr="00A66660">
              <w:rPr>
                <w:rFonts w:ascii="David" w:hAnsi="David" w:cs="David"/>
                <w:rtl/>
              </w:rPr>
              <w:t xml:space="preserve">מלקחיים </w:t>
            </w:r>
          </w:p>
        </w:tc>
        <w:tc>
          <w:tcPr>
            <w:tcW w:w="901" w:type="dxa"/>
            <w:tcBorders>
              <w:top w:val="single" w:sz="4" w:space="0" w:color="000000"/>
              <w:left w:val="single" w:sz="4" w:space="0" w:color="000000"/>
              <w:bottom w:val="single" w:sz="4" w:space="0" w:color="000000"/>
              <w:right w:val="single" w:sz="4" w:space="0" w:color="000000"/>
            </w:tcBorders>
            <w:hideMark/>
          </w:tcPr>
          <w:p w14:paraId="2F4D85DE" w14:textId="77777777" w:rsidR="00C6055D" w:rsidRPr="00A66660" w:rsidRDefault="00C6055D" w:rsidP="00A66660">
            <w:pPr>
              <w:bidi w:val="0"/>
              <w:spacing w:line="360" w:lineRule="auto"/>
              <w:ind w:left="94"/>
              <w:rPr>
                <w:rFonts w:ascii="David" w:hAnsi="David" w:cs="David"/>
                <w:rtl/>
              </w:rPr>
            </w:pPr>
            <w:r w:rsidRPr="00A66660">
              <w:rPr>
                <w:rFonts w:ascii="David" w:hAnsi="David" w:cs="David"/>
              </w:rPr>
              <w:t xml:space="preserve"> *</w:t>
            </w:r>
          </w:p>
        </w:tc>
      </w:tr>
      <w:tr w:rsidR="00C6055D" w:rsidRPr="00A66660" w14:paraId="27CC64FF"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6D601736"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1A676D6D"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0CDDBD5A" w14:textId="77777777" w:rsidR="00C6055D" w:rsidRPr="00A66660" w:rsidRDefault="00C6055D" w:rsidP="00A66660">
            <w:pPr>
              <w:spacing w:line="360" w:lineRule="auto"/>
              <w:ind w:right="422"/>
              <w:jc w:val="right"/>
              <w:rPr>
                <w:rFonts w:ascii="David" w:hAnsi="David" w:cs="David"/>
              </w:rPr>
            </w:pPr>
            <w:r w:rsidRPr="00A66660">
              <w:rPr>
                <w:rFonts w:ascii="David" w:hAnsi="David" w:cs="David"/>
                <w:rtl/>
              </w:rPr>
              <w:t xml:space="preserve">טוש ארטליין </w:t>
            </w:r>
            <w:r w:rsidRPr="00A66660">
              <w:rPr>
                <w:rFonts w:ascii="David" w:hAnsi="David" w:cs="David"/>
              </w:rPr>
              <w:t>90</w:t>
            </w:r>
            <w:r w:rsidRPr="00A66660">
              <w:rPr>
                <w:rFonts w:ascii="David" w:hAnsi="David" w:cs="David"/>
                <w:rtl/>
              </w:rPr>
              <w:t xml:space="preserve">, עט ופנקס </w:t>
            </w:r>
          </w:p>
        </w:tc>
        <w:tc>
          <w:tcPr>
            <w:tcW w:w="901" w:type="dxa"/>
            <w:tcBorders>
              <w:top w:val="single" w:sz="4" w:space="0" w:color="000000"/>
              <w:left w:val="single" w:sz="4" w:space="0" w:color="000000"/>
              <w:bottom w:val="single" w:sz="4" w:space="0" w:color="000000"/>
              <w:right w:val="single" w:sz="4" w:space="0" w:color="000000"/>
            </w:tcBorders>
            <w:hideMark/>
          </w:tcPr>
          <w:p w14:paraId="31B5D580"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1BEC360D" w14:textId="77777777" w:rsidTr="008D4594">
        <w:trPr>
          <w:trHeight w:val="264"/>
        </w:trPr>
        <w:tc>
          <w:tcPr>
            <w:tcW w:w="1981" w:type="dxa"/>
            <w:tcBorders>
              <w:top w:val="single" w:sz="4" w:space="0" w:color="000000"/>
              <w:left w:val="single" w:sz="4" w:space="0" w:color="000000"/>
              <w:bottom w:val="single" w:sz="4" w:space="0" w:color="000000"/>
              <w:right w:val="single" w:sz="4" w:space="0" w:color="000000"/>
            </w:tcBorders>
            <w:hideMark/>
          </w:tcPr>
          <w:p w14:paraId="674B47C7"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לא סטרילי </w:t>
            </w:r>
          </w:p>
        </w:tc>
        <w:tc>
          <w:tcPr>
            <w:tcW w:w="1080" w:type="dxa"/>
            <w:tcBorders>
              <w:top w:val="single" w:sz="4" w:space="0" w:color="000000"/>
              <w:left w:val="single" w:sz="4" w:space="0" w:color="000000"/>
              <w:bottom w:val="single" w:sz="4" w:space="0" w:color="000000"/>
              <w:right w:val="single" w:sz="4" w:space="0" w:color="000000"/>
            </w:tcBorders>
            <w:hideMark/>
          </w:tcPr>
          <w:p w14:paraId="4E0D7F86" w14:textId="77777777" w:rsidR="00C6055D" w:rsidRPr="00A66660" w:rsidRDefault="00C6055D" w:rsidP="00A66660">
            <w:pPr>
              <w:spacing w:line="360" w:lineRule="auto"/>
              <w:ind w:right="132"/>
              <w:jc w:val="center"/>
              <w:rPr>
                <w:rFonts w:ascii="David" w:hAnsi="David" w:cs="David"/>
              </w:rPr>
            </w:pPr>
            <w:r w:rsidRPr="00A66660">
              <w:rPr>
                <w:rFonts w:ascii="David" w:hAnsi="David" w:cs="David"/>
              </w:rPr>
              <w:t>5</w:t>
            </w:r>
            <w:r w:rsidRPr="00A66660">
              <w:rPr>
                <w:rFonts w:ascii="David" w:hAnsi="David" w:cs="David"/>
                <w:rtl/>
              </w:rPr>
              <w:t xml:space="preserve"> זוגות</w:t>
            </w:r>
          </w:p>
        </w:tc>
        <w:tc>
          <w:tcPr>
            <w:tcW w:w="3240" w:type="dxa"/>
            <w:tcBorders>
              <w:top w:val="single" w:sz="4" w:space="0" w:color="000000"/>
              <w:left w:val="single" w:sz="4" w:space="0" w:color="000000"/>
              <w:bottom w:val="single" w:sz="4" w:space="0" w:color="000000"/>
              <w:right w:val="single" w:sz="4" w:space="0" w:color="000000"/>
            </w:tcBorders>
            <w:hideMark/>
          </w:tcPr>
          <w:p w14:paraId="76E21689"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כפפות ח"פ </w:t>
            </w:r>
          </w:p>
        </w:tc>
        <w:tc>
          <w:tcPr>
            <w:tcW w:w="901" w:type="dxa"/>
            <w:tcBorders>
              <w:top w:val="single" w:sz="4" w:space="0" w:color="000000"/>
              <w:left w:val="single" w:sz="4" w:space="0" w:color="000000"/>
              <w:bottom w:val="single" w:sz="4" w:space="0" w:color="000000"/>
              <w:right w:val="single" w:sz="4" w:space="0" w:color="000000"/>
            </w:tcBorders>
            <w:hideMark/>
          </w:tcPr>
          <w:p w14:paraId="5A878452" w14:textId="77777777" w:rsidR="00C6055D" w:rsidRPr="00A66660" w:rsidRDefault="00C6055D" w:rsidP="00A66660">
            <w:pPr>
              <w:bidi w:val="0"/>
              <w:spacing w:line="360" w:lineRule="auto"/>
              <w:ind w:left="26"/>
              <w:rPr>
                <w:rFonts w:ascii="David" w:hAnsi="David" w:cs="David"/>
              </w:rPr>
            </w:pPr>
            <w:r w:rsidRPr="00A66660">
              <w:rPr>
                <w:rFonts w:ascii="David" w:hAnsi="David" w:cs="David"/>
              </w:rPr>
              <w:t xml:space="preserve"> 12</w:t>
            </w:r>
          </w:p>
        </w:tc>
      </w:tr>
      <w:tr w:rsidR="00C6055D" w:rsidRPr="00A66660" w14:paraId="5AE42D12"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4FE258A7"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396FE6E5"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14F9AC12" w14:textId="77777777" w:rsidR="00C6055D" w:rsidRPr="00A66660" w:rsidRDefault="00C6055D" w:rsidP="00A66660">
            <w:pPr>
              <w:spacing w:line="360" w:lineRule="auto"/>
              <w:rPr>
                <w:rFonts w:ascii="David" w:hAnsi="David" w:cs="David"/>
              </w:rPr>
            </w:pPr>
            <w:r w:rsidRPr="00A66660">
              <w:rPr>
                <w:rFonts w:ascii="David" w:hAnsi="David" w:cs="David"/>
                <w:rtl/>
              </w:rPr>
              <w:t xml:space="preserve">פנס </w:t>
            </w:r>
          </w:p>
        </w:tc>
        <w:tc>
          <w:tcPr>
            <w:tcW w:w="901" w:type="dxa"/>
            <w:tcBorders>
              <w:top w:val="single" w:sz="4" w:space="0" w:color="000000"/>
              <w:left w:val="single" w:sz="4" w:space="0" w:color="000000"/>
              <w:bottom w:val="single" w:sz="4" w:space="0" w:color="000000"/>
              <w:right w:val="single" w:sz="4" w:space="0" w:color="000000"/>
            </w:tcBorders>
            <w:hideMark/>
          </w:tcPr>
          <w:p w14:paraId="494AEFF4"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117ACB26" w14:textId="77777777" w:rsidTr="008D4594">
        <w:trPr>
          <w:trHeight w:val="266"/>
        </w:trPr>
        <w:tc>
          <w:tcPr>
            <w:tcW w:w="1981" w:type="dxa"/>
            <w:tcBorders>
              <w:top w:val="single" w:sz="4" w:space="0" w:color="000000"/>
              <w:left w:val="single" w:sz="4" w:space="0" w:color="000000"/>
              <w:bottom w:val="single" w:sz="4" w:space="0" w:color="000000"/>
              <w:right w:val="single" w:sz="4" w:space="0" w:color="000000"/>
            </w:tcBorders>
            <w:hideMark/>
          </w:tcPr>
          <w:p w14:paraId="7EA1E5AD"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מסוג: </w:t>
            </w:r>
          </w:p>
        </w:tc>
        <w:tc>
          <w:tcPr>
            <w:tcW w:w="1080" w:type="dxa"/>
            <w:tcBorders>
              <w:top w:val="single" w:sz="4" w:space="0" w:color="000000"/>
              <w:left w:val="single" w:sz="4" w:space="0" w:color="000000"/>
              <w:bottom w:val="single" w:sz="4" w:space="0" w:color="000000"/>
              <w:right w:val="single" w:sz="4" w:space="0" w:color="000000"/>
            </w:tcBorders>
            <w:hideMark/>
          </w:tcPr>
          <w:p w14:paraId="23F50B65"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0AC2EAC0"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מסיכת הנשמה </w:t>
            </w:r>
          </w:p>
        </w:tc>
        <w:tc>
          <w:tcPr>
            <w:tcW w:w="901" w:type="dxa"/>
            <w:tcBorders>
              <w:top w:val="single" w:sz="4" w:space="0" w:color="000000"/>
              <w:left w:val="single" w:sz="4" w:space="0" w:color="000000"/>
              <w:bottom w:val="single" w:sz="4" w:space="0" w:color="000000"/>
              <w:right w:val="single" w:sz="4" w:space="0" w:color="000000"/>
            </w:tcBorders>
            <w:hideMark/>
          </w:tcPr>
          <w:p w14:paraId="72B47F0B" w14:textId="77777777" w:rsidR="00C6055D" w:rsidRPr="00A66660" w:rsidRDefault="00C6055D" w:rsidP="00A66660">
            <w:pPr>
              <w:bidi w:val="0"/>
              <w:spacing w:line="360" w:lineRule="auto"/>
              <w:ind w:left="26"/>
              <w:rPr>
                <w:rFonts w:ascii="David" w:hAnsi="David" w:cs="David"/>
              </w:rPr>
            </w:pPr>
            <w:r w:rsidRPr="00A66660">
              <w:rPr>
                <w:rFonts w:ascii="David" w:hAnsi="David" w:cs="David"/>
              </w:rPr>
              <w:t xml:space="preserve"> 13</w:t>
            </w:r>
          </w:p>
        </w:tc>
      </w:tr>
      <w:tr w:rsidR="00C6055D" w:rsidRPr="00A66660" w14:paraId="4C775028"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2ED037EA"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04FDCDF3"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3</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17D290C3" w14:textId="77777777" w:rsidR="00C6055D" w:rsidRPr="00A66660" w:rsidRDefault="00C6055D" w:rsidP="00A66660">
            <w:pPr>
              <w:spacing w:line="360" w:lineRule="auto"/>
              <w:ind w:left="2"/>
              <w:rPr>
                <w:rFonts w:ascii="David" w:hAnsi="David" w:cs="David"/>
              </w:rPr>
            </w:pPr>
            <w:r w:rsidRPr="00A66660">
              <w:rPr>
                <w:rFonts w:ascii="David" w:hAnsi="David" w:cs="David"/>
                <w:rtl/>
              </w:rPr>
              <w:t>מנתבי אויר, מס '</w:t>
            </w:r>
            <w:r w:rsidRPr="00A66660">
              <w:rPr>
                <w:rFonts w:ascii="David" w:hAnsi="David" w:cs="David"/>
              </w:rPr>
              <w:t>4</w:t>
            </w:r>
            <w:r w:rsidRPr="00A66660">
              <w:rPr>
                <w:rFonts w:ascii="David" w:hAnsi="David" w:cs="David"/>
                <w:rtl/>
              </w:rPr>
              <w:t>,</w:t>
            </w:r>
            <w:r w:rsidRPr="00A66660">
              <w:rPr>
                <w:rFonts w:ascii="David" w:hAnsi="David" w:cs="David"/>
              </w:rPr>
              <w:t>3</w:t>
            </w:r>
            <w:r w:rsidRPr="00A66660">
              <w:rPr>
                <w:rFonts w:ascii="David" w:hAnsi="David" w:cs="David"/>
                <w:rtl/>
              </w:rPr>
              <w:t>,</w:t>
            </w:r>
            <w:r w:rsidRPr="00A66660">
              <w:rPr>
                <w:rFonts w:ascii="David" w:hAnsi="David" w:cs="David"/>
              </w:rPr>
              <w:t>2</w:t>
            </w:r>
            <w:r w:rsidRPr="00A66660">
              <w:rPr>
                <w:rFonts w:ascii="David" w:hAnsi="David" w:cs="David"/>
                <w:rtl/>
              </w:rPr>
              <w:t xml:space="preserve"> </w:t>
            </w:r>
          </w:p>
        </w:tc>
        <w:tc>
          <w:tcPr>
            <w:tcW w:w="901" w:type="dxa"/>
            <w:tcBorders>
              <w:top w:val="single" w:sz="4" w:space="0" w:color="000000"/>
              <w:left w:val="single" w:sz="4" w:space="0" w:color="000000"/>
              <w:bottom w:val="single" w:sz="4" w:space="0" w:color="000000"/>
              <w:right w:val="single" w:sz="4" w:space="0" w:color="000000"/>
            </w:tcBorders>
            <w:hideMark/>
          </w:tcPr>
          <w:p w14:paraId="04084623" w14:textId="77777777" w:rsidR="00C6055D" w:rsidRPr="00A66660" w:rsidRDefault="00C6055D" w:rsidP="00A66660">
            <w:pPr>
              <w:bidi w:val="0"/>
              <w:spacing w:line="360" w:lineRule="auto"/>
              <w:ind w:left="26"/>
              <w:rPr>
                <w:rFonts w:ascii="David" w:hAnsi="David" w:cs="David"/>
              </w:rPr>
            </w:pPr>
            <w:r w:rsidRPr="00A66660">
              <w:rPr>
                <w:rFonts w:ascii="David" w:hAnsi="David" w:cs="David"/>
              </w:rPr>
              <w:t xml:space="preserve"> 14</w:t>
            </w:r>
          </w:p>
        </w:tc>
      </w:tr>
      <w:tr w:rsidR="00C6055D" w:rsidRPr="00A66660" w14:paraId="1F561064" w14:textId="77777777" w:rsidTr="008D4594">
        <w:trPr>
          <w:trHeight w:val="521"/>
        </w:trPr>
        <w:tc>
          <w:tcPr>
            <w:tcW w:w="1981" w:type="dxa"/>
            <w:tcBorders>
              <w:top w:val="single" w:sz="4" w:space="0" w:color="000000"/>
              <w:left w:val="single" w:sz="4" w:space="0" w:color="000000"/>
              <w:bottom w:val="single" w:sz="4" w:space="0" w:color="000000"/>
              <w:right w:val="single" w:sz="4" w:space="0" w:color="000000"/>
            </w:tcBorders>
            <w:hideMark/>
          </w:tcPr>
          <w:p w14:paraId="184AE527"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0C45BBC0"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20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6A40592A" w14:textId="77777777" w:rsidR="00C6055D" w:rsidRPr="00A66660" w:rsidRDefault="00C6055D" w:rsidP="00A66660">
            <w:pPr>
              <w:spacing w:line="360" w:lineRule="auto"/>
              <w:ind w:right="557" w:firstLine="2"/>
              <w:jc w:val="right"/>
              <w:rPr>
                <w:rFonts w:ascii="David" w:hAnsi="David" w:cs="David"/>
              </w:rPr>
            </w:pPr>
            <w:r w:rsidRPr="00A66660">
              <w:rPr>
                <w:rFonts w:ascii="David" w:hAnsi="David" w:cs="David"/>
                <w:rtl/>
              </w:rPr>
              <w:t xml:space="preserve">שקיות הקאה, מגבת ח"פ ,טישיו. </w:t>
            </w:r>
          </w:p>
        </w:tc>
        <w:tc>
          <w:tcPr>
            <w:tcW w:w="901" w:type="dxa"/>
            <w:tcBorders>
              <w:top w:val="single" w:sz="4" w:space="0" w:color="000000"/>
              <w:left w:val="single" w:sz="4" w:space="0" w:color="000000"/>
              <w:bottom w:val="single" w:sz="4" w:space="0" w:color="000000"/>
              <w:right w:val="single" w:sz="4" w:space="0" w:color="000000"/>
            </w:tcBorders>
            <w:hideMark/>
          </w:tcPr>
          <w:p w14:paraId="41A984BD"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1BA376DE" w14:textId="77777777" w:rsidTr="008D4594">
        <w:trPr>
          <w:trHeight w:val="266"/>
        </w:trPr>
        <w:tc>
          <w:tcPr>
            <w:tcW w:w="1981" w:type="dxa"/>
            <w:tcBorders>
              <w:top w:val="single" w:sz="4" w:space="0" w:color="000000"/>
              <w:left w:val="single" w:sz="4" w:space="0" w:color="000000"/>
              <w:bottom w:val="single" w:sz="4" w:space="0" w:color="000000"/>
              <w:right w:val="nil"/>
            </w:tcBorders>
            <w:vAlign w:val="bottom"/>
            <w:hideMark/>
          </w:tcPr>
          <w:p w14:paraId="43BF9BFA"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4320" w:type="dxa"/>
            <w:gridSpan w:val="2"/>
            <w:tcBorders>
              <w:top w:val="single" w:sz="4" w:space="0" w:color="000000"/>
              <w:left w:val="nil"/>
              <w:bottom w:val="single" w:sz="4" w:space="0" w:color="000000"/>
              <w:right w:val="nil"/>
            </w:tcBorders>
            <w:hideMark/>
          </w:tcPr>
          <w:p w14:paraId="28CFA2E2" w14:textId="77777777" w:rsidR="00C6055D" w:rsidRPr="00A66660" w:rsidRDefault="00C6055D" w:rsidP="00A66660">
            <w:pPr>
              <w:spacing w:line="360" w:lineRule="auto"/>
              <w:ind w:right="989"/>
              <w:jc w:val="center"/>
              <w:rPr>
                <w:rFonts w:ascii="David" w:hAnsi="David" w:cs="David"/>
              </w:rPr>
            </w:pPr>
            <w:r w:rsidRPr="00A66660">
              <w:rPr>
                <w:rFonts w:ascii="David" w:hAnsi="David" w:cs="David"/>
                <w:rtl/>
              </w:rPr>
              <w:t>ג .תרופות</w:t>
            </w:r>
          </w:p>
        </w:tc>
        <w:tc>
          <w:tcPr>
            <w:tcW w:w="901" w:type="dxa"/>
            <w:tcBorders>
              <w:top w:val="single" w:sz="4" w:space="0" w:color="000000"/>
              <w:left w:val="nil"/>
              <w:bottom w:val="single" w:sz="4" w:space="0" w:color="000000"/>
              <w:right w:val="single" w:sz="4" w:space="0" w:color="000000"/>
            </w:tcBorders>
          </w:tcPr>
          <w:p w14:paraId="40A88281" w14:textId="77777777" w:rsidR="00C6055D" w:rsidRPr="00A66660" w:rsidRDefault="00C6055D" w:rsidP="00A66660">
            <w:pPr>
              <w:bidi w:val="0"/>
              <w:spacing w:line="360" w:lineRule="auto"/>
              <w:rPr>
                <w:rFonts w:ascii="David" w:hAnsi="David" w:cs="David"/>
                <w:rtl/>
              </w:rPr>
            </w:pPr>
          </w:p>
        </w:tc>
      </w:tr>
      <w:tr w:rsidR="00C6055D" w:rsidRPr="00A66660" w14:paraId="465F78F6" w14:textId="77777777" w:rsidTr="008D4594">
        <w:trPr>
          <w:trHeight w:val="266"/>
        </w:trPr>
        <w:tc>
          <w:tcPr>
            <w:tcW w:w="1981" w:type="dxa"/>
            <w:tcBorders>
              <w:top w:val="single" w:sz="4" w:space="0" w:color="000000"/>
              <w:left w:val="single" w:sz="4" w:space="0" w:color="000000"/>
              <w:bottom w:val="single" w:sz="4" w:space="0" w:color="000000"/>
              <w:right w:val="single" w:sz="4" w:space="0" w:color="000000"/>
            </w:tcBorders>
            <w:vAlign w:val="bottom"/>
            <w:hideMark/>
          </w:tcPr>
          <w:p w14:paraId="6913DA9E"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39B6D38A" w14:textId="77777777" w:rsidR="00C6055D" w:rsidRPr="00A66660" w:rsidRDefault="00C6055D" w:rsidP="00A66660">
            <w:pPr>
              <w:spacing w:line="360" w:lineRule="auto"/>
              <w:ind w:right="290"/>
              <w:jc w:val="center"/>
              <w:rPr>
                <w:rFonts w:ascii="David" w:hAnsi="David" w:cs="David"/>
              </w:rPr>
            </w:pPr>
            <w:r w:rsidRPr="00A66660">
              <w:rPr>
                <w:rFonts w:ascii="David" w:hAnsi="David" w:cs="David"/>
              </w:rPr>
              <w:t>1</w:t>
            </w:r>
            <w:r w:rsidRPr="00A66660">
              <w:rPr>
                <w:rFonts w:ascii="David" w:hAnsi="David" w:cs="David"/>
                <w:rtl/>
              </w:rPr>
              <w:t xml:space="preserve"> בק'</w:t>
            </w:r>
          </w:p>
        </w:tc>
        <w:tc>
          <w:tcPr>
            <w:tcW w:w="3240" w:type="dxa"/>
            <w:tcBorders>
              <w:top w:val="single" w:sz="4" w:space="0" w:color="000000"/>
              <w:left w:val="single" w:sz="4" w:space="0" w:color="000000"/>
              <w:bottom w:val="single" w:sz="4" w:space="0" w:color="000000"/>
              <w:right w:val="single" w:sz="4" w:space="0" w:color="000000"/>
            </w:tcBorders>
            <w:hideMark/>
          </w:tcPr>
          <w:p w14:paraId="35DE1D71"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פולידין, תמיסה – </w:t>
            </w:r>
            <w:r w:rsidRPr="00A66660">
              <w:rPr>
                <w:rFonts w:ascii="David" w:hAnsi="David" w:cs="David"/>
              </w:rPr>
              <w:t>20</w:t>
            </w:r>
            <w:r w:rsidRPr="00A66660">
              <w:rPr>
                <w:rFonts w:ascii="David" w:hAnsi="David" w:cs="David"/>
                <w:rtl/>
              </w:rPr>
              <w:t xml:space="preserve"> מ"ל </w:t>
            </w:r>
          </w:p>
        </w:tc>
        <w:tc>
          <w:tcPr>
            <w:tcW w:w="901" w:type="dxa"/>
            <w:tcBorders>
              <w:top w:val="single" w:sz="4" w:space="0" w:color="000000"/>
              <w:left w:val="single" w:sz="4" w:space="0" w:color="000000"/>
              <w:bottom w:val="single" w:sz="4" w:space="0" w:color="000000"/>
              <w:right w:val="single" w:sz="4" w:space="0" w:color="000000"/>
            </w:tcBorders>
            <w:hideMark/>
          </w:tcPr>
          <w:p w14:paraId="251C3665"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16D4CED4" w14:textId="77777777" w:rsidTr="008D4594">
        <w:trPr>
          <w:trHeight w:val="264"/>
        </w:trPr>
        <w:tc>
          <w:tcPr>
            <w:tcW w:w="1981" w:type="dxa"/>
            <w:tcBorders>
              <w:top w:val="single" w:sz="4" w:space="0" w:color="000000"/>
              <w:left w:val="single" w:sz="4" w:space="0" w:color="000000"/>
              <w:bottom w:val="single" w:sz="4" w:space="0" w:color="000000"/>
              <w:right w:val="single" w:sz="4" w:space="0" w:color="000000"/>
            </w:tcBorders>
          </w:tcPr>
          <w:p w14:paraId="57B05F04" w14:textId="77777777" w:rsidR="00C6055D" w:rsidRPr="00A66660" w:rsidRDefault="00C6055D" w:rsidP="00A66660">
            <w:pPr>
              <w:bidi w:val="0"/>
              <w:spacing w:line="360" w:lineRule="auto"/>
              <w:rPr>
                <w:rFonts w:ascii="David" w:hAnsi="David" w:cs="David"/>
              </w:rPr>
            </w:pPr>
          </w:p>
        </w:tc>
        <w:tc>
          <w:tcPr>
            <w:tcW w:w="1080" w:type="dxa"/>
            <w:tcBorders>
              <w:top w:val="single" w:sz="4" w:space="0" w:color="000000"/>
              <w:left w:val="single" w:sz="4" w:space="0" w:color="000000"/>
              <w:bottom w:val="single" w:sz="4" w:space="0" w:color="000000"/>
              <w:right w:val="single" w:sz="4" w:space="0" w:color="000000"/>
            </w:tcBorders>
            <w:hideMark/>
          </w:tcPr>
          <w:p w14:paraId="2439FAA4"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5F51256A"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פולידין, משחה - </w:t>
            </w:r>
            <w:r w:rsidRPr="00A66660">
              <w:rPr>
                <w:rFonts w:ascii="David" w:hAnsi="David" w:cs="David"/>
              </w:rPr>
              <w:t>10</w:t>
            </w:r>
            <w:r w:rsidRPr="00A66660">
              <w:rPr>
                <w:rFonts w:ascii="David" w:hAnsi="David" w:cs="David"/>
                <w:rtl/>
              </w:rPr>
              <w:t xml:space="preserve"> ג' </w:t>
            </w:r>
          </w:p>
        </w:tc>
        <w:tc>
          <w:tcPr>
            <w:tcW w:w="901" w:type="dxa"/>
            <w:tcBorders>
              <w:top w:val="single" w:sz="4" w:space="0" w:color="000000"/>
              <w:left w:val="single" w:sz="4" w:space="0" w:color="000000"/>
              <w:bottom w:val="single" w:sz="4" w:space="0" w:color="000000"/>
              <w:right w:val="single" w:sz="4" w:space="0" w:color="000000"/>
            </w:tcBorders>
            <w:hideMark/>
          </w:tcPr>
          <w:p w14:paraId="47154A6B"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586D01DD" w14:textId="77777777" w:rsidTr="008D4594">
        <w:trPr>
          <w:trHeight w:val="266"/>
        </w:trPr>
        <w:tc>
          <w:tcPr>
            <w:tcW w:w="1981" w:type="dxa"/>
            <w:tcBorders>
              <w:top w:val="single" w:sz="4" w:space="0" w:color="000000"/>
              <w:left w:val="single" w:sz="4" w:space="0" w:color="000000"/>
              <w:bottom w:val="single" w:sz="4" w:space="0" w:color="000000"/>
              <w:right w:val="single" w:sz="4" w:space="0" w:color="000000"/>
            </w:tcBorders>
            <w:hideMark/>
          </w:tcPr>
          <w:p w14:paraId="7D0F5A54"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 לחיטוי </w:t>
            </w:r>
          </w:p>
        </w:tc>
        <w:tc>
          <w:tcPr>
            <w:tcW w:w="1080" w:type="dxa"/>
            <w:tcBorders>
              <w:top w:val="single" w:sz="4" w:space="0" w:color="000000"/>
              <w:left w:val="single" w:sz="4" w:space="0" w:color="000000"/>
              <w:bottom w:val="single" w:sz="4" w:space="0" w:color="000000"/>
              <w:right w:val="single" w:sz="4" w:space="0" w:color="000000"/>
            </w:tcBorders>
            <w:hideMark/>
          </w:tcPr>
          <w:p w14:paraId="51093503" w14:textId="77777777" w:rsidR="00C6055D" w:rsidRPr="00A66660" w:rsidRDefault="00C6055D" w:rsidP="00A66660">
            <w:pPr>
              <w:spacing w:line="360" w:lineRule="auto"/>
              <w:ind w:right="290"/>
              <w:jc w:val="center"/>
              <w:rPr>
                <w:rFonts w:ascii="David" w:hAnsi="David" w:cs="David"/>
              </w:rPr>
            </w:pPr>
            <w:r w:rsidRPr="00A66660">
              <w:rPr>
                <w:rFonts w:ascii="David" w:hAnsi="David" w:cs="David"/>
              </w:rPr>
              <w:t>1</w:t>
            </w:r>
            <w:r w:rsidRPr="00A66660">
              <w:rPr>
                <w:rFonts w:ascii="David" w:hAnsi="David" w:cs="David"/>
                <w:rtl/>
              </w:rPr>
              <w:t xml:space="preserve"> בק'</w:t>
            </w:r>
          </w:p>
        </w:tc>
        <w:tc>
          <w:tcPr>
            <w:tcW w:w="3240" w:type="dxa"/>
            <w:tcBorders>
              <w:top w:val="single" w:sz="4" w:space="0" w:color="000000"/>
              <w:left w:val="single" w:sz="4" w:space="0" w:color="000000"/>
              <w:bottom w:val="single" w:sz="4" w:space="0" w:color="000000"/>
              <w:right w:val="single" w:sz="4" w:space="0" w:color="000000"/>
            </w:tcBorders>
            <w:hideMark/>
          </w:tcPr>
          <w:p w14:paraId="69438E87"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סביעור, תמיסה – </w:t>
            </w:r>
            <w:r w:rsidRPr="00A66660">
              <w:rPr>
                <w:rFonts w:ascii="David" w:hAnsi="David" w:cs="David"/>
              </w:rPr>
              <w:t>20</w:t>
            </w:r>
            <w:r w:rsidRPr="00A66660">
              <w:rPr>
                <w:rFonts w:ascii="David" w:hAnsi="David" w:cs="David"/>
                <w:rtl/>
              </w:rPr>
              <w:t xml:space="preserve"> מ"ל </w:t>
            </w:r>
          </w:p>
        </w:tc>
        <w:tc>
          <w:tcPr>
            <w:tcW w:w="901" w:type="dxa"/>
            <w:tcBorders>
              <w:top w:val="single" w:sz="4" w:space="0" w:color="000000"/>
              <w:left w:val="single" w:sz="4" w:space="0" w:color="000000"/>
              <w:bottom w:val="single" w:sz="4" w:space="0" w:color="000000"/>
              <w:right w:val="single" w:sz="4" w:space="0" w:color="000000"/>
            </w:tcBorders>
            <w:hideMark/>
          </w:tcPr>
          <w:p w14:paraId="5FBFB419"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42CA6B0E" w14:textId="77777777" w:rsidTr="008D4594">
        <w:trPr>
          <w:trHeight w:val="266"/>
        </w:trPr>
        <w:tc>
          <w:tcPr>
            <w:tcW w:w="1981" w:type="dxa"/>
            <w:tcBorders>
              <w:top w:val="single" w:sz="4" w:space="0" w:color="000000"/>
              <w:left w:val="single" w:sz="4" w:space="0" w:color="000000"/>
              <w:bottom w:val="single" w:sz="4" w:space="0" w:color="000000"/>
              <w:right w:val="single" w:sz="4" w:space="0" w:color="000000"/>
            </w:tcBorders>
          </w:tcPr>
          <w:p w14:paraId="68ED72DE" w14:textId="77777777" w:rsidR="00C6055D" w:rsidRPr="00A66660" w:rsidRDefault="00C6055D" w:rsidP="00A66660">
            <w:pPr>
              <w:bidi w:val="0"/>
              <w:spacing w:line="360" w:lineRule="auto"/>
              <w:rPr>
                <w:rFonts w:ascii="David" w:hAnsi="David" w:cs="David"/>
              </w:rPr>
            </w:pPr>
          </w:p>
        </w:tc>
        <w:tc>
          <w:tcPr>
            <w:tcW w:w="1080" w:type="dxa"/>
            <w:tcBorders>
              <w:top w:val="single" w:sz="4" w:space="0" w:color="000000"/>
              <w:left w:val="single" w:sz="4" w:space="0" w:color="000000"/>
              <w:bottom w:val="single" w:sz="4" w:space="0" w:color="000000"/>
              <w:right w:val="single" w:sz="4" w:space="0" w:color="000000"/>
            </w:tcBorders>
            <w:hideMark/>
          </w:tcPr>
          <w:p w14:paraId="785CAAF4" w14:textId="77777777" w:rsidR="00C6055D" w:rsidRPr="00A66660" w:rsidRDefault="00C6055D" w:rsidP="00A66660">
            <w:pPr>
              <w:spacing w:line="360" w:lineRule="auto"/>
              <w:ind w:right="290"/>
              <w:jc w:val="center"/>
              <w:rPr>
                <w:rFonts w:ascii="David" w:hAnsi="David" w:cs="David"/>
              </w:rPr>
            </w:pPr>
            <w:r w:rsidRPr="00A66660">
              <w:rPr>
                <w:rFonts w:ascii="David" w:hAnsi="David" w:cs="David"/>
              </w:rPr>
              <w:t>1</w:t>
            </w:r>
            <w:r w:rsidRPr="00A66660">
              <w:rPr>
                <w:rFonts w:ascii="David" w:hAnsi="David" w:cs="David"/>
                <w:rtl/>
              </w:rPr>
              <w:t xml:space="preserve"> בק'</w:t>
            </w:r>
          </w:p>
        </w:tc>
        <w:tc>
          <w:tcPr>
            <w:tcW w:w="3240" w:type="dxa"/>
            <w:tcBorders>
              <w:top w:val="single" w:sz="4" w:space="0" w:color="000000"/>
              <w:left w:val="single" w:sz="4" w:space="0" w:color="000000"/>
              <w:bottom w:val="single" w:sz="4" w:space="0" w:color="000000"/>
              <w:right w:val="single" w:sz="4" w:space="0" w:color="000000"/>
            </w:tcBorders>
            <w:hideMark/>
          </w:tcPr>
          <w:p w14:paraId="16173998" w14:textId="77777777" w:rsidR="00C6055D" w:rsidRPr="00A66660" w:rsidRDefault="00C6055D" w:rsidP="00A66660">
            <w:pPr>
              <w:spacing w:line="360" w:lineRule="auto"/>
              <w:ind w:right="154"/>
              <w:jc w:val="center"/>
              <w:rPr>
                <w:rFonts w:ascii="David" w:hAnsi="David" w:cs="David"/>
              </w:rPr>
            </w:pPr>
            <w:r w:rsidRPr="00A66660">
              <w:rPr>
                <w:rFonts w:ascii="David" w:hAnsi="David" w:cs="David"/>
                <w:rtl/>
              </w:rPr>
              <w:t xml:space="preserve">אזולין, טיפות עיניים– </w:t>
            </w:r>
            <w:r w:rsidRPr="00A66660">
              <w:rPr>
                <w:rFonts w:ascii="David" w:hAnsi="David" w:cs="David"/>
              </w:rPr>
              <w:t>10</w:t>
            </w:r>
            <w:r w:rsidRPr="00A66660">
              <w:rPr>
                <w:rFonts w:ascii="David" w:hAnsi="David" w:cs="David"/>
                <w:rtl/>
              </w:rPr>
              <w:t xml:space="preserve"> מ"ל </w:t>
            </w:r>
          </w:p>
        </w:tc>
        <w:tc>
          <w:tcPr>
            <w:tcW w:w="901" w:type="dxa"/>
            <w:tcBorders>
              <w:top w:val="single" w:sz="4" w:space="0" w:color="000000"/>
              <w:left w:val="single" w:sz="4" w:space="0" w:color="000000"/>
              <w:bottom w:val="single" w:sz="4" w:space="0" w:color="000000"/>
              <w:right w:val="single" w:sz="4" w:space="0" w:color="000000"/>
            </w:tcBorders>
            <w:hideMark/>
          </w:tcPr>
          <w:p w14:paraId="140945E0"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r w:rsidR="00C6055D" w:rsidRPr="00A66660" w14:paraId="06F17E5A" w14:textId="77777777" w:rsidTr="008D4594">
        <w:trPr>
          <w:trHeight w:val="310"/>
        </w:trPr>
        <w:tc>
          <w:tcPr>
            <w:tcW w:w="1981" w:type="dxa"/>
            <w:tcBorders>
              <w:top w:val="single" w:sz="4" w:space="0" w:color="000000"/>
              <w:left w:val="single" w:sz="4" w:space="0" w:color="000000"/>
              <w:bottom w:val="single" w:sz="4" w:space="0" w:color="000000"/>
              <w:right w:val="single" w:sz="4" w:space="0" w:color="000000"/>
            </w:tcBorders>
            <w:hideMark/>
          </w:tcPr>
          <w:p w14:paraId="6A79D944" w14:textId="77777777" w:rsidR="00C6055D" w:rsidRPr="00A66660" w:rsidRDefault="00C6055D" w:rsidP="00A66660">
            <w:pPr>
              <w:bidi w:val="0"/>
              <w:spacing w:line="360" w:lineRule="auto"/>
              <w:ind w:right="67"/>
              <w:jc w:val="right"/>
              <w:rPr>
                <w:rFonts w:ascii="David" w:hAnsi="David" w:cs="David"/>
              </w:rPr>
            </w:pPr>
            <w:r w:rsidRPr="00A66660">
              <w:rPr>
                <w:rFonts w:ascii="David" w:hAnsi="David" w:cs="David"/>
              </w:rPr>
              <w:t xml:space="preserve">  </w:t>
            </w:r>
          </w:p>
        </w:tc>
        <w:tc>
          <w:tcPr>
            <w:tcW w:w="1080" w:type="dxa"/>
            <w:tcBorders>
              <w:top w:val="single" w:sz="4" w:space="0" w:color="000000"/>
              <w:left w:val="single" w:sz="4" w:space="0" w:color="000000"/>
              <w:bottom w:val="single" w:sz="4" w:space="0" w:color="000000"/>
              <w:right w:val="single" w:sz="4" w:space="0" w:color="000000"/>
            </w:tcBorders>
            <w:hideMark/>
          </w:tcPr>
          <w:p w14:paraId="5F90F618" w14:textId="77777777" w:rsidR="00C6055D" w:rsidRPr="00A66660" w:rsidRDefault="00C6055D" w:rsidP="00A66660">
            <w:pPr>
              <w:spacing w:line="360" w:lineRule="auto"/>
              <w:ind w:right="341"/>
              <w:jc w:val="center"/>
              <w:rPr>
                <w:rFonts w:ascii="David" w:hAnsi="David" w:cs="David"/>
              </w:rPr>
            </w:pPr>
            <w:r w:rsidRPr="00A66660">
              <w:rPr>
                <w:rFonts w:ascii="David" w:hAnsi="David" w:cs="David"/>
              </w:rPr>
              <w:t>1</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573DE23D"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ואזלין, שפופרת </w:t>
            </w:r>
          </w:p>
        </w:tc>
        <w:tc>
          <w:tcPr>
            <w:tcW w:w="901" w:type="dxa"/>
            <w:tcBorders>
              <w:top w:val="single" w:sz="4" w:space="0" w:color="000000"/>
              <w:left w:val="single" w:sz="4" w:space="0" w:color="000000"/>
              <w:bottom w:val="single" w:sz="4" w:space="0" w:color="000000"/>
              <w:right w:val="single" w:sz="4" w:space="0" w:color="000000"/>
            </w:tcBorders>
            <w:hideMark/>
          </w:tcPr>
          <w:p w14:paraId="7C1D3119" w14:textId="77777777" w:rsidR="00C6055D" w:rsidRPr="00A66660" w:rsidRDefault="00C6055D" w:rsidP="00A66660">
            <w:pPr>
              <w:bidi w:val="0"/>
              <w:spacing w:line="360" w:lineRule="auto"/>
              <w:ind w:left="94"/>
              <w:rPr>
                <w:rFonts w:ascii="David" w:hAnsi="David" w:cs="David"/>
                <w:rtl/>
              </w:rPr>
            </w:pPr>
            <w:r w:rsidRPr="00A66660">
              <w:rPr>
                <w:rFonts w:ascii="David" w:hAnsi="David" w:cs="David"/>
              </w:rPr>
              <w:t xml:space="preserve"> *</w:t>
            </w:r>
          </w:p>
        </w:tc>
      </w:tr>
      <w:tr w:rsidR="00C6055D" w:rsidRPr="00A66660" w14:paraId="7CF2AB5B" w14:textId="77777777" w:rsidTr="008D4594">
        <w:trPr>
          <w:trHeight w:val="286"/>
        </w:trPr>
        <w:tc>
          <w:tcPr>
            <w:tcW w:w="1981" w:type="dxa"/>
            <w:tcBorders>
              <w:top w:val="single" w:sz="4" w:space="0" w:color="000000"/>
              <w:left w:val="single" w:sz="4" w:space="0" w:color="000000"/>
              <w:bottom w:val="single" w:sz="4" w:space="0" w:color="000000"/>
              <w:right w:val="single" w:sz="4" w:space="0" w:color="000000"/>
            </w:tcBorders>
          </w:tcPr>
          <w:p w14:paraId="7988F651" w14:textId="77777777" w:rsidR="00C6055D" w:rsidRPr="00A66660" w:rsidRDefault="00C6055D" w:rsidP="00A66660">
            <w:pPr>
              <w:bidi w:val="0"/>
              <w:spacing w:line="360" w:lineRule="auto"/>
              <w:rPr>
                <w:rFonts w:ascii="David" w:hAnsi="David" w:cs="David"/>
              </w:rPr>
            </w:pPr>
          </w:p>
        </w:tc>
        <w:tc>
          <w:tcPr>
            <w:tcW w:w="1080" w:type="dxa"/>
            <w:tcBorders>
              <w:top w:val="single" w:sz="4" w:space="0" w:color="000000"/>
              <w:left w:val="single" w:sz="4" w:space="0" w:color="000000"/>
              <w:bottom w:val="single" w:sz="4" w:space="0" w:color="000000"/>
              <w:right w:val="single" w:sz="4" w:space="0" w:color="000000"/>
            </w:tcBorders>
            <w:hideMark/>
          </w:tcPr>
          <w:p w14:paraId="165E8767" w14:textId="77777777" w:rsidR="00C6055D" w:rsidRPr="00A66660" w:rsidRDefault="00C6055D" w:rsidP="00A66660">
            <w:pPr>
              <w:spacing w:line="360" w:lineRule="auto"/>
              <w:ind w:right="226"/>
              <w:jc w:val="center"/>
              <w:rPr>
                <w:rFonts w:ascii="David" w:hAnsi="David" w:cs="David"/>
              </w:rPr>
            </w:pPr>
            <w:r w:rsidRPr="00A66660">
              <w:rPr>
                <w:rFonts w:ascii="David" w:hAnsi="David" w:cs="David"/>
              </w:rPr>
              <w:t>10</w:t>
            </w:r>
            <w:r w:rsidRPr="00A66660">
              <w:rPr>
                <w:rFonts w:ascii="David" w:hAnsi="David" w:cs="David"/>
                <w:rtl/>
              </w:rPr>
              <w:t xml:space="preserve"> יח'</w:t>
            </w:r>
          </w:p>
        </w:tc>
        <w:tc>
          <w:tcPr>
            <w:tcW w:w="3240" w:type="dxa"/>
            <w:tcBorders>
              <w:top w:val="single" w:sz="4" w:space="0" w:color="000000"/>
              <w:left w:val="single" w:sz="4" w:space="0" w:color="000000"/>
              <w:bottom w:val="single" w:sz="4" w:space="0" w:color="000000"/>
              <w:right w:val="single" w:sz="4" w:space="0" w:color="000000"/>
            </w:tcBorders>
            <w:hideMark/>
          </w:tcPr>
          <w:p w14:paraId="437D2534" w14:textId="77777777" w:rsidR="00C6055D" w:rsidRPr="00A66660" w:rsidRDefault="00C6055D" w:rsidP="00A66660">
            <w:pPr>
              <w:bidi w:val="0"/>
              <w:spacing w:line="360" w:lineRule="auto"/>
              <w:ind w:right="1"/>
              <w:jc w:val="right"/>
              <w:rPr>
                <w:rFonts w:ascii="David" w:hAnsi="David" w:cs="David"/>
              </w:rPr>
            </w:pPr>
            <w:r w:rsidRPr="00A66660">
              <w:rPr>
                <w:rFonts w:ascii="David" w:hAnsi="David" w:cs="David"/>
              </w:rPr>
              <w:t xml:space="preserve"> Dexamol TAB. 500mg</w:t>
            </w:r>
          </w:p>
        </w:tc>
        <w:tc>
          <w:tcPr>
            <w:tcW w:w="901" w:type="dxa"/>
            <w:tcBorders>
              <w:top w:val="single" w:sz="4" w:space="0" w:color="000000"/>
              <w:left w:val="single" w:sz="4" w:space="0" w:color="000000"/>
              <w:bottom w:val="single" w:sz="4" w:space="0" w:color="000000"/>
              <w:right w:val="single" w:sz="4" w:space="0" w:color="000000"/>
            </w:tcBorders>
            <w:hideMark/>
          </w:tcPr>
          <w:p w14:paraId="33090ADE" w14:textId="77777777" w:rsidR="00C6055D" w:rsidRPr="00A66660" w:rsidRDefault="00C6055D" w:rsidP="00A66660">
            <w:pPr>
              <w:bidi w:val="0"/>
              <w:spacing w:line="360" w:lineRule="auto"/>
              <w:ind w:left="94"/>
              <w:rPr>
                <w:rFonts w:ascii="David" w:hAnsi="David" w:cs="David"/>
              </w:rPr>
            </w:pPr>
            <w:r w:rsidRPr="00A66660">
              <w:rPr>
                <w:rFonts w:ascii="David" w:hAnsi="David" w:cs="David"/>
              </w:rPr>
              <w:t xml:space="preserve"> *</w:t>
            </w:r>
          </w:p>
        </w:tc>
      </w:tr>
    </w:tbl>
    <w:p w14:paraId="04A4B18E" w14:textId="77777777" w:rsidR="00C6055D" w:rsidRPr="00A66660" w:rsidRDefault="00C6055D" w:rsidP="00A66660">
      <w:pPr>
        <w:bidi w:val="0"/>
        <w:spacing w:line="360" w:lineRule="auto"/>
        <w:ind w:left="3286"/>
        <w:jc w:val="center"/>
        <w:rPr>
          <w:rFonts w:ascii="David" w:eastAsia="David" w:hAnsi="David" w:cs="David"/>
          <w:color w:val="000000"/>
        </w:rPr>
      </w:pPr>
      <w:r w:rsidRPr="00A66660">
        <w:rPr>
          <w:rFonts w:ascii="David" w:hAnsi="David" w:cs="David"/>
        </w:rPr>
        <w:t xml:space="preserve"> </w:t>
      </w:r>
    </w:p>
    <w:p w14:paraId="3D3C52DA"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 xml:space="preserve">תיק העזרה הראשונה אשר ימוקם בבית השר יכיל דפיברילטור והמאבטחים במקום יעברו הכשרה ייעודית לשימוש בו. </w:t>
      </w:r>
    </w:p>
    <w:p w14:paraId="4E434CDC"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 xml:space="preserve">לממונה מטעם המשרד יימסר תיק ע"ר נוסף. </w:t>
      </w:r>
    </w:p>
    <w:p w14:paraId="06E881B2" w14:textId="77777777" w:rsidR="00C6055D" w:rsidRPr="00A66660" w:rsidRDefault="00C6055D" w:rsidP="00A66660">
      <w:pPr>
        <w:spacing w:line="360" w:lineRule="auto"/>
        <w:rPr>
          <w:rFonts w:ascii="David" w:hAnsi="David" w:cs="David"/>
        </w:rPr>
      </w:pPr>
    </w:p>
    <w:p w14:paraId="20C4411D" w14:textId="77777777" w:rsidR="00C6055D" w:rsidRPr="00A66660" w:rsidRDefault="00C6055D" w:rsidP="00A66660">
      <w:pPr>
        <w:spacing w:line="360" w:lineRule="auto"/>
        <w:ind w:left="541"/>
        <w:rPr>
          <w:rFonts w:ascii="David" w:hAnsi="David" w:cs="David"/>
          <w:b/>
          <w:bCs/>
          <w:rtl/>
        </w:rPr>
      </w:pPr>
      <w:r w:rsidRPr="00A66660">
        <w:rPr>
          <w:rFonts w:ascii="David" w:hAnsi="David" w:cs="David"/>
          <w:b/>
          <w:bCs/>
          <w:rtl/>
        </w:rPr>
        <w:t xml:space="preserve">ציוד אחר </w:t>
      </w:r>
    </w:p>
    <w:p w14:paraId="2402B8E6" w14:textId="77777777" w:rsidR="00C6055D" w:rsidRPr="00A66660" w:rsidRDefault="00C6055D" w:rsidP="00A66660">
      <w:pPr>
        <w:autoSpaceDE w:val="0"/>
        <w:autoSpaceDN w:val="0"/>
        <w:adjustRightInd w:val="0"/>
        <w:spacing w:line="360" w:lineRule="auto"/>
        <w:ind w:left="541"/>
        <w:rPr>
          <w:rFonts w:ascii="David" w:eastAsiaTheme="minorEastAsia" w:hAnsi="David" w:cs="David"/>
          <w:rtl/>
        </w:rPr>
      </w:pPr>
      <w:r w:rsidRPr="00A66660">
        <w:rPr>
          <w:rFonts w:ascii="David" w:hAnsi="David" w:cs="David"/>
          <w:rtl/>
        </w:rPr>
        <w:t xml:space="preserve">אספקה שוטפת </w:t>
      </w:r>
      <w:r w:rsidRPr="00A66660">
        <w:rPr>
          <w:rFonts w:ascii="David" w:eastAsiaTheme="minorEastAsia" w:hAnsi="David" w:cs="David"/>
          <w:rtl/>
        </w:rPr>
        <w:t>לכל עמדה עצמאית שאינה ממוקמת בתוך יחידות המשרד</w:t>
      </w:r>
    </w:p>
    <w:p w14:paraId="177C0E59" w14:textId="77777777" w:rsidR="00C6055D" w:rsidRPr="00A66660" w:rsidRDefault="00C6055D" w:rsidP="00A66660">
      <w:pPr>
        <w:numPr>
          <w:ilvl w:val="0"/>
          <w:numId w:val="31"/>
        </w:numPr>
        <w:spacing w:line="360" w:lineRule="auto"/>
        <w:ind w:left="1132" w:right="167" w:hanging="422"/>
        <w:jc w:val="both"/>
        <w:rPr>
          <w:rFonts w:ascii="David" w:hAnsi="David" w:cs="David"/>
        </w:rPr>
      </w:pPr>
      <w:r w:rsidRPr="00A66660">
        <w:rPr>
          <w:rFonts w:ascii="David" w:hAnsi="David" w:cs="David"/>
          <w:rtl/>
        </w:rPr>
        <w:t xml:space="preserve">שתייה חמה: </w:t>
      </w:r>
      <w:r w:rsidRPr="00A66660">
        <w:rPr>
          <w:rFonts w:ascii="David" w:hAnsi="David" w:cs="David" w:hint="cs"/>
          <w:rtl/>
        </w:rPr>
        <w:t>המציע הזוכה</w:t>
      </w:r>
      <w:r w:rsidRPr="00A66660">
        <w:rPr>
          <w:rFonts w:ascii="David" w:hAnsi="David" w:cs="David"/>
          <w:rtl/>
        </w:rPr>
        <w:t xml:space="preserve"> ידאג לציוד לשתייה חמה הכולל</w:t>
      </w:r>
      <w:r w:rsidRPr="00A66660">
        <w:rPr>
          <w:rFonts w:ascii="David" w:hAnsi="David" w:cs="David" w:hint="cs"/>
          <w:rtl/>
        </w:rPr>
        <w:t xml:space="preserve"> </w:t>
      </w:r>
      <w:r w:rsidRPr="00A66660">
        <w:rPr>
          <w:rFonts w:ascii="David" w:hAnsi="David" w:cs="David"/>
          <w:rtl/>
        </w:rPr>
        <w:t xml:space="preserve">קפה שחור, תה, נס קפה, סוכר ( כדוגמת הספק במשרד הראשי) </w:t>
      </w:r>
    </w:p>
    <w:p w14:paraId="0D3F280E" w14:textId="6010EE43" w:rsidR="00C6055D" w:rsidRPr="00A66660" w:rsidRDefault="00C6055D" w:rsidP="00A66660">
      <w:pPr>
        <w:numPr>
          <w:ilvl w:val="0"/>
          <w:numId w:val="31"/>
        </w:numPr>
        <w:spacing w:line="360" w:lineRule="auto"/>
        <w:ind w:left="1132" w:right="167" w:hanging="422"/>
        <w:jc w:val="both"/>
        <w:rPr>
          <w:rFonts w:ascii="David" w:hAnsi="David" w:cs="David"/>
        </w:rPr>
      </w:pPr>
      <w:r w:rsidRPr="00A66660">
        <w:rPr>
          <w:rFonts w:ascii="David" w:hAnsi="David" w:cs="David"/>
          <w:rtl/>
        </w:rPr>
        <w:t>כוסות שתייה חמה וקרה, כפיות, מזלגות, סכינים וכן כלים לאחסנת קפה, תה וסוכר</w:t>
      </w:r>
      <w:r w:rsidR="001F77D8" w:rsidRPr="00A66660">
        <w:rPr>
          <w:rFonts w:ascii="David" w:hAnsi="David" w:cs="David" w:hint="cs"/>
          <w:rtl/>
        </w:rPr>
        <w:t xml:space="preserve"> </w:t>
      </w:r>
      <w:r w:rsidR="001F77D8" w:rsidRPr="00A66660">
        <w:rPr>
          <w:rFonts w:ascii="David" w:hAnsi="David" w:cs="David"/>
          <w:rtl/>
        </w:rPr>
        <w:t>–</w:t>
      </w:r>
      <w:r w:rsidR="001F77D8" w:rsidRPr="00A66660">
        <w:rPr>
          <w:rFonts w:ascii="David" w:hAnsi="David" w:cs="David" w:hint="cs"/>
          <w:rtl/>
        </w:rPr>
        <w:t xml:space="preserve"> רב פעמי ככל שניתן</w:t>
      </w:r>
      <w:r w:rsidRPr="00A66660">
        <w:rPr>
          <w:rFonts w:ascii="David" w:hAnsi="David" w:cs="David" w:hint="cs"/>
          <w:rtl/>
        </w:rPr>
        <w:t>.</w:t>
      </w:r>
    </w:p>
    <w:p w14:paraId="4AF04BA5" w14:textId="77777777" w:rsidR="00C6055D" w:rsidRPr="00A66660" w:rsidRDefault="00C6055D" w:rsidP="00A66660">
      <w:pPr>
        <w:numPr>
          <w:ilvl w:val="0"/>
          <w:numId w:val="31"/>
        </w:numPr>
        <w:spacing w:line="360" w:lineRule="auto"/>
        <w:ind w:left="1132" w:right="167" w:hanging="422"/>
        <w:jc w:val="both"/>
        <w:rPr>
          <w:rFonts w:ascii="David" w:hAnsi="David" w:cs="David"/>
          <w:rtl/>
        </w:rPr>
      </w:pPr>
      <w:r w:rsidRPr="00A66660">
        <w:rPr>
          <w:rFonts w:ascii="David" w:hAnsi="David" w:cs="David"/>
          <w:rtl/>
        </w:rPr>
        <w:t xml:space="preserve"> נייר טואלט , גלילי נייר סופג, ספוגית לכלים, סבון ידיים, סבון כלים, נוזל</w:t>
      </w:r>
      <w:r w:rsidRPr="00A66660">
        <w:rPr>
          <w:rFonts w:ascii="David" w:hAnsi="David" w:cs="David" w:hint="cs"/>
          <w:rtl/>
        </w:rPr>
        <w:t xml:space="preserve"> </w:t>
      </w:r>
      <w:r w:rsidRPr="00A66660">
        <w:rPr>
          <w:rFonts w:ascii="David" w:hAnsi="David" w:cs="David"/>
          <w:rtl/>
        </w:rPr>
        <w:t xml:space="preserve">לשטיפת רצפה, אקונומיקה, סמרטוט מטבח, סמרטוט רצפה, מגב, דלי, מטאטא, מטליות, שקיות אשפה. </w:t>
      </w:r>
    </w:p>
    <w:p w14:paraId="7F92D95F" w14:textId="77777777" w:rsidR="00C6055D" w:rsidRPr="00A66660" w:rsidRDefault="00C6055D" w:rsidP="00A66660">
      <w:pPr>
        <w:pStyle w:val="afd"/>
        <w:spacing w:line="360" w:lineRule="auto"/>
        <w:ind w:left="1132" w:right="167" w:hanging="422"/>
        <w:rPr>
          <w:rFonts w:ascii="David" w:hAnsi="David" w:cs="David"/>
        </w:rPr>
      </w:pPr>
      <w:r w:rsidRPr="00A66660">
        <w:rPr>
          <w:rFonts w:ascii="David" w:hAnsi="David" w:cs="David"/>
          <w:rtl/>
        </w:rPr>
        <w:t>האספקה  תרוענן ע"י החברה עפ"י הצורך.</w:t>
      </w:r>
    </w:p>
    <w:p w14:paraId="3FAA08F3" w14:textId="77777777" w:rsidR="00C6055D" w:rsidRPr="00A66660" w:rsidRDefault="00C6055D" w:rsidP="00A66660">
      <w:pPr>
        <w:spacing w:line="360" w:lineRule="auto"/>
        <w:ind w:right="167"/>
        <w:rPr>
          <w:rFonts w:ascii="David" w:hAnsi="David" w:cs="David"/>
        </w:rPr>
      </w:pPr>
    </w:p>
    <w:p w14:paraId="79261A6E" w14:textId="77777777" w:rsidR="00C6055D" w:rsidRPr="00A66660" w:rsidRDefault="00C6055D" w:rsidP="00A66660">
      <w:pPr>
        <w:spacing w:line="360" w:lineRule="auto"/>
        <w:ind w:left="541"/>
        <w:rPr>
          <w:rFonts w:ascii="David" w:hAnsi="David" w:cs="David"/>
          <w:b/>
          <w:bCs/>
          <w:rtl/>
        </w:rPr>
      </w:pPr>
      <w:r w:rsidRPr="00A66660">
        <w:rPr>
          <w:rFonts w:ascii="David" w:hAnsi="David" w:cs="David"/>
          <w:b/>
          <w:bCs/>
          <w:rtl/>
        </w:rPr>
        <w:t>ציוד מנהלי</w:t>
      </w:r>
    </w:p>
    <w:p w14:paraId="45D0EB17"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 xml:space="preserve">מיקרוגל. </w:t>
      </w:r>
    </w:p>
    <w:p w14:paraId="7AD7B861"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מקרר מיני עם תא הקפאה תואם למידות העמדה – עפ"י אישור ממונה</w:t>
      </w:r>
    </w:p>
    <w:p w14:paraId="40C95813"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 xml:space="preserve">מטף כיבוי </w:t>
      </w:r>
    </w:p>
    <w:p w14:paraId="0744AE0B"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 xml:space="preserve">קטלן יתושים תעשייתי, </w:t>
      </w:r>
      <w:r w:rsidRPr="00A66660">
        <w:rPr>
          <w:rFonts w:ascii="David" w:hAnsi="David" w:cs="David"/>
        </w:rPr>
        <w:t>3X20W</w:t>
      </w:r>
      <w:r w:rsidRPr="00A66660">
        <w:rPr>
          <w:rFonts w:ascii="David" w:hAnsi="David" w:cs="David"/>
          <w:rtl/>
        </w:rPr>
        <w:t xml:space="preserve">. </w:t>
      </w:r>
    </w:p>
    <w:p w14:paraId="70D58701" w14:textId="77777777" w:rsidR="00C6055D" w:rsidRPr="00A66660" w:rsidRDefault="00C6055D" w:rsidP="00A66660">
      <w:pPr>
        <w:numPr>
          <w:ilvl w:val="0"/>
          <w:numId w:val="19"/>
        </w:numPr>
        <w:spacing w:line="360" w:lineRule="auto"/>
        <w:ind w:right="139" w:hanging="363"/>
        <w:jc w:val="both"/>
        <w:rPr>
          <w:rFonts w:ascii="David" w:hAnsi="David" w:cs="David"/>
        </w:rPr>
      </w:pPr>
      <w:r w:rsidRPr="00A66660">
        <w:rPr>
          <w:rFonts w:ascii="David" w:hAnsi="David" w:cs="David"/>
          <w:rtl/>
        </w:rPr>
        <w:t xml:space="preserve">על נותן השירותים לוודא את תקינות הציוד הנ"ל בכל עת ולהחליפו / לתקנו במידת הצורך בטווח זמן שלא יעלה על יום עבודה אחד. </w:t>
      </w:r>
    </w:p>
    <w:p w14:paraId="4AA9153E" w14:textId="77777777" w:rsidR="00C6055D" w:rsidRPr="00A66660" w:rsidRDefault="00C6055D" w:rsidP="00A66660">
      <w:pPr>
        <w:spacing w:line="360" w:lineRule="auto"/>
        <w:ind w:left="188" w:hanging="10"/>
        <w:rPr>
          <w:rFonts w:ascii="David" w:eastAsia="Arial" w:hAnsi="David" w:cs="David"/>
          <w:rtl/>
        </w:rPr>
      </w:pPr>
    </w:p>
    <w:p w14:paraId="53A0CA4F" w14:textId="77777777" w:rsidR="00C6055D" w:rsidRPr="00A66660" w:rsidRDefault="00C6055D" w:rsidP="00A66660">
      <w:pPr>
        <w:numPr>
          <w:ilvl w:val="0"/>
          <w:numId w:val="17"/>
        </w:numPr>
        <w:spacing w:line="360" w:lineRule="auto"/>
        <w:ind w:hanging="361"/>
        <w:rPr>
          <w:rFonts w:ascii="David" w:hAnsi="David" w:cs="David"/>
          <w:u w:val="single" w:color="000000"/>
        </w:rPr>
      </w:pPr>
      <w:r w:rsidRPr="00A66660">
        <w:rPr>
          <w:rFonts w:ascii="David" w:hAnsi="David" w:cs="David"/>
          <w:u w:val="single" w:color="000000"/>
          <w:rtl/>
        </w:rPr>
        <w:t xml:space="preserve">מערכת בקרה וניטור נוכחות מאבטחים: </w:t>
      </w:r>
    </w:p>
    <w:p w14:paraId="5A7E09EC"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דיווח נוכחות: התשלום </w:t>
      </w:r>
      <w:r w:rsidRPr="00A66660">
        <w:rPr>
          <w:rFonts w:ascii="David" w:hAnsi="David" w:cs="David" w:hint="cs"/>
          <w:rtl/>
        </w:rPr>
        <w:t xml:space="preserve">למציע הזוכה </w:t>
      </w:r>
      <w:r w:rsidRPr="00A66660">
        <w:rPr>
          <w:rFonts w:ascii="David" w:hAnsi="David" w:cs="David"/>
          <w:rtl/>
        </w:rPr>
        <w:t>יעשה בכפוף לדיווח נוכחות כתוב ואו טלפונית במערכת י.ל.מ</w:t>
      </w:r>
      <w:r w:rsidRPr="00A66660">
        <w:rPr>
          <w:rFonts w:ascii="David" w:hAnsi="David" w:cs="David" w:hint="cs"/>
          <w:rtl/>
        </w:rPr>
        <w:t xml:space="preserve"> </w:t>
      </w:r>
      <w:r w:rsidRPr="00A66660">
        <w:rPr>
          <w:rFonts w:ascii="David" w:hAnsi="David" w:cs="David"/>
          <w:rtl/>
        </w:rPr>
        <w:t>(או דומה לה) אשר יבצע כל מאבטח, דו"ח זה יועבר אל מנהל אגף</w:t>
      </w:r>
      <w:r w:rsidRPr="00A66660">
        <w:rPr>
          <w:rFonts w:ascii="David" w:hAnsi="David" w:cs="David" w:hint="cs"/>
          <w:rtl/>
        </w:rPr>
        <w:t xml:space="preserve"> </w:t>
      </w:r>
      <w:r w:rsidRPr="00A66660">
        <w:rPr>
          <w:rFonts w:ascii="David" w:hAnsi="David" w:cs="David"/>
          <w:rtl/>
        </w:rPr>
        <w:t>הביטחון במשרד או מי מטעמו.</w:t>
      </w:r>
    </w:p>
    <w:p w14:paraId="304F78AE" w14:textId="77777777" w:rsidR="00C6055D" w:rsidRPr="00A66660" w:rsidRDefault="00C6055D" w:rsidP="00A66660">
      <w:pPr>
        <w:spacing w:line="360" w:lineRule="auto"/>
        <w:rPr>
          <w:rFonts w:ascii="David" w:hAnsi="David" w:cs="David"/>
          <w:rtl/>
        </w:rPr>
      </w:pPr>
      <w:r w:rsidRPr="00A66660">
        <w:rPr>
          <w:rFonts w:ascii="David" w:hAnsi="David" w:cs="David"/>
          <w:rtl/>
        </w:rPr>
        <w:t>בתום כל חודש יגיש הספק הזוכה לנציג המשרד חשבונית מס וכן דוח</w:t>
      </w:r>
      <w:r w:rsidRPr="00A66660">
        <w:rPr>
          <w:rFonts w:ascii="David" w:hAnsi="David" w:cs="David" w:hint="cs"/>
          <w:rtl/>
        </w:rPr>
        <w:t xml:space="preserve"> </w:t>
      </w:r>
      <w:r w:rsidRPr="00A66660">
        <w:rPr>
          <w:rFonts w:ascii="David" w:hAnsi="David" w:cs="David"/>
          <w:rtl/>
        </w:rPr>
        <w:t>ריכוז של שעות השמירה עבור כל עובד מעובדיו לגביי החודש שחלף</w:t>
      </w:r>
      <w:r w:rsidRPr="00A66660">
        <w:rPr>
          <w:rFonts w:ascii="David" w:hAnsi="David" w:cs="David" w:hint="cs"/>
          <w:rtl/>
        </w:rPr>
        <w:t xml:space="preserve"> הכולל </w:t>
      </w:r>
    </w:p>
    <w:p w14:paraId="73D56BCC" w14:textId="77777777" w:rsidR="00C6055D" w:rsidRPr="00A66660" w:rsidRDefault="00C6055D" w:rsidP="00A66660">
      <w:pPr>
        <w:pStyle w:val="afd"/>
        <w:numPr>
          <w:ilvl w:val="3"/>
          <w:numId w:val="20"/>
        </w:numPr>
        <w:spacing w:line="360" w:lineRule="auto"/>
        <w:ind w:right="-142"/>
        <w:jc w:val="both"/>
        <w:rPr>
          <w:rFonts w:ascii="David" w:hAnsi="David" w:cs="David"/>
        </w:rPr>
      </w:pPr>
      <w:r w:rsidRPr="00A66660">
        <w:rPr>
          <w:rFonts w:ascii="David" w:hAnsi="David" w:cs="David"/>
          <w:rtl/>
        </w:rPr>
        <w:t xml:space="preserve">דיווח תחילת משמרת וסוף משמרת. </w:t>
      </w:r>
    </w:p>
    <w:p w14:paraId="5D9560FA" w14:textId="77777777" w:rsidR="00C6055D" w:rsidRPr="00A66660" w:rsidRDefault="00C6055D" w:rsidP="00A66660">
      <w:pPr>
        <w:pStyle w:val="afd"/>
        <w:numPr>
          <w:ilvl w:val="3"/>
          <w:numId w:val="20"/>
        </w:numPr>
        <w:spacing w:line="360" w:lineRule="auto"/>
        <w:ind w:right="-142"/>
        <w:jc w:val="both"/>
        <w:rPr>
          <w:rFonts w:ascii="David" w:hAnsi="David" w:cs="David"/>
        </w:rPr>
      </w:pPr>
      <w:r w:rsidRPr="00A66660">
        <w:rPr>
          <w:rFonts w:ascii="David" w:hAnsi="David" w:cs="David"/>
          <w:rtl/>
        </w:rPr>
        <w:t xml:space="preserve">כל דיווח מכיל את מספר העובד, העמדה שבה הוא נמצא  (בחירה מתוך רשימה) המשמרת שלו (בחירה מתוך רשימה) </w:t>
      </w:r>
    </w:p>
    <w:p w14:paraId="46B63801" w14:textId="77777777" w:rsidR="00C6055D" w:rsidRPr="00A66660" w:rsidRDefault="00C6055D" w:rsidP="00A66660">
      <w:pPr>
        <w:pStyle w:val="afd"/>
        <w:numPr>
          <w:ilvl w:val="3"/>
          <w:numId w:val="20"/>
        </w:numPr>
        <w:spacing w:line="360" w:lineRule="auto"/>
        <w:ind w:right="-142"/>
        <w:jc w:val="both"/>
        <w:rPr>
          <w:rFonts w:ascii="David" w:hAnsi="David" w:cs="David"/>
        </w:rPr>
      </w:pPr>
      <w:r w:rsidRPr="00A66660">
        <w:rPr>
          <w:rFonts w:ascii="David" w:hAnsi="David" w:cs="David"/>
          <w:rtl/>
        </w:rPr>
        <w:t xml:space="preserve">הפקת דוח מסכם. </w:t>
      </w:r>
    </w:p>
    <w:p w14:paraId="578F4864" w14:textId="77777777" w:rsidR="00C6055D" w:rsidRPr="00A66660" w:rsidRDefault="00C6055D" w:rsidP="00A66660">
      <w:pPr>
        <w:bidi w:val="0"/>
        <w:spacing w:line="360" w:lineRule="auto"/>
        <w:ind w:left="3279"/>
        <w:jc w:val="center"/>
        <w:rPr>
          <w:rFonts w:ascii="David" w:hAnsi="David" w:cs="David"/>
        </w:rPr>
      </w:pPr>
    </w:p>
    <w:p w14:paraId="2ED90FDA" w14:textId="77777777" w:rsidR="00C6055D" w:rsidRPr="00A66660" w:rsidRDefault="00C6055D" w:rsidP="00A66660">
      <w:pPr>
        <w:numPr>
          <w:ilvl w:val="0"/>
          <w:numId w:val="17"/>
        </w:numPr>
        <w:spacing w:line="360" w:lineRule="auto"/>
        <w:ind w:hanging="361"/>
        <w:rPr>
          <w:rFonts w:ascii="David" w:hAnsi="David" w:cs="David"/>
          <w:u w:val="single" w:color="000000"/>
        </w:rPr>
      </w:pPr>
      <w:r w:rsidRPr="00A66660">
        <w:rPr>
          <w:rFonts w:ascii="David" w:hAnsi="David" w:cs="David"/>
          <w:u w:val="single" w:color="000000"/>
          <w:rtl/>
        </w:rPr>
        <w:t xml:space="preserve">ביגוד צוותי: </w:t>
      </w:r>
    </w:p>
    <w:p w14:paraId="5841EAC5" w14:textId="77777777" w:rsidR="00C6055D" w:rsidRPr="00A66660" w:rsidRDefault="00C6055D" w:rsidP="00A66660">
      <w:pPr>
        <w:numPr>
          <w:ilvl w:val="4"/>
          <w:numId w:val="21"/>
        </w:numPr>
        <w:spacing w:line="360" w:lineRule="auto"/>
        <w:ind w:hanging="529"/>
        <w:jc w:val="both"/>
        <w:rPr>
          <w:rFonts w:ascii="David" w:hAnsi="David" w:cs="David"/>
          <w:rtl/>
        </w:rPr>
      </w:pPr>
      <w:r w:rsidRPr="00A66660">
        <w:rPr>
          <w:rFonts w:ascii="David" w:hAnsi="David" w:cs="David"/>
          <w:rtl/>
        </w:rPr>
        <w:t xml:space="preserve">מטריות - שחורות גדולות. כמות: </w:t>
      </w:r>
      <w:r w:rsidRPr="00A66660">
        <w:rPr>
          <w:rFonts w:ascii="David" w:hAnsi="David" w:cs="David"/>
        </w:rPr>
        <w:t>4</w:t>
      </w:r>
      <w:r w:rsidRPr="00A66660">
        <w:rPr>
          <w:rFonts w:ascii="David" w:hAnsi="David" w:cs="David"/>
          <w:rtl/>
        </w:rPr>
        <w:t xml:space="preserve"> יחידות. </w:t>
      </w:r>
    </w:p>
    <w:p w14:paraId="73D879D4" w14:textId="77777777" w:rsidR="00C6055D" w:rsidRPr="00A66660" w:rsidRDefault="00C6055D" w:rsidP="00A66660">
      <w:pPr>
        <w:numPr>
          <w:ilvl w:val="4"/>
          <w:numId w:val="21"/>
        </w:numPr>
        <w:spacing w:line="360" w:lineRule="auto"/>
        <w:ind w:hanging="529"/>
        <w:jc w:val="both"/>
        <w:rPr>
          <w:rFonts w:ascii="David" w:hAnsi="David" w:cs="David"/>
        </w:rPr>
      </w:pPr>
      <w:r w:rsidRPr="00A66660">
        <w:rPr>
          <w:rFonts w:ascii="David" w:hAnsi="David" w:cs="David"/>
          <w:rtl/>
        </w:rPr>
        <w:t xml:space="preserve">חליפת סערה - בסיסי. דגם משטרה עם פסים זוהרים כמות: </w:t>
      </w:r>
      <w:r w:rsidRPr="00A66660">
        <w:rPr>
          <w:rFonts w:ascii="David" w:hAnsi="David" w:cs="David"/>
        </w:rPr>
        <w:t>2</w:t>
      </w:r>
      <w:r w:rsidRPr="00A66660">
        <w:rPr>
          <w:rFonts w:ascii="David" w:hAnsi="David" w:cs="David"/>
          <w:rtl/>
        </w:rPr>
        <w:t xml:space="preserve"> יחידות. </w:t>
      </w:r>
    </w:p>
    <w:p w14:paraId="52C6BA4B" w14:textId="77777777" w:rsidR="00C6055D" w:rsidRPr="00A66660" w:rsidRDefault="00C6055D" w:rsidP="00A66660">
      <w:pPr>
        <w:bidi w:val="0"/>
        <w:spacing w:line="360" w:lineRule="auto"/>
        <w:ind w:left="1860"/>
        <w:rPr>
          <w:rFonts w:ascii="David" w:hAnsi="David" w:cs="David"/>
        </w:rPr>
      </w:pPr>
      <w:r w:rsidRPr="00A66660">
        <w:rPr>
          <w:rFonts w:ascii="David" w:hAnsi="David" w:cs="David"/>
        </w:rPr>
        <w:t xml:space="preserve">  </w:t>
      </w:r>
    </w:p>
    <w:p w14:paraId="2CE5A7E3" w14:textId="77777777" w:rsidR="00C6055D" w:rsidRPr="00A66660" w:rsidRDefault="00C6055D" w:rsidP="00A66660">
      <w:pPr>
        <w:numPr>
          <w:ilvl w:val="0"/>
          <w:numId w:val="17"/>
        </w:numPr>
        <w:spacing w:line="360" w:lineRule="auto"/>
        <w:ind w:hanging="361"/>
        <w:rPr>
          <w:rFonts w:ascii="David" w:hAnsi="David" w:cs="David"/>
          <w:u w:val="single" w:color="000000"/>
        </w:rPr>
      </w:pPr>
      <w:r w:rsidRPr="00A66660">
        <w:rPr>
          <w:rFonts w:ascii="David" w:hAnsi="David" w:cs="David"/>
          <w:u w:val="single" w:color="000000"/>
          <w:rtl/>
        </w:rPr>
        <w:t xml:space="preserve">ציוד אישי:  </w:t>
      </w:r>
    </w:p>
    <w:p w14:paraId="016684BD" w14:textId="77777777" w:rsidR="00C6055D" w:rsidRPr="00A66660" w:rsidRDefault="00C6055D" w:rsidP="00A66660">
      <w:pPr>
        <w:spacing w:line="360" w:lineRule="auto"/>
        <w:ind w:right="139" w:firstLine="538"/>
        <w:jc w:val="both"/>
        <w:rPr>
          <w:rFonts w:ascii="David" w:hAnsi="David" w:cs="David"/>
          <w:rtl/>
        </w:rPr>
      </w:pPr>
      <w:r w:rsidRPr="00A66660">
        <w:rPr>
          <w:rFonts w:ascii="David" w:hAnsi="David" w:cs="David"/>
          <w:b/>
          <w:bCs/>
          <w:u w:color="000000"/>
          <w:rtl/>
        </w:rPr>
        <w:t>הופעה ולבוש - כללי</w:t>
      </w:r>
      <w:r w:rsidRPr="00A66660">
        <w:rPr>
          <w:rFonts w:ascii="David" w:hAnsi="David" w:cs="David"/>
          <w:rtl/>
        </w:rPr>
        <w:t xml:space="preserve">: </w:t>
      </w:r>
    </w:p>
    <w:p w14:paraId="54FEEEE5" w14:textId="77777777" w:rsidR="00C6055D" w:rsidRPr="00A66660" w:rsidRDefault="00C6055D" w:rsidP="00A66660">
      <w:pPr>
        <w:numPr>
          <w:ilvl w:val="4"/>
          <w:numId w:val="22"/>
        </w:numPr>
        <w:spacing w:line="360" w:lineRule="auto"/>
        <w:ind w:left="1274" w:right="139" w:hanging="710"/>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מתחייב לוודא הופעה נאה ומסודרת של העובדים בעת העבודה . </w:t>
      </w:r>
    </w:p>
    <w:p w14:paraId="531FB5C9" w14:textId="77777777" w:rsidR="00C6055D" w:rsidRPr="00A66660" w:rsidRDefault="00C6055D" w:rsidP="00A66660">
      <w:pPr>
        <w:numPr>
          <w:ilvl w:val="4"/>
          <w:numId w:val="22"/>
        </w:numPr>
        <w:spacing w:line="360" w:lineRule="auto"/>
        <w:ind w:left="1274" w:right="139" w:hanging="710"/>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יחליף על חשבונו כל בגד שיינזק, יתלכלך או יתבלה ויחליף את כלל הביגוד לפחות אחת ל- </w:t>
      </w:r>
      <w:r w:rsidRPr="00A66660">
        <w:rPr>
          <w:rFonts w:ascii="David" w:hAnsi="David" w:cs="David"/>
        </w:rPr>
        <w:t>12</w:t>
      </w:r>
      <w:r w:rsidRPr="00A66660">
        <w:rPr>
          <w:rFonts w:ascii="David" w:hAnsi="David" w:cs="David"/>
          <w:rtl/>
        </w:rPr>
        <w:t xml:space="preserve"> חודשים. ההחלפה תתבצע בכל מחזור עונתי: מעבר קיץ – חורף. </w:t>
      </w:r>
    </w:p>
    <w:p w14:paraId="028DC939" w14:textId="77777777" w:rsidR="00C6055D" w:rsidRPr="00A66660" w:rsidRDefault="00C6055D" w:rsidP="00A66660">
      <w:pPr>
        <w:numPr>
          <w:ilvl w:val="4"/>
          <w:numId w:val="22"/>
        </w:numPr>
        <w:spacing w:line="360" w:lineRule="auto"/>
        <w:ind w:left="1274" w:right="139" w:hanging="710"/>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מתחייב לספק ביגוד אחיד בסוג וצבע לכלל מערך האבטחה (בהתאם לאפיון).כל שינוי מחייב החלפה לכלל היחידה וכל מקרה יהיה טעון אישור מראש של הממונה מטעם המשרד בהתאם לנספח זה. </w:t>
      </w:r>
    </w:p>
    <w:p w14:paraId="146D4416" w14:textId="77777777" w:rsidR="00C6055D" w:rsidRPr="00A66660" w:rsidRDefault="00C6055D" w:rsidP="00A66660">
      <w:pPr>
        <w:numPr>
          <w:ilvl w:val="4"/>
          <w:numId w:val="22"/>
        </w:numPr>
        <w:spacing w:line="360" w:lineRule="auto"/>
        <w:ind w:left="1274" w:right="139" w:hanging="710"/>
        <w:jc w:val="both"/>
        <w:rPr>
          <w:rFonts w:ascii="David" w:hAnsi="David" w:cs="David"/>
        </w:rPr>
      </w:pPr>
      <w:r w:rsidRPr="00A66660">
        <w:rPr>
          <w:rFonts w:ascii="David" w:hAnsi="David" w:cs="David" w:hint="cs"/>
          <w:rtl/>
        </w:rPr>
        <w:t>המציע הזוכה</w:t>
      </w:r>
      <w:r w:rsidRPr="00A66660">
        <w:rPr>
          <w:rFonts w:ascii="David" w:hAnsi="David" w:cs="David"/>
          <w:rtl/>
        </w:rPr>
        <w:t xml:space="preserve"> מתחייב לספק לכל העובדים על חשבונו מדים אחידים באיכות טובה, בצורה ובצבע שיקבע מראש עם הממונה מטעם המשרד .</w:t>
      </w:r>
    </w:p>
    <w:p w14:paraId="3ED9B232" w14:textId="77777777" w:rsidR="00C6055D" w:rsidRPr="00A66660" w:rsidRDefault="00C6055D" w:rsidP="00A66660">
      <w:pPr>
        <w:numPr>
          <w:ilvl w:val="4"/>
          <w:numId w:val="22"/>
        </w:numPr>
        <w:spacing w:line="360" w:lineRule="auto"/>
        <w:ind w:left="1274" w:right="139" w:hanging="710"/>
        <w:jc w:val="both"/>
        <w:rPr>
          <w:rFonts w:ascii="David" w:hAnsi="David" w:cs="David"/>
        </w:rPr>
      </w:pPr>
      <w:r w:rsidRPr="00A66660">
        <w:rPr>
          <w:rFonts w:ascii="David" w:hAnsi="David" w:cs="David"/>
          <w:rtl/>
        </w:rPr>
        <w:t xml:space="preserve">המדים יכללו ביגוד מתאים ומספיק בהתאם לעונות השנה. </w:t>
      </w:r>
    </w:p>
    <w:p w14:paraId="40960D78" w14:textId="77777777" w:rsidR="00C6055D" w:rsidRPr="00A66660" w:rsidRDefault="00C6055D" w:rsidP="00A66660">
      <w:pPr>
        <w:spacing w:line="360" w:lineRule="auto"/>
        <w:ind w:left="541"/>
        <w:rPr>
          <w:rFonts w:ascii="David" w:hAnsi="David" w:cs="David"/>
          <w:b/>
          <w:bCs/>
          <w:rtl/>
        </w:rPr>
      </w:pPr>
    </w:p>
    <w:p w14:paraId="578F7E3F" w14:textId="77777777" w:rsidR="00C6055D" w:rsidRPr="00A66660" w:rsidRDefault="00C6055D" w:rsidP="00A66660">
      <w:pPr>
        <w:spacing w:line="360" w:lineRule="auto"/>
        <w:ind w:left="541"/>
        <w:rPr>
          <w:rFonts w:ascii="David" w:hAnsi="David" w:cs="David"/>
          <w:b/>
          <w:bCs/>
          <w:rtl/>
        </w:rPr>
      </w:pPr>
      <w:r w:rsidRPr="00A66660">
        <w:rPr>
          <w:rFonts w:ascii="David" w:hAnsi="David" w:cs="David"/>
          <w:b/>
          <w:bCs/>
          <w:rtl/>
        </w:rPr>
        <w:t xml:space="preserve"> ציוד אישי מבצעי: </w:t>
      </w:r>
    </w:p>
    <w:p w14:paraId="36EB25EE" w14:textId="77777777" w:rsidR="00C6055D" w:rsidRPr="00A66660" w:rsidRDefault="00C6055D" w:rsidP="00A66660">
      <w:pPr>
        <w:numPr>
          <w:ilvl w:val="0"/>
          <w:numId w:val="32"/>
        </w:numPr>
        <w:spacing w:line="360" w:lineRule="auto"/>
        <w:ind w:left="1274" w:right="139" w:hanging="660"/>
        <w:jc w:val="both"/>
        <w:rPr>
          <w:rFonts w:ascii="David" w:hAnsi="David" w:cs="David"/>
        </w:rPr>
      </w:pPr>
      <w:r w:rsidRPr="00A66660">
        <w:rPr>
          <w:rFonts w:ascii="David" w:hAnsi="David" w:cs="David"/>
          <w:rtl/>
        </w:rPr>
        <w:t xml:space="preserve">לכל מאבטח עמדת שר - כפפות חורף של חברת </w:t>
      </w:r>
      <w:r w:rsidRPr="00A66660">
        <w:rPr>
          <w:rFonts w:ascii="David" w:hAnsi="David" w:cs="David"/>
        </w:rPr>
        <w:t>Mountain hard wear</w:t>
      </w:r>
      <w:r w:rsidRPr="00A66660">
        <w:rPr>
          <w:rFonts w:ascii="David" w:hAnsi="David" w:cs="David"/>
          <w:rtl/>
        </w:rPr>
        <w:t xml:space="preserve"> מדגם המאושר לירי באקדח ע"י ענף הדרכה של השב"כ  או שווה ערך. </w:t>
      </w:r>
    </w:p>
    <w:p w14:paraId="761AFCA4" w14:textId="77777777" w:rsidR="00C6055D" w:rsidRPr="00A66660" w:rsidRDefault="00C6055D" w:rsidP="00A66660">
      <w:pPr>
        <w:numPr>
          <w:ilvl w:val="0"/>
          <w:numId w:val="32"/>
        </w:numPr>
        <w:spacing w:line="360" w:lineRule="auto"/>
        <w:ind w:left="1274" w:right="139" w:hanging="660"/>
        <w:jc w:val="both"/>
        <w:rPr>
          <w:rFonts w:ascii="David" w:hAnsi="David" w:cs="David"/>
        </w:rPr>
      </w:pPr>
      <w:r w:rsidRPr="00A66660">
        <w:rPr>
          <w:rFonts w:ascii="David" w:hAnsi="David" w:cs="David"/>
          <w:rtl/>
        </w:rPr>
        <w:t xml:space="preserve">לכל מאבטח עמדת שר - פנס זעיר מסוג </w:t>
      </w:r>
      <w:r w:rsidRPr="00A66660">
        <w:rPr>
          <w:rFonts w:ascii="David" w:hAnsi="David" w:cs="David"/>
        </w:rPr>
        <w:t>Staeamlight strion led</w:t>
      </w:r>
      <w:r w:rsidRPr="00A66660">
        <w:rPr>
          <w:rFonts w:ascii="David" w:hAnsi="David" w:cs="David"/>
          <w:rtl/>
        </w:rPr>
        <w:t xml:space="preserve"> (או שווה ערך במשקל ועוצמת תאורה באישור הממונה מטעם המשרד) כולל נרתיק נשיאה בחגורה לכל מאבטח. לפנסים יתווסף מטען ייעודי .לממונה מטעם המשרד יסופקו שלושה פנסים רזרבה. </w:t>
      </w:r>
    </w:p>
    <w:p w14:paraId="045B0FF9" w14:textId="77777777" w:rsidR="00C6055D" w:rsidRPr="00A66660" w:rsidRDefault="00C6055D" w:rsidP="00A66660">
      <w:pPr>
        <w:numPr>
          <w:ilvl w:val="0"/>
          <w:numId w:val="32"/>
        </w:numPr>
        <w:spacing w:line="360" w:lineRule="auto"/>
        <w:ind w:left="1274" w:right="139" w:hanging="660"/>
        <w:jc w:val="both"/>
        <w:rPr>
          <w:rFonts w:ascii="David" w:hAnsi="David" w:cs="David"/>
        </w:rPr>
      </w:pPr>
      <w:r w:rsidRPr="00A66660">
        <w:rPr>
          <w:rFonts w:ascii="David" w:hAnsi="David" w:cs="David"/>
          <w:rtl/>
        </w:rPr>
        <w:t xml:space="preserve">ערכת ראש עם פתיל אקוסטי מסולסל (שקוף) אישי מותאם + פטמה מותאמים למכשיר המכשיר הקשר. </w:t>
      </w:r>
    </w:p>
    <w:p w14:paraId="3480889E" w14:textId="77777777" w:rsidR="00C6055D" w:rsidRPr="00A66660" w:rsidRDefault="00C6055D" w:rsidP="00A66660">
      <w:pPr>
        <w:numPr>
          <w:ilvl w:val="0"/>
          <w:numId w:val="32"/>
        </w:numPr>
        <w:spacing w:line="360" w:lineRule="auto"/>
        <w:ind w:left="1274" w:right="139" w:hanging="660"/>
        <w:jc w:val="both"/>
        <w:rPr>
          <w:rFonts w:ascii="David" w:hAnsi="David" w:cs="David"/>
        </w:rPr>
      </w:pPr>
      <w:r w:rsidRPr="00A66660">
        <w:rPr>
          <w:rFonts w:ascii="David" w:hAnsi="David" w:cs="David"/>
          <w:rtl/>
        </w:rPr>
        <w:t xml:space="preserve">נרתיק למכשיר הקשר. על הנרתיק להיות מבד קורדורה או עור מושחל דרך החגורה. </w:t>
      </w:r>
    </w:p>
    <w:p w14:paraId="4205E1FA" w14:textId="77777777" w:rsidR="00C6055D" w:rsidRPr="00A66660" w:rsidRDefault="00C6055D" w:rsidP="00A66660">
      <w:pPr>
        <w:bidi w:val="0"/>
        <w:spacing w:line="360" w:lineRule="auto"/>
        <w:ind w:left="3810"/>
        <w:jc w:val="center"/>
        <w:rPr>
          <w:rFonts w:ascii="David" w:hAnsi="David" w:cs="David"/>
        </w:rPr>
      </w:pPr>
    </w:p>
    <w:p w14:paraId="76BAFFB8" w14:textId="77777777" w:rsidR="00C6055D" w:rsidRPr="00A66660" w:rsidRDefault="00C6055D" w:rsidP="00A66660">
      <w:pPr>
        <w:spacing w:line="360" w:lineRule="auto"/>
        <w:ind w:left="541"/>
        <w:rPr>
          <w:rFonts w:ascii="David" w:hAnsi="David" w:cs="David"/>
          <w:b/>
          <w:bCs/>
        </w:rPr>
      </w:pPr>
      <w:r w:rsidRPr="00A66660">
        <w:rPr>
          <w:rFonts w:ascii="David" w:hAnsi="David" w:cs="David"/>
          <w:b/>
          <w:bCs/>
          <w:rtl/>
        </w:rPr>
        <w:t xml:space="preserve">ציוד לביצוע ליוויים: </w:t>
      </w:r>
    </w:p>
    <w:p w14:paraId="7EF1361E" w14:textId="77777777" w:rsidR="00C6055D" w:rsidRPr="00A66660" w:rsidRDefault="00C6055D" w:rsidP="00A66660">
      <w:pPr>
        <w:numPr>
          <w:ilvl w:val="0"/>
          <w:numId w:val="33"/>
        </w:numPr>
        <w:spacing w:line="360" w:lineRule="auto"/>
        <w:ind w:left="1274" w:right="139" w:hanging="660"/>
        <w:jc w:val="both"/>
        <w:rPr>
          <w:rFonts w:ascii="David" w:hAnsi="David" w:cs="David"/>
        </w:rPr>
      </w:pPr>
      <w:r w:rsidRPr="00A66660">
        <w:rPr>
          <w:rFonts w:ascii="David" w:hAnsi="David" w:cs="David"/>
        </w:rPr>
        <w:t>2</w:t>
      </w:r>
      <w:r w:rsidRPr="00A66660">
        <w:rPr>
          <w:rFonts w:ascii="David" w:hAnsi="David" w:cs="David"/>
          <w:rtl/>
        </w:rPr>
        <w:t xml:space="preserve"> אפודים טקטיים מודולריים דגם </w:t>
      </w:r>
      <w:r w:rsidRPr="00A66660">
        <w:rPr>
          <w:rFonts w:ascii="David" w:hAnsi="David" w:cs="David"/>
        </w:rPr>
        <w:t>PLATE CARRIER 20007K</w:t>
      </w:r>
      <w:r w:rsidRPr="00A66660">
        <w:rPr>
          <w:rFonts w:ascii="David" w:hAnsi="David" w:cs="David"/>
          <w:rtl/>
        </w:rPr>
        <w:t xml:space="preserve"> תוצרת </w:t>
      </w:r>
      <w:r w:rsidRPr="00A66660">
        <w:rPr>
          <w:rFonts w:ascii="David" w:hAnsi="David" w:cs="David"/>
        </w:rPr>
        <w:t>Pentagon</w:t>
      </w:r>
      <w:r w:rsidRPr="00A66660">
        <w:rPr>
          <w:rFonts w:ascii="David" w:hAnsi="David" w:cs="David"/>
          <w:rtl/>
        </w:rPr>
        <w:t xml:space="preserve"> או חברה שוות ערך (5.11) המחיר כולל </w:t>
      </w:r>
      <w:r w:rsidRPr="00A66660">
        <w:rPr>
          <w:rFonts w:ascii="David" w:hAnsi="David" w:cs="David"/>
        </w:rPr>
        <w:t>2</w:t>
      </w:r>
      <w:r w:rsidRPr="00A66660">
        <w:rPr>
          <w:rFonts w:ascii="David" w:hAnsi="David" w:cs="David"/>
          <w:rtl/>
        </w:rPr>
        <w:t xml:space="preserve"> פלטות קרמיות. הדגם יאושר ע"י הממונה מטעם המשרד. צבע ירוק </w:t>
      </w:r>
    </w:p>
    <w:p w14:paraId="06B61BE8" w14:textId="77777777" w:rsidR="00C6055D" w:rsidRPr="00A66660" w:rsidRDefault="00C6055D" w:rsidP="00A66660">
      <w:pPr>
        <w:numPr>
          <w:ilvl w:val="0"/>
          <w:numId w:val="33"/>
        </w:numPr>
        <w:spacing w:line="360" w:lineRule="auto"/>
        <w:ind w:left="1274" w:right="139" w:hanging="660"/>
        <w:jc w:val="both"/>
        <w:rPr>
          <w:rFonts w:ascii="David" w:hAnsi="David" w:cs="David"/>
        </w:rPr>
      </w:pPr>
      <w:r w:rsidRPr="00A66660">
        <w:rPr>
          <w:rFonts w:ascii="David" w:hAnsi="David" w:cs="David"/>
        </w:rPr>
        <w:t>1</w:t>
      </w:r>
      <w:r w:rsidRPr="00A66660">
        <w:rPr>
          <w:rFonts w:ascii="David" w:hAnsi="David" w:cs="David"/>
          <w:rtl/>
        </w:rPr>
        <w:t xml:space="preserve"> מטף </w:t>
      </w:r>
      <w:r w:rsidRPr="00A66660">
        <w:rPr>
          <w:rFonts w:ascii="David" w:hAnsi="David" w:cs="David"/>
        </w:rPr>
        <w:t>3</w:t>
      </w:r>
      <w:r w:rsidRPr="00A66660">
        <w:rPr>
          <w:rFonts w:ascii="David" w:hAnsi="David" w:cs="David"/>
          <w:rtl/>
        </w:rPr>
        <w:t xml:space="preserve"> ק"ג. </w:t>
      </w:r>
    </w:p>
    <w:p w14:paraId="13594244" w14:textId="77777777" w:rsidR="00C6055D" w:rsidRPr="00A66660" w:rsidRDefault="00C6055D" w:rsidP="00A66660">
      <w:pPr>
        <w:numPr>
          <w:ilvl w:val="0"/>
          <w:numId w:val="33"/>
        </w:numPr>
        <w:spacing w:line="360" w:lineRule="auto"/>
        <w:ind w:left="1274" w:right="139" w:hanging="660"/>
        <w:jc w:val="both"/>
        <w:rPr>
          <w:rFonts w:ascii="David" w:hAnsi="David" w:cs="David"/>
        </w:rPr>
      </w:pPr>
      <w:r w:rsidRPr="00A66660">
        <w:rPr>
          <w:rFonts w:ascii="David" w:hAnsi="David" w:cs="David"/>
        </w:rPr>
        <w:t>2</w:t>
      </w:r>
      <w:r w:rsidRPr="00A66660">
        <w:rPr>
          <w:rFonts w:ascii="David" w:hAnsi="David" w:cs="David"/>
          <w:rtl/>
        </w:rPr>
        <w:t xml:space="preserve"> תיקי לוחם ייעודיים תוצרת חברת 5.11 או שווה ערך בכפוף לאישור הממונה מטעם המשרד. על התיק להכיל בנוחות אפוד קרמי, וציוד נלווה למאבטח ולהיות ניתן לנשיאה על הגב. </w:t>
      </w:r>
    </w:p>
    <w:p w14:paraId="624FD9E8" w14:textId="77777777" w:rsidR="00C6055D" w:rsidRPr="00A66660" w:rsidRDefault="00C6055D" w:rsidP="00A66660">
      <w:pPr>
        <w:spacing w:line="360" w:lineRule="auto"/>
        <w:ind w:left="1446" w:right="139"/>
        <w:rPr>
          <w:rFonts w:ascii="David" w:hAnsi="David" w:cs="David"/>
        </w:rPr>
      </w:pPr>
      <w:r w:rsidRPr="00A66660">
        <w:rPr>
          <w:rFonts w:ascii="David" w:hAnsi="David" w:cs="David"/>
          <w:rtl/>
        </w:rPr>
        <w:t xml:space="preserve"> </w:t>
      </w:r>
    </w:p>
    <w:p w14:paraId="2C6783C2" w14:textId="77777777" w:rsidR="00C6055D" w:rsidRPr="00A66660" w:rsidRDefault="00C6055D" w:rsidP="00A66660">
      <w:pPr>
        <w:spacing w:line="360" w:lineRule="auto"/>
        <w:ind w:left="541"/>
        <w:rPr>
          <w:rFonts w:ascii="David" w:hAnsi="David" w:cs="David"/>
          <w:b/>
          <w:bCs/>
        </w:rPr>
      </w:pPr>
      <w:r w:rsidRPr="00A66660">
        <w:rPr>
          <w:rFonts w:ascii="David" w:hAnsi="David" w:cs="David"/>
          <w:b/>
          <w:bCs/>
          <w:rtl/>
        </w:rPr>
        <w:t>ביגוד והנעלה</w:t>
      </w:r>
    </w:p>
    <w:p w14:paraId="1A36613A" w14:textId="77777777" w:rsidR="00C6055D" w:rsidRPr="00A66660" w:rsidRDefault="00C6055D" w:rsidP="00A66660">
      <w:pPr>
        <w:numPr>
          <w:ilvl w:val="0"/>
          <w:numId w:val="34"/>
        </w:numPr>
        <w:spacing w:line="360" w:lineRule="auto"/>
        <w:ind w:left="1274" w:right="139" w:hanging="660"/>
        <w:jc w:val="both"/>
        <w:rPr>
          <w:rFonts w:ascii="David" w:hAnsi="David" w:cs="David"/>
        </w:rPr>
      </w:pPr>
      <w:r w:rsidRPr="00A66660">
        <w:rPr>
          <w:rFonts w:ascii="David" w:hAnsi="David" w:cs="David"/>
          <w:rtl/>
        </w:rPr>
        <w:t xml:space="preserve">הזוכה יספק לכל עובד מטעמו, על חשבונו, מדים אחידים באיכות טובה,  85-100% כותנה על פי הפירוט בטבלה להלן. </w:t>
      </w:r>
    </w:p>
    <w:p w14:paraId="333CA6F1" w14:textId="77777777" w:rsidR="00C6055D" w:rsidRPr="00A66660" w:rsidRDefault="00C6055D" w:rsidP="00A66660">
      <w:pPr>
        <w:numPr>
          <w:ilvl w:val="0"/>
          <w:numId w:val="34"/>
        </w:numPr>
        <w:spacing w:line="360" w:lineRule="auto"/>
        <w:ind w:left="1274" w:right="139" w:hanging="660"/>
        <w:jc w:val="both"/>
        <w:rPr>
          <w:rFonts w:ascii="David" w:hAnsi="David" w:cs="David"/>
        </w:rPr>
      </w:pPr>
      <w:r w:rsidRPr="00A66660">
        <w:rPr>
          <w:rFonts w:ascii="David" w:hAnsi="David" w:cs="David"/>
          <w:rtl/>
        </w:rPr>
        <w:t xml:space="preserve">המדים יוצגו ויאושרו על ידי מנהל אגף הביטחון בטרם יסופקו. </w:t>
      </w:r>
    </w:p>
    <w:p w14:paraId="38DD4038" w14:textId="77777777" w:rsidR="00C6055D" w:rsidRPr="00A66660" w:rsidRDefault="00C6055D" w:rsidP="00A66660">
      <w:pPr>
        <w:spacing w:line="360" w:lineRule="auto"/>
        <w:ind w:left="851"/>
        <w:rPr>
          <w:rFonts w:ascii="David" w:hAnsi="David" w:cs="David"/>
          <w:rtl/>
        </w:rPr>
      </w:pPr>
    </w:p>
    <w:p w14:paraId="1AF587ED" w14:textId="77777777" w:rsidR="00C6055D" w:rsidRPr="00A66660" w:rsidRDefault="00C6055D" w:rsidP="00A66660">
      <w:pPr>
        <w:spacing w:line="360" w:lineRule="auto"/>
        <w:ind w:left="851"/>
        <w:rPr>
          <w:rFonts w:ascii="David" w:hAnsi="David" w:cs="David"/>
        </w:rPr>
      </w:pPr>
      <w:r w:rsidRPr="00A66660">
        <w:rPr>
          <w:rFonts w:ascii="David" w:hAnsi="David" w:cs="David"/>
          <w:rtl/>
        </w:rPr>
        <w:t xml:space="preserve">הכמויות בטבלה מתייחסות </w:t>
      </w:r>
      <w:r w:rsidRPr="00A66660">
        <w:rPr>
          <w:rFonts w:ascii="David" w:hAnsi="David" w:cs="David"/>
          <w:u w:val="single"/>
          <w:rtl/>
        </w:rPr>
        <w:t>לעובד אחד</w:t>
      </w:r>
      <w:r w:rsidRPr="00A66660">
        <w:rPr>
          <w:rFonts w:ascii="David" w:hAnsi="David" w:cs="David"/>
          <w:rtl/>
        </w:rPr>
        <w:t>.</w:t>
      </w:r>
    </w:p>
    <w:tbl>
      <w:tblPr>
        <w:tblW w:w="835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4A0" w:firstRow="1" w:lastRow="0" w:firstColumn="1" w:lastColumn="0" w:noHBand="0" w:noVBand="1"/>
      </w:tblPr>
      <w:tblGrid>
        <w:gridCol w:w="1980"/>
        <w:gridCol w:w="5599"/>
        <w:gridCol w:w="776"/>
      </w:tblGrid>
      <w:tr w:rsidR="00C6055D" w:rsidRPr="00A66660" w14:paraId="0B929A0B" w14:textId="77777777" w:rsidTr="008D4594">
        <w:trPr>
          <w:trHeight w:val="353"/>
          <w:tblHeader/>
          <w:jc w:val="center"/>
        </w:trPr>
        <w:tc>
          <w:tcPr>
            <w:tcW w:w="1981" w:type="dxa"/>
            <w:tcBorders>
              <w:top w:val="single" w:sz="6" w:space="0" w:color="auto"/>
              <w:left w:val="single" w:sz="6" w:space="0" w:color="auto"/>
              <w:bottom w:val="single" w:sz="6" w:space="0" w:color="auto"/>
              <w:right w:val="single" w:sz="6" w:space="0" w:color="auto"/>
            </w:tcBorders>
            <w:shd w:val="clear" w:color="auto" w:fill="DDDDDD"/>
            <w:hideMark/>
          </w:tcPr>
          <w:p w14:paraId="586C51EF"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 xml:space="preserve">כמות </w:t>
            </w:r>
          </w:p>
        </w:tc>
        <w:tc>
          <w:tcPr>
            <w:tcW w:w="5602" w:type="dxa"/>
            <w:tcBorders>
              <w:top w:val="single" w:sz="6" w:space="0" w:color="auto"/>
              <w:left w:val="single" w:sz="6" w:space="0" w:color="auto"/>
              <w:bottom w:val="single" w:sz="6" w:space="0" w:color="auto"/>
              <w:right w:val="single" w:sz="6" w:space="0" w:color="auto"/>
            </w:tcBorders>
            <w:shd w:val="clear" w:color="auto" w:fill="DDDDDD"/>
            <w:hideMark/>
          </w:tcPr>
          <w:p w14:paraId="4E901890"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פריט</w:t>
            </w:r>
          </w:p>
        </w:tc>
        <w:tc>
          <w:tcPr>
            <w:tcW w:w="776" w:type="dxa"/>
            <w:tcBorders>
              <w:top w:val="single" w:sz="6" w:space="0" w:color="auto"/>
              <w:left w:val="single" w:sz="6" w:space="0" w:color="auto"/>
              <w:bottom w:val="single" w:sz="6" w:space="0" w:color="auto"/>
              <w:right w:val="single" w:sz="6" w:space="0" w:color="auto"/>
            </w:tcBorders>
            <w:shd w:val="clear" w:color="auto" w:fill="DDDDDD"/>
            <w:hideMark/>
          </w:tcPr>
          <w:p w14:paraId="090B24E2"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מס'</w:t>
            </w:r>
          </w:p>
        </w:tc>
      </w:tr>
      <w:tr w:rsidR="00C6055D" w:rsidRPr="00A66660" w14:paraId="736A79B3" w14:textId="77777777" w:rsidTr="008D4594">
        <w:trPr>
          <w:trHeight w:val="367"/>
          <w:jc w:val="center"/>
        </w:trPr>
        <w:tc>
          <w:tcPr>
            <w:tcW w:w="1981" w:type="dxa"/>
            <w:tcBorders>
              <w:top w:val="single" w:sz="6" w:space="0" w:color="auto"/>
              <w:left w:val="single" w:sz="6" w:space="0" w:color="auto"/>
              <w:bottom w:val="single" w:sz="6" w:space="0" w:color="auto"/>
              <w:right w:val="single" w:sz="6" w:space="0" w:color="auto"/>
            </w:tcBorders>
            <w:hideMark/>
          </w:tcPr>
          <w:p w14:paraId="122C445B" w14:textId="77777777" w:rsidR="00C6055D" w:rsidRPr="00A66660" w:rsidRDefault="00C6055D" w:rsidP="00A66660">
            <w:pPr>
              <w:tabs>
                <w:tab w:val="left" w:pos="81"/>
              </w:tabs>
              <w:spacing w:line="360" w:lineRule="auto"/>
              <w:jc w:val="center"/>
              <w:rPr>
                <w:rFonts w:ascii="David" w:hAnsi="David" w:cs="David"/>
                <w:rtl/>
              </w:rPr>
            </w:pPr>
            <w:r w:rsidRPr="00A66660">
              <w:rPr>
                <w:rFonts w:ascii="David" w:hAnsi="David" w:cs="David"/>
                <w:rtl/>
              </w:rPr>
              <w:t xml:space="preserve">3       </w:t>
            </w:r>
          </w:p>
        </w:tc>
        <w:tc>
          <w:tcPr>
            <w:tcW w:w="5602" w:type="dxa"/>
            <w:tcBorders>
              <w:top w:val="single" w:sz="6" w:space="0" w:color="auto"/>
              <w:left w:val="single" w:sz="6" w:space="0" w:color="auto"/>
              <w:bottom w:val="single" w:sz="6" w:space="0" w:color="auto"/>
              <w:right w:val="single" w:sz="6" w:space="0" w:color="auto"/>
            </w:tcBorders>
            <w:hideMark/>
          </w:tcPr>
          <w:p w14:paraId="47471EE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חולצת כפתורים צבע תכלת/לבן עם שרוול קצר, לפחות 85% כותנה, ע"פ אישור הקב"ט. </w:t>
            </w:r>
          </w:p>
        </w:tc>
        <w:tc>
          <w:tcPr>
            <w:tcW w:w="776" w:type="dxa"/>
            <w:tcBorders>
              <w:top w:val="single" w:sz="6" w:space="0" w:color="auto"/>
              <w:left w:val="single" w:sz="6" w:space="0" w:color="auto"/>
              <w:bottom w:val="single" w:sz="6" w:space="0" w:color="auto"/>
              <w:right w:val="single" w:sz="6" w:space="0" w:color="auto"/>
            </w:tcBorders>
            <w:hideMark/>
          </w:tcPr>
          <w:p w14:paraId="0E79D845"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r>
      <w:tr w:rsidR="00C6055D" w:rsidRPr="00A66660" w14:paraId="458B89A3" w14:textId="77777777" w:rsidTr="008D4594">
        <w:trPr>
          <w:trHeight w:val="367"/>
          <w:jc w:val="center"/>
        </w:trPr>
        <w:tc>
          <w:tcPr>
            <w:tcW w:w="1981" w:type="dxa"/>
            <w:tcBorders>
              <w:top w:val="single" w:sz="6" w:space="0" w:color="auto"/>
              <w:left w:val="single" w:sz="6" w:space="0" w:color="auto"/>
              <w:bottom w:val="single" w:sz="6" w:space="0" w:color="auto"/>
              <w:right w:val="single" w:sz="6" w:space="0" w:color="auto"/>
            </w:tcBorders>
            <w:hideMark/>
          </w:tcPr>
          <w:p w14:paraId="56CBAF6D" w14:textId="77777777" w:rsidR="00C6055D" w:rsidRPr="00A66660" w:rsidRDefault="00C6055D" w:rsidP="00A66660">
            <w:pPr>
              <w:spacing w:line="360" w:lineRule="auto"/>
              <w:jc w:val="center"/>
              <w:rPr>
                <w:rFonts w:ascii="David" w:hAnsi="David" w:cs="David"/>
                <w:rtl/>
              </w:rPr>
            </w:pPr>
            <w:r w:rsidRPr="00A66660">
              <w:rPr>
                <w:rFonts w:ascii="David" w:hAnsi="David" w:cs="David"/>
                <w:rtl/>
              </w:rPr>
              <w:t xml:space="preserve">3       </w:t>
            </w:r>
          </w:p>
        </w:tc>
        <w:tc>
          <w:tcPr>
            <w:tcW w:w="5602" w:type="dxa"/>
            <w:tcBorders>
              <w:top w:val="single" w:sz="6" w:space="0" w:color="auto"/>
              <w:left w:val="single" w:sz="6" w:space="0" w:color="auto"/>
              <w:bottom w:val="single" w:sz="6" w:space="0" w:color="auto"/>
              <w:right w:val="single" w:sz="6" w:space="0" w:color="auto"/>
            </w:tcBorders>
            <w:hideMark/>
          </w:tcPr>
          <w:p w14:paraId="5F15DBE9" w14:textId="77777777" w:rsidR="00C6055D" w:rsidRPr="00A66660" w:rsidRDefault="00C6055D" w:rsidP="00A66660">
            <w:pPr>
              <w:spacing w:line="360" w:lineRule="auto"/>
              <w:rPr>
                <w:rFonts w:ascii="David" w:hAnsi="David" w:cs="David"/>
                <w:rtl/>
              </w:rPr>
            </w:pPr>
            <w:r w:rsidRPr="00A66660">
              <w:rPr>
                <w:rFonts w:ascii="David" w:hAnsi="David" w:cs="David"/>
                <w:rtl/>
              </w:rPr>
              <w:t>חולצת כפתורים צבע תכלת/לבן שרוול ארוך, לפחות 85% כותנה, ע"פ אישור הקב"ט.</w:t>
            </w:r>
          </w:p>
        </w:tc>
        <w:tc>
          <w:tcPr>
            <w:tcW w:w="776" w:type="dxa"/>
            <w:tcBorders>
              <w:top w:val="single" w:sz="6" w:space="0" w:color="auto"/>
              <w:left w:val="single" w:sz="6" w:space="0" w:color="auto"/>
              <w:bottom w:val="single" w:sz="6" w:space="0" w:color="auto"/>
              <w:right w:val="single" w:sz="6" w:space="0" w:color="auto"/>
            </w:tcBorders>
            <w:hideMark/>
          </w:tcPr>
          <w:p w14:paraId="64A26863" w14:textId="77777777" w:rsidR="00C6055D" w:rsidRPr="00A66660" w:rsidRDefault="00C6055D" w:rsidP="00A66660">
            <w:pPr>
              <w:spacing w:line="360" w:lineRule="auto"/>
              <w:jc w:val="center"/>
              <w:rPr>
                <w:rFonts w:ascii="David" w:hAnsi="David" w:cs="David"/>
                <w:rtl/>
              </w:rPr>
            </w:pPr>
            <w:r w:rsidRPr="00A66660">
              <w:rPr>
                <w:rFonts w:ascii="David" w:hAnsi="David" w:cs="David"/>
                <w:rtl/>
              </w:rPr>
              <w:t>2</w:t>
            </w:r>
          </w:p>
        </w:tc>
      </w:tr>
      <w:tr w:rsidR="00C6055D" w:rsidRPr="00A66660" w14:paraId="5EAD39B2" w14:textId="77777777" w:rsidTr="008D4594">
        <w:trPr>
          <w:trHeight w:val="353"/>
          <w:jc w:val="center"/>
        </w:trPr>
        <w:tc>
          <w:tcPr>
            <w:tcW w:w="1981" w:type="dxa"/>
            <w:tcBorders>
              <w:top w:val="single" w:sz="6" w:space="0" w:color="auto"/>
              <w:left w:val="single" w:sz="6" w:space="0" w:color="auto"/>
              <w:bottom w:val="single" w:sz="6" w:space="0" w:color="auto"/>
              <w:right w:val="single" w:sz="6" w:space="0" w:color="auto"/>
            </w:tcBorders>
            <w:hideMark/>
          </w:tcPr>
          <w:p w14:paraId="152C0CBB" w14:textId="77777777" w:rsidR="00C6055D" w:rsidRPr="00A66660" w:rsidRDefault="00C6055D" w:rsidP="00A66660">
            <w:pPr>
              <w:spacing w:line="360" w:lineRule="auto"/>
              <w:jc w:val="center"/>
              <w:rPr>
                <w:rFonts w:ascii="David" w:hAnsi="David" w:cs="David"/>
                <w:rtl/>
              </w:rPr>
            </w:pPr>
            <w:r w:rsidRPr="00A66660">
              <w:rPr>
                <w:rFonts w:ascii="David" w:hAnsi="David" w:cs="David"/>
                <w:rtl/>
              </w:rPr>
              <w:t>4</w:t>
            </w:r>
          </w:p>
        </w:tc>
        <w:tc>
          <w:tcPr>
            <w:tcW w:w="5602" w:type="dxa"/>
            <w:tcBorders>
              <w:top w:val="single" w:sz="6" w:space="0" w:color="auto"/>
              <w:left w:val="single" w:sz="6" w:space="0" w:color="auto"/>
              <w:bottom w:val="single" w:sz="6" w:space="0" w:color="auto"/>
              <w:right w:val="single" w:sz="6" w:space="0" w:color="auto"/>
            </w:tcBorders>
            <w:hideMark/>
          </w:tcPr>
          <w:p w14:paraId="55F12598" w14:textId="77777777" w:rsidR="00C6055D" w:rsidRPr="00A66660" w:rsidRDefault="00C6055D" w:rsidP="00A66660">
            <w:pPr>
              <w:spacing w:line="360" w:lineRule="auto"/>
              <w:rPr>
                <w:rFonts w:ascii="David" w:hAnsi="David" w:cs="David"/>
                <w:rtl/>
              </w:rPr>
            </w:pPr>
            <w:r w:rsidRPr="00A66660">
              <w:rPr>
                <w:rFonts w:ascii="David" w:hAnsi="David" w:cs="David"/>
                <w:rtl/>
              </w:rPr>
              <w:t>מכנסי בד כותנה 85% לפחות אלגנטיות בצבע בהיר וכהה מתוצרת פולגת/גולף או אחר עפ"י  אישור הקב"ט.</w:t>
            </w:r>
          </w:p>
        </w:tc>
        <w:tc>
          <w:tcPr>
            <w:tcW w:w="776" w:type="dxa"/>
            <w:tcBorders>
              <w:top w:val="single" w:sz="6" w:space="0" w:color="auto"/>
              <w:left w:val="single" w:sz="6" w:space="0" w:color="auto"/>
              <w:bottom w:val="single" w:sz="6" w:space="0" w:color="auto"/>
              <w:right w:val="single" w:sz="6" w:space="0" w:color="auto"/>
            </w:tcBorders>
            <w:hideMark/>
          </w:tcPr>
          <w:p w14:paraId="1F3C12E2" w14:textId="77777777" w:rsidR="00C6055D" w:rsidRPr="00A66660" w:rsidRDefault="00C6055D" w:rsidP="00A66660">
            <w:pPr>
              <w:spacing w:line="360" w:lineRule="auto"/>
              <w:jc w:val="center"/>
              <w:rPr>
                <w:rFonts w:ascii="David" w:hAnsi="David" w:cs="David"/>
                <w:rtl/>
              </w:rPr>
            </w:pPr>
            <w:r w:rsidRPr="00A66660">
              <w:rPr>
                <w:rFonts w:ascii="David" w:hAnsi="David" w:cs="David"/>
                <w:rtl/>
              </w:rPr>
              <w:t>3</w:t>
            </w:r>
          </w:p>
        </w:tc>
      </w:tr>
      <w:tr w:rsidR="00C6055D" w:rsidRPr="00A66660" w14:paraId="16D290DD" w14:textId="77777777" w:rsidTr="008D4594">
        <w:trPr>
          <w:trHeight w:val="367"/>
          <w:jc w:val="center"/>
        </w:trPr>
        <w:tc>
          <w:tcPr>
            <w:tcW w:w="1981" w:type="dxa"/>
            <w:tcBorders>
              <w:top w:val="single" w:sz="6" w:space="0" w:color="auto"/>
              <w:left w:val="single" w:sz="6" w:space="0" w:color="auto"/>
              <w:bottom w:val="single" w:sz="6" w:space="0" w:color="auto"/>
              <w:right w:val="single" w:sz="6" w:space="0" w:color="auto"/>
            </w:tcBorders>
            <w:hideMark/>
          </w:tcPr>
          <w:p w14:paraId="368B5A73" w14:textId="77777777" w:rsidR="00C6055D" w:rsidRPr="00A66660" w:rsidRDefault="00C6055D" w:rsidP="00A66660">
            <w:pPr>
              <w:spacing w:line="360" w:lineRule="auto"/>
              <w:jc w:val="center"/>
              <w:rPr>
                <w:rFonts w:ascii="David" w:hAnsi="David" w:cs="David"/>
                <w:rtl/>
              </w:rPr>
            </w:pPr>
            <w:r w:rsidRPr="00A66660">
              <w:rPr>
                <w:rFonts w:ascii="David" w:hAnsi="David" w:cs="David"/>
                <w:rtl/>
              </w:rPr>
              <w:t>2</w:t>
            </w:r>
          </w:p>
        </w:tc>
        <w:tc>
          <w:tcPr>
            <w:tcW w:w="5602" w:type="dxa"/>
            <w:tcBorders>
              <w:top w:val="single" w:sz="6" w:space="0" w:color="auto"/>
              <w:left w:val="single" w:sz="6" w:space="0" w:color="auto"/>
              <w:bottom w:val="single" w:sz="6" w:space="0" w:color="auto"/>
              <w:right w:val="single" w:sz="6" w:space="0" w:color="auto"/>
            </w:tcBorders>
            <w:hideMark/>
          </w:tcPr>
          <w:p w14:paraId="1B19C020" w14:textId="77777777" w:rsidR="00C6055D" w:rsidRPr="00A66660" w:rsidRDefault="00C6055D" w:rsidP="00A66660">
            <w:pPr>
              <w:spacing w:line="360" w:lineRule="auto"/>
              <w:rPr>
                <w:rFonts w:ascii="David" w:hAnsi="David" w:cs="David"/>
                <w:rtl/>
              </w:rPr>
            </w:pPr>
            <w:r w:rsidRPr="00A66660">
              <w:rPr>
                <w:rFonts w:ascii="David" w:hAnsi="David" w:cs="David"/>
                <w:rtl/>
              </w:rPr>
              <w:t>ז'קט ספארי בשני צבעים כהים ללא סמל חברה כדוגמת חברת "שבא"  או ש"ע בעל כיסים פנימיים (בשני הצדדים) בדש הז'קט או אחר ע"פ אישור הקב"ט.</w:t>
            </w:r>
          </w:p>
        </w:tc>
        <w:tc>
          <w:tcPr>
            <w:tcW w:w="776" w:type="dxa"/>
            <w:tcBorders>
              <w:top w:val="single" w:sz="6" w:space="0" w:color="auto"/>
              <w:left w:val="single" w:sz="6" w:space="0" w:color="auto"/>
              <w:bottom w:val="single" w:sz="6" w:space="0" w:color="auto"/>
              <w:right w:val="single" w:sz="6" w:space="0" w:color="auto"/>
            </w:tcBorders>
            <w:hideMark/>
          </w:tcPr>
          <w:p w14:paraId="45EC5701" w14:textId="77777777" w:rsidR="00C6055D" w:rsidRPr="00A66660" w:rsidRDefault="00C6055D" w:rsidP="00A66660">
            <w:pPr>
              <w:spacing w:line="360" w:lineRule="auto"/>
              <w:jc w:val="center"/>
              <w:rPr>
                <w:rFonts w:ascii="David" w:hAnsi="David" w:cs="David"/>
                <w:rtl/>
              </w:rPr>
            </w:pPr>
            <w:r w:rsidRPr="00A66660">
              <w:rPr>
                <w:rFonts w:ascii="David" w:hAnsi="David" w:cs="David"/>
                <w:rtl/>
              </w:rPr>
              <w:t>4</w:t>
            </w:r>
          </w:p>
        </w:tc>
      </w:tr>
      <w:tr w:rsidR="00C6055D" w:rsidRPr="00A66660" w14:paraId="4C82D73B" w14:textId="77777777" w:rsidTr="008D4594">
        <w:trPr>
          <w:trHeight w:val="651"/>
          <w:jc w:val="center"/>
        </w:trPr>
        <w:tc>
          <w:tcPr>
            <w:tcW w:w="1981" w:type="dxa"/>
            <w:tcBorders>
              <w:top w:val="single" w:sz="6" w:space="0" w:color="auto"/>
              <w:left w:val="single" w:sz="6" w:space="0" w:color="auto"/>
              <w:bottom w:val="single" w:sz="6" w:space="0" w:color="auto"/>
              <w:right w:val="single" w:sz="6" w:space="0" w:color="auto"/>
            </w:tcBorders>
            <w:hideMark/>
          </w:tcPr>
          <w:p w14:paraId="270C3D69"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1B9CB7CB" w14:textId="77777777" w:rsidR="00C6055D" w:rsidRPr="00A66660" w:rsidRDefault="00C6055D" w:rsidP="00A66660">
            <w:pPr>
              <w:spacing w:line="360" w:lineRule="auto"/>
              <w:rPr>
                <w:rFonts w:ascii="David" w:hAnsi="David" w:cs="David"/>
                <w:rtl/>
              </w:rPr>
            </w:pPr>
            <w:r w:rsidRPr="00A66660">
              <w:rPr>
                <w:rFonts w:ascii="David" w:hAnsi="David" w:cs="David"/>
                <w:rtl/>
              </w:rPr>
              <w:t>נעליים בצבע שחור, המותאמות לעמידה ממושכת  מדגם  רוקפורט או טימברלנד, בלנד סטון, רדבק.</w:t>
            </w:r>
          </w:p>
        </w:tc>
        <w:tc>
          <w:tcPr>
            <w:tcW w:w="776" w:type="dxa"/>
            <w:tcBorders>
              <w:top w:val="single" w:sz="6" w:space="0" w:color="auto"/>
              <w:left w:val="single" w:sz="6" w:space="0" w:color="auto"/>
              <w:bottom w:val="single" w:sz="6" w:space="0" w:color="auto"/>
              <w:right w:val="single" w:sz="6" w:space="0" w:color="auto"/>
            </w:tcBorders>
            <w:hideMark/>
          </w:tcPr>
          <w:p w14:paraId="6643A7A2" w14:textId="77777777" w:rsidR="00C6055D" w:rsidRPr="00A66660" w:rsidRDefault="00C6055D" w:rsidP="00A66660">
            <w:pPr>
              <w:spacing w:line="360" w:lineRule="auto"/>
              <w:jc w:val="center"/>
              <w:rPr>
                <w:rFonts w:ascii="David" w:hAnsi="David" w:cs="David"/>
                <w:rtl/>
              </w:rPr>
            </w:pPr>
            <w:r w:rsidRPr="00A66660">
              <w:rPr>
                <w:rFonts w:ascii="David" w:hAnsi="David" w:cs="David"/>
                <w:rtl/>
              </w:rPr>
              <w:t>5</w:t>
            </w:r>
          </w:p>
        </w:tc>
      </w:tr>
      <w:tr w:rsidR="00C6055D" w:rsidRPr="00A66660" w14:paraId="1A726008" w14:textId="77777777" w:rsidTr="008D4594">
        <w:trPr>
          <w:trHeight w:val="651"/>
          <w:jc w:val="center"/>
        </w:trPr>
        <w:tc>
          <w:tcPr>
            <w:tcW w:w="1981" w:type="dxa"/>
            <w:tcBorders>
              <w:top w:val="single" w:sz="6" w:space="0" w:color="auto"/>
              <w:left w:val="single" w:sz="6" w:space="0" w:color="auto"/>
              <w:bottom w:val="single" w:sz="6" w:space="0" w:color="auto"/>
              <w:right w:val="single" w:sz="6" w:space="0" w:color="auto"/>
            </w:tcBorders>
            <w:hideMark/>
          </w:tcPr>
          <w:p w14:paraId="5287C30E"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3D52DB02" w14:textId="77777777" w:rsidR="00C6055D" w:rsidRPr="00A66660" w:rsidRDefault="00C6055D" w:rsidP="00A66660">
            <w:pPr>
              <w:spacing w:line="360" w:lineRule="auto"/>
              <w:rPr>
                <w:rFonts w:ascii="David" w:hAnsi="David" w:cs="David"/>
                <w:rtl/>
              </w:rPr>
            </w:pPr>
            <w:r w:rsidRPr="00A66660">
              <w:rPr>
                <w:rFonts w:ascii="David" w:hAnsi="David" w:cs="David"/>
                <w:rtl/>
              </w:rPr>
              <w:t>כובע זיהוי, ניתן לקיפול, בעל סימון זוהר, עם כיתוב "בטחון" בתקן משטרה.</w:t>
            </w:r>
          </w:p>
        </w:tc>
        <w:tc>
          <w:tcPr>
            <w:tcW w:w="776" w:type="dxa"/>
            <w:tcBorders>
              <w:top w:val="single" w:sz="6" w:space="0" w:color="auto"/>
              <w:left w:val="single" w:sz="6" w:space="0" w:color="auto"/>
              <w:bottom w:val="single" w:sz="6" w:space="0" w:color="auto"/>
              <w:right w:val="single" w:sz="6" w:space="0" w:color="auto"/>
            </w:tcBorders>
            <w:hideMark/>
          </w:tcPr>
          <w:p w14:paraId="2EA8BD49" w14:textId="77777777" w:rsidR="00C6055D" w:rsidRPr="00A66660" w:rsidRDefault="00C6055D" w:rsidP="00A66660">
            <w:pPr>
              <w:spacing w:line="360" w:lineRule="auto"/>
              <w:jc w:val="center"/>
              <w:rPr>
                <w:rFonts w:ascii="David" w:hAnsi="David" w:cs="David"/>
                <w:rtl/>
              </w:rPr>
            </w:pPr>
            <w:r w:rsidRPr="00A66660">
              <w:rPr>
                <w:rFonts w:ascii="David" w:hAnsi="David" w:cs="David"/>
                <w:rtl/>
              </w:rPr>
              <w:t>6</w:t>
            </w:r>
          </w:p>
        </w:tc>
      </w:tr>
      <w:tr w:rsidR="00C6055D" w:rsidRPr="00A66660" w14:paraId="4F95739B" w14:textId="77777777" w:rsidTr="008D4594">
        <w:trPr>
          <w:trHeight w:val="651"/>
          <w:jc w:val="center"/>
        </w:trPr>
        <w:tc>
          <w:tcPr>
            <w:tcW w:w="1981" w:type="dxa"/>
            <w:tcBorders>
              <w:top w:val="single" w:sz="6" w:space="0" w:color="auto"/>
              <w:left w:val="single" w:sz="6" w:space="0" w:color="auto"/>
              <w:bottom w:val="single" w:sz="6" w:space="0" w:color="auto"/>
              <w:right w:val="single" w:sz="6" w:space="0" w:color="auto"/>
            </w:tcBorders>
            <w:hideMark/>
          </w:tcPr>
          <w:p w14:paraId="30DAC376"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53895451" w14:textId="77777777" w:rsidR="00C6055D" w:rsidRPr="00A66660" w:rsidRDefault="00C6055D" w:rsidP="00A66660">
            <w:pPr>
              <w:spacing w:line="360" w:lineRule="auto"/>
              <w:rPr>
                <w:rFonts w:ascii="David" w:hAnsi="David" w:cs="David"/>
                <w:rtl/>
              </w:rPr>
            </w:pPr>
            <w:r w:rsidRPr="00A66660">
              <w:rPr>
                <w:rFonts w:ascii="David" w:hAnsi="David" w:cs="David"/>
                <w:rtl/>
              </w:rPr>
              <w:t>חגורה מעור כפול- אלגנטית ומתאימה להחזקת כל אמצעי  המאבטח ברוחב 4 ס"מ.</w:t>
            </w:r>
          </w:p>
        </w:tc>
        <w:tc>
          <w:tcPr>
            <w:tcW w:w="776" w:type="dxa"/>
            <w:tcBorders>
              <w:top w:val="single" w:sz="6" w:space="0" w:color="auto"/>
              <w:left w:val="single" w:sz="6" w:space="0" w:color="auto"/>
              <w:bottom w:val="single" w:sz="6" w:space="0" w:color="auto"/>
              <w:right w:val="single" w:sz="6" w:space="0" w:color="auto"/>
            </w:tcBorders>
            <w:hideMark/>
          </w:tcPr>
          <w:p w14:paraId="56748815" w14:textId="77777777" w:rsidR="00C6055D" w:rsidRPr="00A66660" w:rsidRDefault="00C6055D" w:rsidP="00A66660">
            <w:pPr>
              <w:spacing w:line="360" w:lineRule="auto"/>
              <w:jc w:val="center"/>
              <w:rPr>
                <w:rFonts w:ascii="David" w:hAnsi="David" w:cs="David"/>
                <w:rtl/>
              </w:rPr>
            </w:pPr>
            <w:r w:rsidRPr="00A66660">
              <w:rPr>
                <w:rFonts w:ascii="David" w:hAnsi="David" w:cs="David"/>
                <w:rtl/>
              </w:rPr>
              <w:t>7</w:t>
            </w:r>
          </w:p>
        </w:tc>
      </w:tr>
      <w:tr w:rsidR="00C6055D" w:rsidRPr="00A66660" w14:paraId="52B75998" w14:textId="77777777" w:rsidTr="008D4594">
        <w:trPr>
          <w:trHeight w:val="299"/>
          <w:jc w:val="center"/>
        </w:trPr>
        <w:tc>
          <w:tcPr>
            <w:tcW w:w="1981" w:type="dxa"/>
            <w:tcBorders>
              <w:top w:val="single" w:sz="6" w:space="0" w:color="auto"/>
              <w:left w:val="single" w:sz="6" w:space="0" w:color="auto"/>
              <w:bottom w:val="single" w:sz="6" w:space="0" w:color="auto"/>
              <w:right w:val="single" w:sz="6" w:space="0" w:color="auto"/>
            </w:tcBorders>
            <w:hideMark/>
          </w:tcPr>
          <w:p w14:paraId="3380E351"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729D6461" w14:textId="77777777" w:rsidR="00C6055D" w:rsidRPr="00A66660" w:rsidRDefault="00C6055D" w:rsidP="00A66660">
            <w:pPr>
              <w:spacing w:line="360" w:lineRule="auto"/>
              <w:rPr>
                <w:rFonts w:ascii="David" w:hAnsi="David" w:cs="David"/>
                <w:rtl/>
              </w:rPr>
            </w:pPr>
            <w:r w:rsidRPr="00A66660">
              <w:rPr>
                <w:rFonts w:ascii="David" w:hAnsi="David" w:cs="David"/>
                <w:rtl/>
              </w:rPr>
              <w:t>שרוך אבטחה תקן משטרה לנשק</w:t>
            </w:r>
          </w:p>
        </w:tc>
        <w:tc>
          <w:tcPr>
            <w:tcW w:w="776" w:type="dxa"/>
            <w:tcBorders>
              <w:top w:val="single" w:sz="6" w:space="0" w:color="auto"/>
              <w:left w:val="single" w:sz="6" w:space="0" w:color="auto"/>
              <w:bottom w:val="single" w:sz="6" w:space="0" w:color="auto"/>
              <w:right w:val="single" w:sz="6" w:space="0" w:color="auto"/>
            </w:tcBorders>
            <w:hideMark/>
          </w:tcPr>
          <w:p w14:paraId="1B20C1CB" w14:textId="77777777" w:rsidR="00C6055D" w:rsidRPr="00A66660" w:rsidRDefault="00C6055D" w:rsidP="00A66660">
            <w:pPr>
              <w:spacing w:line="360" w:lineRule="auto"/>
              <w:jc w:val="center"/>
              <w:rPr>
                <w:rFonts w:ascii="David" w:hAnsi="David" w:cs="David"/>
                <w:rtl/>
              </w:rPr>
            </w:pPr>
            <w:r w:rsidRPr="00A66660">
              <w:rPr>
                <w:rFonts w:ascii="David" w:hAnsi="David" w:cs="David"/>
                <w:rtl/>
              </w:rPr>
              <w:t>8</w:t>
            </w:r>
          </w:p>
        </w:tc>
      </w:tr>
      <w:tr w:rsidR="00C6055D" w:rsidRPr="00A66660" w14:paraId="031130E2" w14:textId="77777777" w:rsidTr="008D4594">
        <w:trPr>
          <w:trHeight w:val="409"/>
          <w:jc w:val="center"/>
        </w:trPr>
        <w:tc>
          <w:tcPr>
            <w:tcW w:w="1981" w:type="dxa"/>
            <w:tcBorders>
              <w:top w:val="single" w:sz="6" w:space="0" w:color="auto"/>
              <w:left w:val="single" w:sz="6" w:space="0" w:color="auto"/>
              <w:bottom w:val="single" w:sz="6" w:space="0" w:color="auto"/>
              <w:right w:val="single" w:sz="6" w:space="0" w:color="auto"/>
            </w:tcBorders>
            <w:hideMark/>
          </w:tcPr>
          <w:p w14:paraId="5EF4F5AE"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76820FC4" w14:textId="77777777" w:rsidR="00C6055D" w:rsidRPr="00A66660" w:rsidRDefault="00C6055D" w:rsidP="00A66660">
            <w:pPr>
              <w:spacing w:line="360" w:lineRule="auto"/>
              <w:rPr>
                <w:rFonts w:ascii="David" w:hAnsi="David" w:cs="David"/>
                <w:rtl/>
              </w:rPr>
            </w:pPr>
            <w:r w:rsidRPr="00A66660">
              <w:rPr>
                <w:rFonts w:ascii="David" w:hAnsi="David" w:cs="David"/>
                <w:rtl/>
              </w:rPr>
              <w:t>מעיל אישי אלגנטי לחורף מתפרק כדוגמת קולומביה/נורט'פייס עפ"י אישור הקב"ט.</w:t>
            </w:r>
          </w:p>
        </w:tc>
        <w:tc>
          <w:tcPr>
            <w:tcW w:w="776" w:type="dxa"/>
            <w:tcBorders>
              <w:top w:val="single" w:sz="6" w:space="0" w:color="auto"/>
              <w:left w:val="single" w:sz="6" w:space="0" w:color="auto"/>
              <w:bottom w:val="single" w:sz="6" w:space="0" w:color="auto"/>
              <w:right w:val="single" w:sz="6" w:space="0" w:color="auto"/>
            </w:tcBorders>
            <w:hideMark/>
          </w:tcPr>
          <w:p w14:paraId="76A3C032" w14:textId="77777777" w:rsidR="00C6055D" w:rsidRPr="00A66660" w:rsidRDefault="00C6055D" w:rsidP="00A66660">
            <w:pPr>
              <w:spacing w:line="360" w:lineRule="auto"/>
              <w:jc w:val="center"/>
              <w:rPr>
                <w:rFonts w:ascii="David" w:hAnsi="David" w:cs="David"/>
                <w:rtl/>
              </w:rPr>
            </w:pPr>
            <w:r w:rsidRPr="00A66660">
              <w:rPr>
                <w:rFonts w:ascii="David" w:hAnsi="David" w:cs="David"/>
                <w:rtl/>
              </w:rPr>
              <w:t>9</w:t>
            </w:r>
          </w:p>
        </w:tc>
      </w:tr>
      <w:tr w:rsidR="00C6055D" w:rsidRPr="00A66660" w14:paraId="39E76585" w14:textId="77777777" w:rsidTr="008D4594">
        <w:trPr>
          <w:trHeight w:val="324"/>
          <w:jc w:val="center"/>
        </w:trPr>
        <w:tc>
          <w:tcPr>
            <w:tcW w:w="1981" w:type="dxa"/>
            <w:tcBorders>
              <w:top w:val="single" w:sz="6" w:space="0" w:color="auto"/>
              <w:left w:val="single" w:sz="6" w:space="0" w:color="auto"/>
              <w:bottom w:val="single" w:sz="6" w:space="0" w:color="auto"/>
              <w:right w:val="single" w:sz="6" w:space="0" w:color="auto"/>
            </w:tcBorders>
          </w:tcPr>
          <w:p w14:paraId="458D052D" w14:textId="77777777" w:rsidR="00C6055D" w:rsidRPr="00A66660" w:rsidRDefault="00C6055D" w:rsidP="00A66660">
            <w:pPr>
              <w:spacing w:line="360" w:lineRule="auto"/>
              <w:jc w:val="center"/>
              <w:rPr>
                <w:rFonts w:ascii="David" w:hAnsi="David" w:cs="David"/>
                <w:rtl/>
              </w:rPr>
            </w:pPr>
          </w:p>
        </w:tc>
        <w:tc>
          <w:tcPr>
            <w:tcW w:w="5602" w:type="dxa"/>
            <w:tcBorders>
              <w:top w:val="single" w:sz="6" w:space="0" w:color="auto"/>
              <w:left w:val="single" w:sz="6" w:space="0" w:color="auto"/>
              <w:bottom w:val="single" w:sz="6" w:space="0" w:color="auto"/>
              <w:right w:val="single" w:sz="6" w:space="0" w:color="auto"/>
            </w:tcBorders>
            <w:hideMark/>
          </w:tcPr>
          <w:p w14:paraId="4E0C563B" w14:textId="77777777" w:rsidR="00C6055D" w:rsidRPr="00A66660" w:rsidRDefault="00C6055D" w:rsidP="00A66660">
            <w:pPr>
              <w:spacing w:line="360" w:lineRule="auto"/>
              <w:rPr>
                <w:rFonts w:ascii="David" w:hAnsi="David" w:cs="David"/>
                <w:rtl/>
              </w:rPr>
            </w:pPr>
            <w:r w:rsidRPr="00A66660">
              <w:rPr>
                <w:rFonts w:ascii="David" w:hAnsi="David" w:cs="David"/>
                <w:rtl/>
              </w:rPr>
              <w:t>מידי שנה יצויד כל מאבטח, לצורך החלפת בלאי:</w:t>
            </w:r>
            <w:r w:rsidRPr="00A66660">
              <w:rPr>
                <w:rFonts w:ascii="David" w:hAnsi="David" w:cs="David"/>
                <w:rtl/>
              </w:rPr>
              <w:br/>
            </w:r>
          </w:p>
        </w:tc>
        <w:tc>
          <w:tcPr>
            <w:tcW w:w="776" w:type="dxa"/>
            <w:tcBorders>
              <w:top w:val="single" w:sz="6" w:space="0" w:color="auto"/>
              <w:left w:val="single" w:sz="6" w:space="0" w:color="auto"/>
              <w:bottom w:val="single" w:sz="6" w:space="0" w:color="auto"/>
              <w:right w:val="single" w:sz="6" w:space="0" w:color="auto"/>
            </w:tcBorders>
            <w:hideMark/>
          </w:tcPr>
          <w:p w14:paraId="4A54FFD5"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10</w:t>
            </w:r>
          </w:p>
        </w:tc>
      </w:tr>
      <w:tr w:rsidR="00C6055D" w:rsidRPr="00A66660" w14:paraId="75938313" w14:textId="77777777" w:rsidTr="008D4594">
        <w:trPr>
          <w:trHeight w:val="265"/>
          <w:jc w:val="center"/>
        </w:trPr>
        <w:tc>
          <w:tcPr>
            <w:tcW w:w="1981" w:type="dxa"/>
            <w:tcBorders>
              <w:top w:val="single" w:sz="6" w:space="0" w:color="auto"/>
              <w:left w:val="single" w:sz="6" w:space="0" w:color="auto"/>
              <w:bottom w:val="single" w:sz="6" w:space="0" w:color="auto"/>
              <w:right w:val="single" w:sz="6" w:space="0" w:color="auto"/>
            </w:tcBorders>
            <w:hideMark/>
          </w:tcPr>
          <w:p w14:paraId="7D2E82AB"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7C57D4C6" w14:textId="77777777" w:rsidR="00C6055D" w:rsidRPr="00A66660" w:rsidRDefault="00C6055D" w:rsidP="00A66660">
            <w:pPr>
              <w:spacing w:line="360" w:lineRule="auto"/>
              <w:rPr>
                <w:rFonts w:ascii="David" w:hAnsi="David" w:cs="David"/>
                <w:rtl/>
              </w:rPr>
            </w:pPr>
            <w:r w:rsidRPr="00A66660">
              <w:rPr>
                <w:rFonts w:ascii="David" w:hAnsi="David" w:cs="David"/>
                <w:rtl/>
              </w:rPr>
              <w:t>חולצה 85% כותנה לפחות - עפ"י שורה 1 לעיל</w:t>
            </w:r>
          </w:p>
        </w:tc>
        <w:tc>
          <w:tcPr>
            <w:tcW w:w="776" w:type="dxa"/>
            <w:tcBorders>
              <w:top w:val="single" w:sz="6" w:space="0" w:color="auto"/>
              <w:left w:val="single" w:sz="6" w:space="0" w:color="auto"/>
              <w:bottom w:val="single" w:sz="6" w:space="0" w:color="auto"/>
              <w:right w:val="single" w:sz="6" w:space="0" w:color="auto"/>
            </w:tcBorders>
          </w:tcPr>
          <w:p w14:paraId="508ABD78" w14:textId="77777777" w:rsidR="00C6055D" w:rsidRPr="00A66660" w:rsidRDefault="00C6055D" w:rsidP="00A66660">
            <w:pPr>
              <w:spacing w:line="360" w:lineRule="auto"/>
              <w:jc w:val="center"/>
              <w:rPr>
                <w:rFonts w:ascii="David" w:hAnsi="David" w:cs="David"/>
                <w:rtl/>
              </w:rPr>
            </w:pPr>
          </w:p>
        </w:tc>
      </w:tr>
      <w:tr w:rsidR="00C6055D" w:rsidRPr="00A66660" w14:paraId="7DF15931" w14:textId="77777777" w:rsidTr="008D4594">
        <w:trPr>
          <w:trHeight w:val="392"/>
          <w:jc w:val="center"/>
        </w:trPr>
        <w:tc>
          <w:tcPr>
            <w:tcW w:w="1981" w:type="dxa"/>
            <w:tcBorders>
              <w:top w:val="single" w:sz="6" w:space="0" w:color="auto"/>
              <w:left w:val="single" w:sz="6" w:space="0" w:color="auto"/>
              <w:bottom w:val="single" w:sz="6" w:space="0" w:color="auto"/>
              <w:right w:val="single" w:sz="6" w:space="0" w:color="auto"/>
            </w:tcBorders>
            <w:hideMark/>
          </w:tcPr>
          <w:p w14:paraId="371871FB"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3FD96A3F" w14:textId="77777777" w:rsidR="00C6055D" w:rsidRPr="00A66660" w:rsidRDefault="00C6055D" w:rsidP="00A66660">
            <w:pPr>
              <w:spacing w:line="360" w:lineRule="auto"/>
              <w:rPr>
                <w:rFonts w:ascii="David" w:hAnsi="David" w:cs="David"/>
                <w:rtl/>
              </w:rPr>
            </w:pPr>
            <w:r w:rsidRPr="00A66660">
              <w:rPr>
                <w:rFonts w:ascii="David" w:hAnsi="David" w:cs="David"/>
                <w:rtl/>
              </w:rPr>
              <w:t>חולצה  85% כותנה לפחות- עפ"י שורה 2 לעיל</w:t>
            </w:r>
          </w:p>
        </w:tc>
        <w:tc>
          <w:tcPr>
            <w:tcW w:w="776" w:type="dxa"/>
            <w:tcBorders>
              <w:top w:val="single" w:sz="6" w:space="0" w:color="auto"/>
              <w:left w:val="single" w:sz="6" w:space="0" w:color="auto"/>
              <w:bottom w:val="single" w:sz="6" w:space="0" w:color="auto"/>
              <w:right w:val="single" w:sz="6" w:space="0" w:color="auto"/>
            </w:tcBorders>
          </w:tcPr>
          <w:p w14:paraId="12CDD858" w14:textId="77777777" w:rsidR="00C6055D" w:rsidRPr="00A66660" w:rsidRDefault="00C6055D" w:rsidP="00A66660">
            <w:pPr>
              <w:spacing w:line="360" w:lineRule="auto"/>
              <w:jc w:val="center"/>
              <w:rPr>
                <w:rFonts w:ascii="David" w:hAnsi="David" w:cs="David"/>
                <w:rtl/>
              </w:rPr>
            </w:pPr>
          </w:p>
        </w:tc>
      </w:tr>
      <w:tr w:rsidR="00C6055D" w:rsidRPr="00A66660" w14:paraId="1E9197DA" w14:textId="77777777" w:rsidTr="008D4594">
        <w:trPr>
          <w:trHeight w:val="350"/>
          <w:jc w:val="center"/>
        </w:trPr>
        <w:tc>
          <w:tcPr>
            <w:tcW w:w="1981" w:type="dxa"/>
            <w:tcBorders>
              <w:top w:val="single" w:sz="6" w:space="0" w:color="auto"/>
              <w:left w:val="single" w:sz="6" w:space="0" w:color="auto"/>
              <w:bottom w:val="single" w:sz="6" w:space="0" w:color="auto"/>
              <w:right w:val="single" w:sz="6" w:space="0" w:color="auto"/>
            </w:tcBorders>
            <w:hideMark/>
          </w:tcPr>
          <w:p w14:paraId="2EF7B9F8"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70A61AA9" w14:textId="77777777" w:rsidR="00C6055D" w:rsidRPr="00A66660" w:rsidRDefault="00C6055D" w:rsidP="00A66660">
            <w:pPr>
              <w:spacing w:line="360" w:lineRule="auto"/>
              <w:rPr>
                <w:rFonts w:ascii="David" w:hAnsi="David" w:cs="David"/>
                <w:rtl/>
              </w:rPr>
            </w:pPr>
            <w:r w:rsidRPr="00A66660">
              <w:rPr>
                <w:rFonts w:ascii="David" w:hAnsi="David" w:cs="David"/>
                <w:rtl/>
              </w:rPr>
              <w:t>מכנסים - עפ"י שורה 3 לעיל</w:t>
            </w:r>
          </w:p>
        </w:tc>
        <w:tc>
          <w:tcPr>
            <w:tcW w:w="776" w:type="dxa"/>
            <w:tcBorders>
              <w:top w:val="single" w:sz="6" w:space="0" w:color="auto"/>
              <w:left w:val="single" w:sz="6" w:space="0" w:color="auto"/>
              <w:bottom w:val="single" w:sz="6" w:space="0" w:color="auto"/>
              <w:right w:val="single" w:sz="6" w:space="0" w:color="auto"/>
            </w:tcBorders>
          </w:tcPr>
          <w:p w14:paraId="2F59AEBF" w14:textId="77777777" w:rsidR="00C6055D" w:rsidRPr="00A66660" w:rsidRDefault="00C6055D" w:rsidP="00A66660">
            <w:pPr>
              <w:spacing w:line="360" w:lineRule="auto"/>
              <w:jc w:val="center"/>
              <w:rPr>
                <w:rFonts w:ascii="David" w:hAnsi="David" w:cs="David"/>
                <w:rtl/>
              </w:rPr>
            </w:pPr>
          </w:p>
        </w:tc>
      </w:tr>
      <w:tr w:rsidR="00C6055D" w:rsidRPr="00A66660" w14:paraId="12FE37ED" w14:textId="77777777" w:rsidTr="008D4594">
        <w:trPr>
          <w:trHeight w:val="611"/>
          <w:jc w:val="center"/>
        </w:trPr>
        <w:tc>
          <w:tcPr>
            <w:tcW w:w="1981" w:type="dxa"/>
            <w:tcBorders>
              <w:top w:val="single" w:sz="6" w:space="0" w:color="auto"/>
              <w:left w:val="single" w:sz="6" w:space="0" w:color="auto"/>
              <w:bottom w:val="single" w:sz="6" w:space="0" w:color="auto"/>
              <w:right w:val="single" w:sz="6" w:space="0" w:color="auto"/>
            </w:tcBorders>
            <w:hideMark/>
          </w:tcPr>
          <w:p w14:paraId="527B3E17"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w:t>
            </w:r>
          </w:p>
        </w:tc>
        <w:tc>
          <w:tcPr>
            <w:tcW w:w="5602" w:type="dxa"/>
            <w:tcBorders>
              <w:top w:val="single" w:sz="6" w:space="0" w:color="auto"/>
              <w:left w:val="single" w:sz="6" w:space="0" w:color="auto"/>
              <w:bottom w:val="single" w:sz="6" w:space="0" w:color="auto"/>
              <w:right w:val="single" w:sz="6" w:space="0" w:color="auto"/>
            </w:tcBorders>
            <w:hideMark/>
          </w:tcPr>
          <w:p w14:paraId="5D09E586" w14:textId="77777777" w:rsidR="00C6055D" w:rsidRPr="00A66660" w:rsidRDefault="00C6055D" w:rsidP="00A66660">
            <w:pPr>
              <w:spacing w:line="360" w:lineRule="auto"/>
              <w:rPr>
                <w:rFonts w:ascii="David" w:hAnsi="David" w:cs="David"/>
                <w:rtl/>
              </w:rPr>
            </w:pPr>
            <w:r w:rsidRPr="00A66660">
              <w:rPr>
                <w:rFonts w:ascii="David" w:hAnsi="David" w:cs="David"/>
                <w:rtl/>
              </w:rPr>
              <w:t>מידי 12 חודשים או בדרישת ממונה עפ"י צורך, יצויד מאבטח בזוג נעליים חדשות לצורך החלפת בלאי – עפ"י שורה 5 לעיל.</w:t>
            </w:r>
          </w:p>
        </w:tc>
        <w:tc>
          <w:tcPr>
            <w:tcW w:w="776" w:type="dxa"/>
            <w:tcBorders>
              <w:top w:val="single" w:sz="6" w:space="0" w:color="auto"/>
              <w:left w:val="single" w:sz="6" w:space="0" w:color="auto"/>
              <w:bottom w:val="single" w:sz="6" w:space="0" w:color="auto"/>
              <w:right w:val="single" w:sz="6" w:space="0" w:color="auto"/>
            </w:tcBorders>
            <w:hideMark/>
          </w:tcPr>
          <w:p w14:paraId="5FB73878" w14:textId="77777777" w:rsidR="00C6055D" w:rsidRPr="00A66660" w:rsidRDefault="00C6055D" w:rsidP="00A66660">
            <w:pPr>
              <w:spacing w:line="360" w:lineRule="auto"/>
              <w:jc w:val="center"/>
              <w:rPr>
                <w:rFonts w:ascii="David" w:hAnsi="David" w:cs="David"/>
                <w:rtl/>
              </w:rPr>
            </w:pPr>
            <w:r w:rsidRPr="00A66660">
              <w:rPr>
                <w:rFonts w:ascii="David" w:hAnsi="David" w:cs="David"/>
                <w:rtl/>
              </w:rPr>
              <w:t>11</w:t>
            </w:r>
          </w:p>
        </w:tc>
      </w:tr>
      <w:tr w:rsidR="00C6055D" w:rsidRPr="00A66660" w14:paraId="5374D6FA" w14:textId="77777777" w:rsidTr="008D4594">
        <w:trPr>
          <w:trHeight w:val="611"/>
          <w:jc w:val="center"/>
        </w:trPr>
        <w:tc>
          <w:tcPr>
            <w:tcW w:w="1981" w:type="dxa"/>
            <w:tcBorders>
              <w:top w:val="single" w:sz="6" w:space="0" w:color="auto"/>
              <w:left w:val="single" w:sz="6" w:space="0" w:color="auto"/>
              <w:bottom w:val="single" w:sz="6" w:space="0" w:color="auto"/>
              <w:right w:val="single" w:sz="6" w:space="0" w:color="auto"/>
            </w:tcBorders>
            <w:hideMark/>
          </w:tcPr>
          <w:p w14:paraId="3DB43AE4"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ע"פ צורך</w:t>
            </w:r>
          </w:p>
        </w:tc>
        <w:tc>
          <w:tcPr>
            <w:tcW w:w="5602" w:type="dxa"/>
            <w:tcBorders>
              <w:top w:val="single" w:sz="6" w:space="0" w:color="auto"/>
              <w:left w:val="single" w:sz="6" w:space="0" w:color="auto"/>
              <w:bottom w:val="single" w:sz="6" w:space="0" w:color="auto"/>
              <w:right w:val="single" w:sz="6" w:space="0" w:color="auto"/>
            </w:tcBorders>
            <w:hideMark/>
          </w:tcPr>
          <w:p w14:paraId="464414B8" w14:textId="77777777" w:rsidR="00C6055D" w:rsidRPr="00A66660" w:rsidRDefault="00C6055D" w:rsidP="00A66660">
            <w:pPr>
              <w:spacing w:line="360" w:lineRule="auto"/>
              <w:rPr>
                <w:rFonts w:ascii="David" w:hAnsi="David" w:cs="David"/>
                <w:rtl/>
              </w:rPr>
            </w:pPr>
            <w:r w:rsidRPr="00A66660">
              <w:rPr>
                <w:rFonts w:ascii="David" w:hAnsi="David" w:cs="David"/>
                <w:rtl/>
              </w:rPr>
              <w:t>הספק הזוכה ידאג להחלפת ביגוד בלוי ו/או מלוכלך, לאלתר וללא תנאי וזאת עפ"י החלטת ממונה או מי מטעמו.</w:t>
            </w:r>
          </w:p>
        </w:tc>
        <w:tc>
          <w:tcPr>
            <w:tcW w:w="776" w:type="dxa"/>
            <w:tcBorders>
              <w:top w:val="single" w:sz="6" w:space="0" w:color="auto"/>
              <w:left w:val="single" w:sz="6" w:space="0" w:color="auto"/>
              <w:bottom w:val="single" w:sz="6" w:space="0" w:color="auto"/>
              <w:right w:val="single" w:sz="6" w:space="0" w:color="auto"/>
            </w:tcBorders>
            <w:hideMark/>
          </w:tcPr>
          <w:p w14:paraId="3CDBB328" w14:textId="77777777" w:rsidR="00C6055D" w:rsidRPr="00A66660" w:rsidRDefault="00C6055D" w:rsidP="00A66660">
            <w:pPr>
              <w:spacing w:line="360" w:lineRule="auto"/>
              <w:jc w:val="center"/>
              <w:rPr>
                <w:rFonts w:ascii="David" w:hAnsi="David" w:cs="David"/>
                <w:rtl/>
              </w:rPr>
            </w:pPr>
            <w:r w:rsidRPr="00A66660">
              <w:rPr>
                <w:rFonts w:ascii="David" w:hAnsi="David" w:cs="David"/>
                <w:rtl/>
              </w:rPr>
              <w:t xml:space="preserve">12 </w:t>
            </w:r>
          </w:p>
        </w:tc>
      </w:tr>
    </w:tbl>
    <w:p w14:paraId="44681FAB" w14:textId="77777777" w:rsidR="00C6055D" w:rsidRPr="00A66660" w:rsidRDefault="00C6055D" w:rsidP="00A66660">
      <w:pPr>
        <w:bidi w:val="0"/>
        <w:spacing w:line="360" w:lineRule="auto"/>
        <w:ind w:right="794"/>
        <w:jc w:val="right"/>
        <w:rPr>
          <w:rFonts w:ascii="David" w:eastAsia="David" w:hAnsi="David" w:cs="David"/>
          <w:b/>
          <w:bCs/>
          <w:color w:val="000000"/>
          <w:rtl/>
        </w:rPr>
      </w:pPr>
    </w:p>
    <w:p w14:paraId="6993BDB5" w14:textId="77777777" w:rsidR="00C6055D" w:rsidRPr="00A66660" w:rsidRDefault="00C6055D" w:rsidP="00A66660">
      <w:pPr>
        <w:bidi w:val="0"/>
        <w:spacing w:line="360" w:lineRule="auto"/>
        <w:ind w:right="794"/>
        <w:jc w:val="right"/>
        <w:rPr>
          <w:rFonts w:ascii="David" w:hAnsi="David" w:cs="David"/>
        </w:rPr>
      </w:pPr>
    </w:p>
    <w:p w14:paraId="63E1B9BE" w14:textId="77777777" w:rsidR="00C6055D" w:rsidRPr="00A66660" w:rsidRDefault="00C6055D" w:rsidP="00A66660">
      <w:pPr>
        <w:numPr>
          <w:ilvl w:val="2"/>
          <w:numId w:val="23"/>
        </w:numPr>
        <w:spacing w:line="360" w:lineRule="auto"/>
        <w:ind w:left="1284" w:hanging="365"/>
        <w:rPr>
          <w:rFonts w:ascii="David" w:hAnsi="David" w:cs="David"/>
        </w:rPr>
      </w:pPr>
      <w:r w:rsidRPr="00A66660">
        <w:rPr>
          <w:rFonts w:ascii="David" w:hAnsi="David" w:cs="David"/>
          <w:b/>
          <w:bCs/>
          <w:u w:val="single" w:color="000000"/>
          <w:rtl/>
        </w:rPr>
        <w:t>מלאי במחסן יחידתי שימוקם במשרד הראשי</w:t>
      </w:r>
      <w:r w:rsidRPr="00A66660">
        <w:rPr>
          <w:rFonts w:ascii="David" w:hAnsi="David" w:cs="David"/>
          <w:b/>
          <w:bCs/>
          <w:rtl/>
        </w:rPr>
        <w:t xml:space="preserve">- עפ"י דגמי הטבלה </w:t>
      </w:r>
    </w:p>
    <w:tbl>
      <w:tblPr>
        <w:tblStyle w:val="TableGrid"/>
        <w:tblW w:w="8946" w:type="dxa"/>
        <w:tblInd w:w="150" w:type="dxa"/>
        <w:tblCellMar>
          <w:left w:w="52" w:type="dxa"/>
          <w:right w:w="106" w:type="dxa"/>
        </w:tblCellMar>
        <w:tblLook w:val="04A0" w:firstRow="1" w:lastRow="0" w:firstColumn="1" w:lastColumn="0" w:noHBand="0" w:noVBand="1"/>
      </w:tblPr>
      <w:tblGrid>
        <w:gridCol w:w="1518"/>
        <w:gridCol w:w="6829"/>
        <w:gridCol w:w="599"/>
      </w:tblGrid>
      <w:tr w:rsidR="00C6055D" w:rsidRPr="00A66660" w14:paraId="531929CF" w14:textId="77777777" w:rsidTr="008D4594">
        <w:trPr>
          <w:trHeight w:val="307"/>
        </w:trPr>
        <w:tc>
          <w:tcPr>
            <w:tcW w:w="1518" w:type="dxa"/>
            <w:tcBorders>
              <w:top w:val="single" w:sz="4" w:space="0" w:color="000000"/>
              <w:left w:val="single" w:sz="4" w:space="0" w:color="000000"/>
              <w:bottom w:val="single" w:sz="4" w:space="0" w:color="000000"/>
              <w:right w:val="single" w:sz="4" w:space="0" w:color="000000"/>
            </w:tcBorders>
            <w:shd w:val="clear" w:color="auto" w:fill="D9D9D9"/>
            <w:hideMark/>
          </w:tcPr>
          <w:p w14:paraId="659FAAED" w14:textId="77777777" w:rsidR="00C6055D" w:rsidRPr="00A66660" w:rsidRDefault="00C6055D" w:rsidP="00A66660">
            <w:pPr>
              <w:spacing w:line="360" w:lineRule="auto"/>
              <w:ind w:right="382"/>
              <w:rPr>
                <w:rFonts w:ascii="David" w:hAnsi="David" w:cs="David"/>
              </w:rPr>
            </w:pPr>
            <w:r w:rsidRPr="00A66660">
              <w:rPr>
                <w:rFonts w:ascii="David" w:hAnsi="David" w:cs="David"/>
                <w:b/>
                <w:bCs/>
                <w:rtl/>
              </w:rPr>
              <w:t xml:space="preserve">כמויות </w:t>
            </w:r>
          </w:p>
        </w:tc>
        <w:tc>
          <w:tcPr>
            <w:tcW w:w="6829" w:type="dxa"/>
            <w:tcBorders>
              <w:top w:val="single" w:sz="4" w:space="0" w:color="000000"/>
              <w:left w:val="single" w:sz="4" w:space="0" w:color="000000"/>
              <w:bottom w:val="single" w:sz="4" w:space="0" w:color="000000"/>
              <w:right w:val="single" w:sz="4" w:space="0" w:color="000000"/>
            </w:tcBorders>
            <w:shd w:val="clear" w:color="auto" w:fill="D9D9D9"/>
            <w:hideMark/>
          </w:tcPr>
          <w:p w14:paraId="396D3E6F" w14:textId="77777777" w:rsidR="00C6055D" w:rsidRPr="00A66660" w:rsidRDefault="00C6055D" w:rsidP="00A66660">
            <w:pPr>
              <w:spacing w:line="360" w:lineRule="auto"/>
              <w:ind w:right="57"/>
              <w:rPr>
                <w:rFonts w:ascii="David" w:hAnsi="David" w:cs="David"/>
              </w:rPr>
            </w:pPr>
            <w:r w:rsidRPr="00A66660">
              <w:rPr>
                <w:rFonts w:ascii="David" w:hAnsi="David" w:cs="David"/>
                <w:b/>
                <w:bCs/>
                <w:rtl/>
              </w:rPr>
              <w:t xml:space="preserve">שם הפריט </w:t>
            </w:r>
          </w:p>
        </w:tc>
        <w:tc>
          <w:tcPr>
            <w:tcW w:w="599" w:type="dxa"/>
            <w:tcBorders>
              <w:top w:val="single" w:sz="4" w:space="0" w:color="000000"/>
              <w:left w:val="single" w:sz="4" w:space="0" w:color="000000"/>
              <w:bottom w:val="single" w:sz="4" w:space="0" w:color="000000"/>
              <w:right w:val="single" w:sz="4" w:space="0" w:color="000000"/>
            </w:tcBorders>
            <w:shd w:val="clear" w:color="auto" w:fill="D9D9D9"/>
            <w:hideMark/>
          </w:tcPr>
          <w:p w14:paraId="2F00F73A" w14:textId="77777777" w:rsidR="00C6055D" w:rsidRPr="00A66660" w:rsidRDefault="00C6055D" w:rsidP="00A66660">
            <w:pPr>
              <w:bidi w:val="0"/>
              <w:spacing w:line="360" w:lineRule="auto"/>
              <w:ind w:left="121"/>
              <w:rPr>
                <w:rFonts w:ascii="David" w:hAnsi="David" w:cs="David"/>
              </w:rPr>
            </w:pPr>
            <w:r w:rsidRPr="00A66660">
              <w:rPr>
                <w:rFonts w:ascii="David" w:hAnsi="David" w:cs="David"/>
                <w:b/>
              </w:rPr>
              <w:t xml:space="preserve"> </w:t>
            </w:r>
          </w:p>
        </w:tc>
      </w:tr>
      <w:tr w:rsidR="00C6055D" w:rsidRPr="00A66660" w14:paraId="771BA58B" w14:textId="77777777" w:rsidTr="008D4594">
        <w:trPr>
          <w:trHeight w:val="460"/>
        </w:trPr>
        <w:tc>
          <w:tcPr>
            <w:tcW w:w="1518" w:type="dxa"/>
            <w:tcBorders>
              <w:top w:val="single" w:sz="4" w:space="0" w:color="000000"/>
              <w:left w:val="single" w:sz="4" w:space="0" w:color="000000"/>
              <w:bottom w:val="single" w:sz="4" w:space="0" w:color="000000"/>
              <w:right w:val="single" w:sz="4" w:space="0" w:color="000000"/>
            </w:tcBorders>
            <w:hideMark/>
          </w:tcPr>
          <w:p w14:paraId="0765DDD1"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3</w:t>
            </w:r>
          </w:p>
        </w:tc>
        <w:tc>
          <w:tcPr>
            <w:tcW w:w="6829" w:type="dxa"/>
            <w:tcBorders>
              <w:top w:val="single" w:sz="4" w:space="0" w:color="000000"/>
              <w:left w:val="single" w:sz="4" w:space="0" w:color="000000"/>
              <w:bottom w:val="single" w:sz="4" w:space="0" w:color="000000"/>
              <w:right w:val="single" w:sz="4" w:space="0" w:color="000000"/>
            </w:tcBorders>
            <w:hideMark/>
          </w:tcPr>
          <w:p w14:paraId="69FB58D0"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כובע זיהוי  </w:t>
            </w:r>
          </w:p>
        </w:tc>
        <w:tc>
          <w:tcPr>
            <w:tcW w:w="599" w:type="dxa"/>
            <w:tcBorders>
              <w:top w:val="single" w:sz="4" w:space="0" w:color="000000"/>
              <w:left w:val="single" w:sz="4" w:space="0" w:color="000000"/>
              <w:bottom w:val="single" w:sz="4" w:space="0" w:color="000000"/>
              <w:right w:val="single" w:sz="4" w:space="0" w:color="000000"/>
            </w:tcBorders>
            <w:hideMark/>
          </w:tcPr>
          <w:p w14:paraId="6A8B251C"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1</w:t>
            </w:r>
          </w:p>
        </w:tc>
      </w:tr>
      <w:tr w:rsidR="00C6055D" w:rsidRPr="00A66660" w14:paraId="4721FF89" w14:textId="77777777" w:rsidTr="008D4594">
        <w:trPr>
          <w:trHeight w:val="521"/>
        </w:trPr>
        <w:tc>
          <w:tcPr>
            <w:tcW w:w="1518" w:type="dxa"/>
            <w:tcBorders>
              <w:top w:val="single" w:sz="4" w:space="0" w:color="000000"/>
              <w:left w:val="single" w:sz="4" w:space="0" w:color="000000"/>
              <w:bottom w:val="single" w:sz="4" w:space="0" w:color="000000"/>
              <w:right w:val="single" w:sz="4" w:space="0" w:color="000000"/>
            </w:tcBorders>
            <w:hideMark/>
          </w:tcPr>
          <w:p w14:paraId="7AAAC7CB" w14:textId="77777777" w:rsidR="00C6055D" w:rsidRPr="00A66660" w:rsidRDefault="00C6055D" w:rsidP="00A66660">
            <w:pPr>
              <w:spacing w:line="360" w:lineRule="auto"/>
              <w:ind w:left="1" w:right="57" w:hanging="1"/>
              <w:jc w:val="center"/>
              <w:rPr>
                <w:rFonts w:ascii="David" w:hAnsi="David" w:cs="David"/>
              </w:rPr>
            </w:pPr>
            <w:r w:rsidRPr="00A66660">
              <w:rPr>
                <w:rFonts w:ascii="David" w:hAnsi="David" w:cs="David"/>
              </w:rPr>
              <w:t>3</w:t>
            </w:r>
            <w:r w:rsidRPr="00A66660">
              <w:rPr>
                <w:rFonts w:ascii="David" w:hAnsi="David" w:cs="David"/>
                <w:rtl/>
              </w:rPr>
              <w:tab/>
              <w:t xml:space="preserve"> במידות שונות</w:t>
            </w:r>
          </w:p>
        </w:tc>
        <w:tc>
          <w:tcPr>
            <w:tcW w:w="6829" w:type="dxa"/>
            <w:tcBorders>
              <w:top w:val="single" w:sz="4" w:space="0" w:color="000000"/>
              <w:left w:val="single" w:sz="4" w:space="0" w:color="000000"/>
              <w:bottom w:val="single" w:sz="4" w:space="0" w:color="000000"/>
              <w:right w:val="single" w:sz="4" w:space="0" w:color="000000"/>
            </w:tcBorders>
            <w:hideMark/>
          </w:tcPr>
          <w:p w14:paraId="04BFB228"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חגורה למאבטח </w:t>
            </w:r>
          </w:p>
        </w:tc>
        <w:tc>
          <w:tcPr>
            <w:tcW w:w="599" w:type="dxa"/>
            <w:tcBorders>
              <w:top w:val="single" w:sz="4" w:space="0" w:color="000000"/>
              <w:left w:val="single" w:sz="4" w:space="0" w:color="000000"/>
              <w:bottom w:val="single" w:sz="4" w:space="0" w:color="000000"/>
              <w:right w:val="single" w:sz="4" w:space="0" w:color="000000"/>
            </w:tcBorders>
            <w:hideMark/>
          </w:tcPr>
          <w:p w14:paraId="4922624D"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2</w:t>
            </w:r>
          </w:p>
        </w:tc>
      </w:tr>
      <w:tr w:rsidR="00C6055D" w:rsidRPr="00A66660" w14:paraId="02C8B16B" w14:textId="77777777" w:rsidTr="008D4594">
        <w:trPr>
          <w:trHeight w:val="778"/>
        </w:trPr>
        <w:tc>
          <w:tcPr>
            <w:tcW w:w="1518" w:type="dxa"/>
            <w:tcBorders>
              <w:top w:val="single" w:sz="4" w:space="0" w:color="000000"/>
              <w:left w:val="single" w:sz="4" w:space="0" w:color="000000"/>
              <w:bottom w:val="single" w:sz="4" w:space="0" w:color="000000"/>
              <w:right w:val="single" w:sz="4" w:space="0" w:color="000000"/>
            </w:tcBorders>
            <w:hideMark/>
          </w:tcPr>
          <w:p w14:paraId="7E550342" w14:textId="77777777" w:rsidR="00C6055D" w:rsidRPr="00A66660" w:rsidRDefault="00C6055D" w:rsidP="00A66660">
            <w:pPr>
              <w:spacing w:line="360" w:lineRule="auto"/>
              <w:ind w:left="1" w:right="57" w:hanging="1"/>
              <w:jc w:val="center"/>
              <w:rPr>
                <w:rFonts w:ascii="David" w:hAnsi="David" w:cs="David"/>
              </w:rPr>
            </w:pPr>
            <w:r w:rsidRPr="00A66660">
              <w:rPr>
                <w:rFonts w:ascii="David" w:hAnsi="David" w:cs="David"/>
              </w:rPr>
              <w:t>3</w:t>
            </w:r>
            <w:r w:rsidRPr="00A66660">
              <w:rPr>
                <w:rFonts w:ascii="David" w:hAnsi="David" w:cs="David"/>
                <w:rtl/>
              </w:rPr>
              <w:tab/>
              <w:t xml:space="preserve"> זוגות במידות</w:t>
            </w:r>
            <w:r w:rsidRPr="00A66660">
              <w:rPr>
                <w:rFonts w:ascii="David" w:hAnsi="David" w:cs="David"/>
                <w:rtl/>
              </w:rPr>
              <w:tab/>
              <w:t xml:space="preserve"> 42, </w:t>
            </w:r>
            <w:r w:rsidRPr="00A66660">
              <w:rPr>
                <w:rFonts w:ascii="David" w:hAnsi="David" w:cs="David"/>
              </w:rPr>
              <w:t>43</w:t>
            </w:r>
            <w:r w:rsidRPr="00A66660">
              <w:rPr>
                <w:rFonts w:ascii="David" w:hAnsi="David" w:cs="David"/>
                <w:rtl/>
              </w:rPr>
              <w:t>,</w:t>
            </w:r>
          </w:p>
          <w:p w14:paraId="1E6AE8AD"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,44</w:t>
            </w:r>
          </w:p>
        </w:tc>
        <w:tc>
          <w:tcPr>
            <w:tcW w:w="6829" w:type="dxa"/>
            <w:tcBorders>
              <w:top w:val="single" w:sz="4" w:space="0" w:color="000000"/>
              <w:left w:val="single" w:sz="4" w:space="0" w:color="000000"/>
              <w:bottom w:val="single" w:sz="4" w:space="0" w:color="000000"/>
              <w:right w:val="single" w:sz="4" w:space="0" w:color="000000"/>
            </w:tcBorders>
            <w:hideMark/>
          </w:tcPr>
          <w:p w14:paraId="066CE555" w14:textId="77777777" w:rsidR="00C6055D" w:rsidRPr="00A66660" w:rsidRDefault="00C6055D" w:rsidP="00A66660">
            <w:pPr>
              <w:spacing w:line="360" w:lineRule="auto"/>
              <w:ind w:left="3"/>
              <w:rPr>
                <w:rFonts w:ascii="David" w:hAnsi="David" w:cs="David"/>
              </w:rPr>
            </w:pPr>
            <w:r w:rsidRPr="00A66660">
              <w:rPr>
                <w:rFonts w:ascii="David" w:hAnsi="David" w:cs="David"/>
                <w:rtl/>
              </w:rPr>
              <w:t xml:space="preserve">נעליים למאבטח  </w:t>
            </w:r>
          </w:p>
        </w:tc>
        <w:tc>
          <w:tcPr>
            <w:tcW w:w="599" w:type="dxa"/>
            <w:tcBorders>
              <w:top w:val="single" w:sz="4" w:space="0" w:color="000000"/>
              <w:left w:val="single" w:sz="4" w:space="0" w:color="000000"/>
              <w:bottom w:val="single" w:sz="4" w:space="0" w:color="000000"/>
              <w:right w:val="single" w:sz="4" w:space="0" w:color="000000"/>
            </w:tcBorders>
            <w:hideMark/>
          </w:tcPr>
          <w:p w14:paraId="1AA68F00"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3</w:t>
            </w:r>
          </w:p>
        </w:tc>
      </w:tr>
      <w:tr w:rsidR="00C6055D" w:rsidRPr="00A66660" w14:paraId="688C9A78" w14:textId="77777777" w:rsidTr="008D4594">
        <w:trPr>
          <w:trHeight w:val="521"/>
        </w:trPr>
        <w:tc>
          <w:tcPr>
            <w:tcW w:w="1518" w:type="dxa"/>
            <w:tcBorders>
              <w:top w:val="single" w:sz="4" w:space="0" w:color="000000"/>
              <w:left w:val="single" w:sz="4" w:space="0" w:color="000000"/>
              <w:bottom w:val="single" w:sz="4" w:space="0" w:color="000000"/>
              <w:right w:val="single" w:sz="4" w:space="0" w:color="000000"/>
            </w:tcBorders>
            <w:hideMark/>
          </w:tcPr>
          <w:p w14:paraId="684B151C" w14:textId="77777777" w:rsidR="00C6055D" w:rsidRPr="00A66660" w:rsidRDefault="00C6055D" w:rsidP="00A66660">
            <w:pPr>
              <w:spacing w:line="360" w:lineRule="auto"/>
              <w:ind w:left="1" w:right="57" w:hanging="1"/>
              <w:jc w:val="center"/>
              <w:rPr>
                <w:rFonts w:ascii="David" w:hAnsi="David" w:cs="David"/>
              </w:rPr>
            </w:pPr>
            <w:r w:rsidRPr="00A66660">
              <w:rPr>
                <w:rFonts w:ascii="David" w:hAnsi="David" w:cs="David"/>
              </w:rPr>
              <w:t>10</w:t>
            </w:r>
            <w:r w:rsidRPr="00A66660">
              <w:rPr>
                <w:rFonts w:ascii="David" w:hAnsi="David" w:cs="David"/>
                <w:rtl/>
              </w:rPr>
              <w:tab/>
              <w:t xml:space="preserve"> במידות שונות</w:t>
            </w:r>
          </w:p>
        </w:tc>
        <w:tc>
          <w:tcPr>
            <w:tcW w:w="6829" w:type="dxa"/>
            <w:tcBorders>
              <w:top w:val="single" w:sz="4" w:space="0" w:color="000000"/>
              <w:left w:val="single" w:sz="4" w:space="0" w:color="000000"/>
              <w:bottom w:val="single" w:sz="4" w:space="0" w:color="000000"/>
              <w:right w:val="single" w:sz="4" w:space="0" w:color="000000"/>
            </w:tcBorders>
            <w:hideMark/>
          </w:tcPr>
          <w:p w14:paraId="2375B8B4"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מכנס למאבטח  </w:t>
            </w:r>
          </w:p>
        </w:tc>
        <w:tc>
          <w:tcPr>
            <w:tcW w:w="599" w:type="dxa"/>
            <w:tcBorders>
              <w:top w:val="single" w:sz="4" w:space="0" w:color="000000"/>
              <w:left w:val="single" w:sz="4" w:space="0" w:color="000000"/>
              <w:bottom w:val="single" w:sz="4" w:space="0" w:color="000000"/>
              <w:right w:val="single" w:sz="4" w:space="0" w:color="000000"/>
            </w:tcBorders>
            <w:hideMark/>
          </w:tcPr>
          <w:p w14:paraId="763BA096"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4</w:t>
            </w:r>
          </w:p>
        </w:tc>
      </w:tr>
      <w:tr w:rsidR="00C6055D" w:rsidRPr="00A66660" w14:paraId="58BF71A7" w14:textId="77777777" w:rsidTr="008D4594">
        <w:trPr>
          <w:trHeight w:val="521"/>
        </w:trPr>
        <w:tc>
          <w:tcPr>
            <w:tcW w:w="1518" w:type="dxa"/>
            <w:tcBorders>
              <w:top w:val="single" w:sz="4" w:space="0" w:color="000000"/>
              <w:left w:val="single" w:sz="4" w:space="0" w:color="000000"/>
              <w:bottom w:val="single" w:sz="4" w:space="0" w:color="000000"/>
              <w:right w:val="single" w:sz="4" w:space="0" w:color="000000"/>
            </w:tcBorders>
            <w:hideMark/>
          </w:tcPr>
          <w:p w14:paraId="750ED0B9" w14:textId="77777777" w:rsidR="00C6055D" w:rsidRPr="00A66660" w:rsidRDefault="00C6055D" w:rsidP="00A66660">
            <w:pPr>
              <w:spacing w:line="360" w:lineRule="auto"/>
              <w:ind w:left="1" w:right="57" w:hanging="1"/>
              <w:jc w:val="center"/>
              <w:rPr>
                <w:rFonts w:ascii="David" w:hAnsi="David" w:cs="David"/>
              </w:rPr>
            </w:pPr>
            <w:r w:rsidRPr="00A66660">
              <w:rPr>
                <w:rFonts w:ascii="David" w:hAnsi="David" w:cs="David"/>
              </w:rPr>
              <w:t>10</w:t>
            </w:r>
            <w:r w:rsidRPr="00A66660">
              <w:rPr>
                <w:rFonts w:ascii="David" w:hAnsi="David" w:cs="David"/>
                <w:rtl/>
              </w:rPr>
              <w:tab/>
              <w:t xml:space="preserve"> במידות שונות</w:t>
            </w:r>
          </w:p>
        </w:tc>
        <w:tc>
          <w:tcPr>
            <w:tcW w:w="6829" w:type="dxa"/>
            <w:tcBorders>
              <w:top w:val="single" w:sz="4" w:space="0" w:color="000000"/>
              <w:left w:val="single" w:sz="4" w:space="0" w:color="000000"/>
              <w:bottom w:val="single" w:sz="4" w:space="0" w:color="000000"/>
              <w:right w:val="single" w:sz="4" w:space="0" w:color="000000"/>
            </w:tcBorders>
            <w:hideMark/>
          </w:tcPr>
          <w:p w14:paraId="546A2EF5" w14:textId="77777777" w:rsidR="00C6055D" w:rsidRPr="00A66660" w:rsidRDefault="00C6055D" w:rsidP="00A66660">
            <w:pPr>
              <w:spacing w:line="360" w:lineRule="auto"/>
              <w:ind w:left="4"/>
              <w:rPr>
                <w:rFonts w:ascii="David" w:hAnsi="David" w:cs="David"/>
              </w:rPr>
            </w:pPr>
            <w:r w:rsidRPr="00A66660">
              <w:rPr>
                <w:rFonts w:ascii="David" w:hAnsi="David" w:cs="David"/>
                <w:rtl/>
              </w:rPr>
              <w:t xml:space="preserve">חולצה מכופתרת שרוול קצר </w:t>
            </w:r>
          </w:p>
        </w:tc>
        <w:tc>
          <w:tcPr>
            <w:tcW w:w="599" w:type="dxa"/>
            <w:tcBorders>
              <w:top w:val="single" w:sz="4" w:space="0" w:color="000000"/>
              <w:left w:val="single" w:sz="4" w:space="0" w:color="000000"/>
              <w:bottom w:val="single" w:sz="4" w:space="0" w:color="000000"/>
              <w:right w:val="single" w:sz="4" w:space="0" w:color="000000"/>
            </w:tcBorders>
            <w:hideMark/>
          </w:tcPr>
          <w:p w14:paraId="0898609F"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5</w:t>
            </w:r>
          </w:p>
        </w:tc>
      </w:tr>
      <w:tr w:rsidR="00C6055D" w:rsidRPr="00A66660" w14:paraId="6E9612DD" w14:textId="77777777" w:rsidTr="008D4594">
        <w:trPr>
          <w:trHeight w:val="524"/>
        </w:trPr>
        <w:tc>
          <w:tcPr>
            <w:tcW w:w="1518" w:type="dxa"/>
            <w:tcBorders>
              <w:top w:val="single" w:sz="4" w:space="0" w:color="000000"/>
              <w:left w:val="single" w:sz="4" w:space="0" w:color="000000"/>
              <w:bottom w:val="single" w:sz="4" w:space="0" w:color="000000"/>
              <w:right w:val="single" w:sz="4" w:space="0" w:color="000000"/>
            </w:tcBorders>
            <w:hideMark/>
          </w:tcPr>
          <w:p w14:paraId="4377EEDB" w14:textId="77777777" w:rsidR="00C6055D" w:rsidRPr="00A66660" w:rsidRDefault="00C6055D" w:rsidP="00A66660">
            <w:pPr>
              <w:spacing w:line="360" w:lineRule="auto"/>
              <w:ind w:left="1" w:right="57" w:hanging="1"/>
              <w:jc w:val="center"/>
              <w:rPr>
                <w:rFonts w:ascii="David" w:hAnsi="David" w:cs="David"/>
              </w:rPr>
            </w:pPr>
            <w:r w:rsidRPr="00A66660">
              <w:rPr>
                <w:rFonts w:ascii="David" w:hAnsi="David" w:cs="David"/>
              </w:rPr>
              <w:t>5</w:t>
            </w:r>
            <w:r w:rsidRPr="00A66660">
              <w:rPr>
                <w:rFonts w:ascii="David" w:hAnsi="David" w:cs="David"/>
                <w:rtl/>
              </w:rPr>
              <w:tab/>
              <w:t xml:space="preserve"> במידות שונות</w:t>
            </w:r>
          </w:p>
        </w:tc>
        <w:tc>
          <w:tcPr>
            <w:tcW w:w="6829" w:type="dxa"/>
            <w:tcBorders>
              <w:top w:val="single" w:sz="4" w:space="0" w:color="000000"/>
              <w:left w:val="single" w:sz="4" w:space="0" w:color="000000"/>
              <w:bottom w:val="single" w:sz="4" w:space="0" w:color="000000"/>
              <w:right w:val="single" w:sz="4" w:space="0" w:color="000000"/>
            </w:tcBorders>
            <w:hideMark/>
          </w:tcPr>
          <w:p w14:paraId="6B132391" w14:textId="77777777" w:rsidR="00C6055D" w:rsidRPr="00A66660" w:rsidRDefault="00C6055D" w:rsidP="00A66660">
            <w:pPr>
              <w:spacing w:line="360" w:lineRule="auto"/>
              <w:ind w:left="2"/>
              <w:rPr>
                <w:rFonts w:ascii="David" w:hAnsi="David" w:cs="David"/>
              </w:rPr>
            </w:pPr>
            <w:r w:rsidRPr="00A66660">
              <w:rPr>
                <w:rFonts w:ascii="David" w:hAnsi="David" w:cs="David"/>
                <w:rtl/>
              </w:rPr>
              <w:t>ספארי</w:t>
            </w:r>
          </w:p>
        </w:tc>
        <w:tc>
          <w:tcPr>
            <w:tcW w:w="599" w:type="dxa"/>
            <w:tcBorders>
              <w:top w:val="single" w:sz="4" w:space="0" w:color="000000"/>
              <w:left w:val="single" w:sz="4" w:space="0" w:color="000000"/>
              <w:bottom w:val="single" w:sz="4" w:space="0" w:color="000000"/>
              <w:right w:val="single" w:sz="4" w:space="0" w:color="000000"/>
            </w:tcBorders>
            <w:hideMark/>
          </w:tcPr>
          <w:p w14:paraId="584873FA"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6</w:t>
            </w:r>
          </w:p>
        </w:tc>
      </w:tr>
      <w:tr w:rsidR="00C6055D" w:rsidRPr="00A66660" w14:paraId="6295DEDA" w14:textId="77777777" w:rsidTr="008D4594">
        <w:trPr>
          <w:trHeight w:val="842"/>
        </w:trPr>
        <w:tc>
          <w:tcPr>
            <w:tcW w:w="1518" w:type="dxa"/>
            <w:tcBorders>
              <w:top w:val="single" w:sz="4" w:space="0" w:color="000000"/>
              <w:left w:val="single" w:sz="4" w:space="0" w:color="000000"/>
              <w:bottom w:val="single" w:sz="4" w:space="0" w:color="000000"/>
              <w:right w:val="single" w:sz="4" w:space="0" w:color="000000"/>
            </w:tcBorders>
            <w:hideMark/>
          </w:tcPr>
          <w:p w14:paraId="0E5E8859" w14:textId="77777777" w:rsidR="00C6055D" w:rsidRPr="00A66660" w:rsidRDefault="00C6055D" w:rsidP="00A66660">
            <w:pPr>
              <w:spacing w:line="360" w:lineRule="auto"/>
              <w:ind w:left="1"/>
              <w:jc w:val="center"/>
              <w:rPr>
                <w:rFonts w:ascii="David" w:hAnsi="David" w:cs="David"/>
              </w:rPr>
            </w:pPr>
            <w:r w:rsidRPr="00A66660">
              <w:rPr>
                <w:rFonts w:ascii="David" w:hAnsi="David" w:cs="David"/>
                <w:rtl/>
              </w:rPr>
              <w:t>1</w:t>
            </w:r>
            <w:r w:rsidRPr="00A66660">
              <w:rPr>
                <w:rFonts w:ascii="David" w:hAnsi="David" w:cs="David"/>
                <w:rtl/>
              </w:rPr>
              <w:tab/>
              <w:t xml:space="preserve"> מכל מידה )</w:t>
            </w:r>
            <w:r w:rsidRPr="00A66660">
              <w:rPr>
                <w:rFonts w:ascii="David" w:hAnsi="David" w:cs="David"/>
              </w:rPr>
              <w:t>L , XL</w:t>
            </w:r>
            <w:r w:rsidRPr="00A66660">
              <w:rPr>
                <w:rFonts w:ascii="David" w:hAnsi="David" w:cs="David"/>
                <w:rtl/>
              </w:rPr>
              <w:t>,</w:t>
            </w:r>
          </w:p>
          <w:p w14:paraId="5BA16CB6"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)S ,M</w:t>
            </w:r>
          </w:p>
        </w:tc>
        <w:tc>
          <w:tcPr>
            <w:tcW w:w="6829" w:type="dxa"/>
            <w:tcBorders>
              <w:top w:val="single" w:sz="4" w:space="0" w:color="000000"/>
              <w:left w:val="single" w:sz="4" w:space="0" w:color="000000"/>
              <w:bottom w:val="single" w:sz="4" w:space="0" w:color="000000"/>
              <w:right w:val="single" w:sz="4" w:space="0" w:color="000000"/>
            </w:tcBorders>
            <w:hideMark/>
          </w:tcPr>
          <w:p w14:paraId="5AD46CAA"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ג'קט מחויט מסוג בלייזר דוגמת בצבע כחול כהה ללא סמל החברה באישור ממונה  </w:t>
            </w:r>
          </w:p>
        </w:tc>
        <w:tc>
          <w:tcPr>
            <w:tcW w:w="599" w:type="dxa"/>
            <w:tcBorders>
              <w:top w:val="single" w:sz="4" w:space="0" w:color="000000"/>
              <w:left w:val="single" w:sz="4" w:space="0" w:color="000000"/>
              <w:bottom w:val="single" w:sz="4" w:space="0" w:color="000000"/>
              <w:right w:val="single" w:sz="4" w:space="0" w:color="000000"/>
            </w:tcBorders>
            <w:vAlign w:val="center"/>
            <w:hideMark/>
          </w:tcPr>
          <w:p w14:paraId="22599AD7"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7</w:t>
            </w:r>
          </w:p>
        </w:tc>
      </w:tr>
      <w:tr w:rsidR="00C6055D" w:rsidRPr="00A66660" w14:paraId="4EA375B1" w14:textId="77777777" w:rsidTr="008D4594">
        <w:trPr>
          <w:trHeight w:val="458"/>
        </w:trPr>
        <w:tc>
          <w:tcPr>
            <w:tcW w:w="1518" w:type="dxa"/>
            <w:tcBorders>
              <w:top w:val="single" w:sz="4" w:space="0" w:color="000000"/>
              <w:left w:val="single" w:sz="4" w:space="0" w:color="000000"/>
              <w:bottom w:val="single" w:sz="4" w:space="0" w:color="000000"/>
              <w:right w:val="single" w:sz="4" w:space="0" w:color="000000"/>
            </w:tcBorders>
            <w:hideMark/>
          </w:tcPr>
          <w:p w14:paraId="2A934C9B"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3</w:t>
            </w:r>
          </w:p>
        </w:tc>
        <w:tc>
          <w:tcPr>
            <w:tcW w:w="6829" w:type="dxa"/>
            <w:tcBorders>
              <w:top w:val="single" w:sz="4" w:space="0" w:color="000000"/>
              <w:left w:val="single" w:sz="4" w:space="0" w:color="000000"/>
              <w:bottom w:val="single" w:sz="4" w:space="0" w:color="000000"/>
              <w:right w:val="single" w:sz="4" w:space="0" w:color="000000"/>
            </w:tcBorders>
            <w:hideMark/>
          </w:tcPr>
          <w:p w14:paraId="6FEE9000" w14:textId="77777777" w:rsidR="00C6055D" w:rsidRPr="00A66660" w:rsidRDefault="00C6055D" w:rsidP="00A66660">
            <w:pPr>
              <w:spacing w:line="360" w:lineRule="auto"/>
              <w:rPr>
                <w:rFonts w:ascii="David" w:hAnsi="David" w:cs="David"/>
              </w:rPr>
            </w:pPr>
            <w:r w:rsidRPr="00A66660">
              <w:rPr>
                <w:rFonts w:ascii="David" w:hAnsi="David" w:cs="David"/>
                <w:rtl/>
              </w:rPr>
              <w:t xml:space="preserve">מעילים </w:t>
            </w:r>
          </w:p>
        </w:tc>
        <w:tc>
          <w:tcPr>
            <w:tcW w:w="599" w:type="dxa"/>
            <w:tcBorders>
              <w:top w:val="single" w:sz="4" w:space="0" w:color="000000"/>
              <w:left w:val="single" w:sz="4" w:space="0" w:color="000000"/>
              <w:bottom w:val="single" w:sz="4" w:space="0" w:color="000000"/>
              <w:right w:val="single" w:sz="4" w:space="0" w:color="000000"/>
            </w:tcBorders>
            <w:hideMark/>
          </w:tcPr>
          <w:p w14:paraId="2E174AF5"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8</w:t>
            </w:r>
          </w:p>
        </w:tc>
      </w:tr>
      <w:tr w:rsidR="00C6055D" w:rsidRPr="00A66660" w14:paraId="19DCD0F0" w14:textId="77777777" w:rsidTr="008D4594">
        <w:trPr>
          <w:trHeight w:val="523"/>
        </w:trPr>
        <w:tc>
          <w:tcPr>
            <w:tcW w:w="1518" w:type="dxa"/>
            <w:tcBorders>
              <w:top w:val="single" w:sz="4" w:space="0" w:color="000000"/>
              <w:left w:val="single" w:sz="4" w:space="0" w:color="000000"/>
              <w:bottom w:val="single" w:sz="4" w:space="0" w:color="000000"/>
              <w:right w:val="single" w:sz="4" w:space="0" w:color="000000"/>
            </w:tcBorders>
            <w:hideMark/>
          </w:tcPr>
          <w:p w14:paraId="6FE6D539" w14:textId="77777777" w:rsidR="00C6055D" w:rsidRPr="00A66660" w:rsidRDefault="00C6055D" w:rsidP="00A66660">
            <w:pPr>
              <w:spacing w:line="360" w:lineRule="auto"/>
              <w:ind w:left="1" w:right="57" w:hanging="1"/>
              <w:jc w:val="center"/>
              <w:rPr>
                <w:rFonts w:ascii="David" w:hAnsi="David" w:cs="David"/>
              </w:rPr>
            </w:pPr>
            <w:r w:rsidRPr="00A66660">
              <w:rPr>
                <w:rFonts w:ascii="David" w:hAnsi="David" w:cs="David"/>
              </w:rPr>
              <w:t>5</w:t>
            </w:r>
            <w:r w:rsidRPr="00A66660">
              <w:rPr>
                <w:rFonts w:ascii="David" w:hAnsi="David" w:cs="David"/>
                <w:rtl/>
              </w:rPr>
              <w:tab/>
              <w:t xml:space="preserve"> במידות שונות</w:t>
            </w:r>
          </w:p>
        </w:tc>
        <w:tc>
          <w:tcPr>
            <w:tcW w:w="6829" w:type="dxa"/>
            <w:tcBorders>
              <w:top w:val="single" w:sz="4" w:space="0" w:color="000000"/>
              <w:left w:val="single" w:sz="4" w:space="0" w:color="000000"/>
              <w:bottom w:val="single" w:sz="4" w:space="0" w:color="000000"/>
              <w:right w:val="single" w:sz="4" w:space="0" w:color="000000"/>
            </w:tcBorders>
            <w:hideMark/>
          </w:tcPr>
          <w:p w14:paraId="058EE851" w14:textId="77777777" w:rsidR="00C6055D" w:rsidRPr="00A66660" w:rsidRDefault="00C6055D" w:rsidP="00A66660">
            <w:pPr>
              <w:spacing w:line="360" w:lineRule="auto"/>
              <w:ind w:left="4"/>
              <w:rPr>
                <w:rFonts w:ascii="David" w:hAnsi="David" w:cs="David"/>
              </w:rPr>
            </w:pPr>
            <w:r w:rsidRPr="00A66660">
              <w:rPr>
                <w:rFonts w:ascii="David" w:hAnsi="David" w:cs="David"/>
                <w:rtl/>
              </w:rPr>
              <w:t xml:space="preserve">חולצה מכופתרת שרוול ארוך </w:t>
            </w:r>
          </w:p>
        </w:tc>
        <w:tc>
          <w:tcPr>
            <w:tcW w:w="599" w:type="dxa"/>
            <w:tcBorders>
              <w:top w:val="single" w:sz="4" w:space="0" w:color="000000"/>
              <w:left w:val="single" w:sz="4" w:space="0" w:color="000000"/>
              <w:bottom w:val="single" w:sz="4" w:space="0" w:color="000000"/>
              <w:right w:val="single" w:sz="4" w:space="0" w:color="000000"/>
            </w:tcBorders>
            <w:hideMark/>
          </w:tcPr>
          <w:p w14:paraId="56732199"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10</w:t>
            </w:r>
          </w:p>
        </w:tc>
      </w:tr>
      <w:tr w:rsidR="00C6055D" w:rsidRPr="00A66660" w14:paraId="47049D7E" w14:textId="77777777" w:rsidTr="008D4594">
        <w:trPr>
          <w:trHeight w:val="458"/>
        </w:trPr>
        <w:tc>
          <w:tcPr>
            <w:tcW w:w="1518" w:type="dxa"/>
            <w:tcBorders>
              <w:top w:val="single" w:sz="4" w:space="0" w:color="000000"/>
              <w:left w:val="single" w:sz="4" w:space="0" w:color="000000"/>
              <w:bottom w:val="single" w:sz="4" w:space="0" w:color="000000"/>
              <w:right w:val="single" w:sz="4" w:space="0" w:color="000000"/>
            </w:tcBorders>
            <w:hideMark/>
          </w:tcPr>
          <w:p w14:paraId="47483F4F"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3</w:t>
            </w:r>
          </w:p>
        </w:tc>
        <w:tc>
          <w:tcPr>
            <w:tcW w:w="6829" w:type="dxa"/>
            <w:tcBorders>
              <w:top w:val="single" w:sz="4" w:space="0" w:color="000000"/>
              <w:left w:val="single" w:sz="4" w:space="0" w:color="000000"/>
              <w:bottom w:val="single" w:sz="4" w:space="0" w:color="000000"/>
              <w:right w:val="single" w:sz="4" w:space="0" w:color="000000"/>
            </w:tcBorders>
            <w:hideMark/>
          </w:tcPr>
          <w:p w14:paraId="39B1956A"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כפפות </w:t>
            </w:r>
          </w:p>
        </w:tc>
        <w:tc>
          <w:tcPr>
            <w:tcW w:w="599" w:type="dxa"/>
            <w:tcBorders>
              <w:top w:val="single" w:sz="4" w:space="0" w:color="000000"/>
              <w:left w:val="single" w:sz="4" w:space="0" w:color="000000"/>
              <w:bottom w:val="single" w:sz="4" w:space="0" w:color="000000"/>
              <w:right w:val="single" w:sz="4" w:space="0" w:color="000000"/>
            </w:tcBorders>
            <w:hideMark/>
          </w:tcPr>
          <w:p w14:paraId="6CBDC392"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11</w:t>
            </w:r>
          </w:p>
        </w:tc>
      </w:tr>
      <w:tr w:rsidR="00C6055D" w:rsidRPr="00A66660" w14:paraId="405BF510" w14:textId="77777777" w:rsidTr="008D4594">
        <w:trPr>
          <w:trHeight w:val="521"/>
        </w:trPr>
        <w:tc>
          <w:tcPr>
            <w:tcW w:w="1518" w:type="dxa"/>
            <w:tcBorders>
              <w:top w:val="single" w:sz="4" w:space="0" w:color="000000"/>
              <w:left w:val="single" w:sz="4" w:space="0" w:color="000000"/>
              <w:bottom w:val="single" w:sz="4" w:space="0" w:color="000000"/>
              <w:right w:val="single" w:sz="4" w:space="0" w:color="000000"/>
            </w:tcBorders>
            <w:hideMark/>
          </w:tcPr>
          <w:p w14:paraId="171AC284"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5</w:t>
            </w:r>
          </w:p>
        </w:tc>
        <w:tc>
          <w:tcPr>
            <w:tcW w:w="6829" w:type="dxa"/>
            <w:tcBorders>
              <w:top w:val="single" w:sz="4" w:space="0" w:color="000000"/>
              <w:left w:val="single" w:sz="4" w:space="0" w:color="000000"/>
              <w:bottom w:val="single" w:sz="4" w:space="0" w:color="000000"/>
              <w:right w:val="single" w:sz="4" w:space="0" w:color="000000"/>
            </w:tcBorders>
            <w:hideMark/>
          </w:tcPr>
          <w:p w14:paraId="78A51053" w14:textId="77777777" w:rsidR="00C6055D" w:rsidRPr="00A66660" w:rsidRDefault="00C6055D" w:rsidP="00A66660">
            <w:pPr>
              <w:spacing w:line="360" w:lineRule="auto"/>
              <w:ind w:right="58" w:firstLine="7"/>
              <w:rPr>
                <w:rFonts w:ascii="David" w:hAnsi="David" w:cs="David"/>
              </w:rPr>
            </w:pPr>
            <w:r w:rsidRPr="00A66660">
              <w:rPr>
                <w:rFonts w:ascii="David" w:hAnsi="David" w:cs="David"/>
                <w:rtl/>
              </w:rPr>
              <w:t xml:space="preserve">ערכת ראש עם פתיל אקוסטי מסולסל (שקוף) אישי מותאם + פטמה מותאם למכשיר הקשר </w:t>
            </w:r>
          </w:p>
        </w:tc>
        <w:tc>
          <w:tcPr>
            <w:tcW w:w="599" w:type="dxa"/>
            <w:tcBorders>
              <w:top w:val="single" w:sz="4" w:space="0" w:color="000000"/>
              <w:left w:val="single" w:sz="4" w:space="0" w:color="000000"/>
              <w:bottom w:val="single" w:sz="4" w:space="0" w:color="000000"/>
              <w:right w:val="single" w:sz="4" w:space="0" w:color="000000"/>
            </w:tcBorders>
            <w:hideMark/>
          </w:tcPr>
          <w:p w14:paraId="6F704034"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12</w:t>
            </w:r>
          </w:p>
        </w:tc>
      </w:tr>
      <w:tr w:rsidR="00C6055D" w:rsidRPr="00A66660" w14:paraId="4984FF16" w14:textId="77777777" w:rsidTr="008D4594">
        <w:trPr>
          <w:trHeight w:val="471"/>
        </w:trPr>
        <w:tc>
          <w:tcPr>
            <w:tcW w:w="1518" w:type="dxa"/>
            <w:tcBorders>
              <w:top w:val="single" w:sz="4" w:space="0" w:color="000000"/>
              <w:left w:val="single" w:sz="4" w:space="0" w:color="000000"/>
              <w:bottom w:val="single" w:sz="4" w:space="0" w:color="000000"/>
              <w:right w:val="single" w:sz="4" w:space="0" w:color="000000"/>
            </w:tcBorders>
            <w:hideMark/>
          </w:tcPr>
          <w:p w14:paraId="22D54F7D"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2</w:t>
            </w:r>
          </w:p>
        </w:tc>
        <w:tc>
          <w:tcPr>
            <w:tcW w:w="6829" w:type="dxa"/>
            <w:tcBorders>
              <w:top w:val="single" w:sz="4" w:space="0" w:color="000000"/>
              <w:left w:val="single" w:sz="4" w:space="0" w:color="000000"/>
              <w:bottom w:val="single" w:sz="4" w:space="0" w:color="000000"/>
              <w:right w:val="single" w:sz="4" w:space="0" w:color="000000"/>
            </w:tcBorders>
            <w:hideMark/>
          </w:tcPr>
          <w:p w14:paraId="6C573EBB"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מחסניות אקדח של </w:t>
            </w:r>
            <w:r w:rsidRPr="00A66660">
              <w:rPr>
                <w:rFonts w:ascii="David" w:hAnsi="David" w:cs="David"/>
              </w:rPr>
              <w:t>17</w:t>
            </w:r>
            <w:r w:rsidRPr="00A66660">
              <w:rPr>
                <w:rFonts w:ascii="David" w:hAnsi="David" w:cs="David"/>
                <w:rtl/>
              </w:rPr>
              <w:t xml:space="preserve"> כדורים ללא תחמושת </w:t>
            </w:r>
          </w:p>
        </w:tc>
        <w:tc>
          <w:tcPr>
            <w:tcW w:w="599" w:type="dxa"/>
            <w:tcBorders>
              <w:top w:val="single" w:sz="4" w:space="0" w:color="000000"/>
              <w:left w:val="single" w:sz="4" w:space="0" w:color="000000"/>
              <w:bottom w:val="single" w:sz="4" w:space="0" w:color="000000"/>
              <w:right w:val="single" w:sz="4" w:space="0" w:color="000000"/>
            </w:tcBorders>
            <w:hideMark/>
          </w:tcPr>
          <w:p w14:paraId="6A0E8158"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13</w:t>
            </w:r>
          </w:p>
        </w:tc>
      </w:tr>
      <w:tr w:rsidR="00C6055D" w:rsidRPr="00A66660" w14:paraId="2BA29A40" w14:textId="77777777" w:rsidTr="008D4594">
        <w:trPr>
          <w:trHeight w:val="473"/>
        </w:trPr>
        <w:tc>
          <w:tcPr>
            <w:tcW w:w="1518" w:type="dxa"/>
            <w:tcBorders>
              <w:top w:val="single" w:sz="4" w:space="0" w:color="000000"/>
              <w:left w:val="single" w:sz="4" w:space="0" w:color="000000"/>
              <w:bottom w:val="single" w:sz="4" w:space="0" w:color="000000"/>
              <w:right w:val="single" w:sz="4" w:space="0" w:color="000000"/>
            </w:tcBorders>
            <w:hideMark/>
          </w:tcPr>
          <w:p w14:paraId="0E3ABAF9"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2</w:t>
            </w:r>
          </w:p>
        </w:tc>
        <w:tc>
          <w:tcPr>
            <w:tcW w:w="6829" w:type="dxa"/>
            <w:tcBorders>
              <w:top w:val="single" w:sz="4" w:space="0" w:color="000000"/>
              <w:left w:val="single" w:sz="4" w:space="0" w:color="000000"/>
              <w:bottom w:val="single" w:sz="4" w:space="0" w:color="000000"/>
              <w:right w:val="single" w:sz="4" w:space="0" w:color="000000"/>
            </w:tcBorders>
            <w:hideMark/>
          </w:tcPr>
          <w:p w14:paraId="7E239CF9" w14:textId="77777777" w:rsidR="00C6055D" w:rsidRPr="00A66660" w:rsidRDefault="00C6055D" w:rsidP="00A66660">
            <w:pPr>
              <w:spacing w:line="360" w:lineRule="auto"/>
              <w:ind w:left="3"/>
              <w:rPr>
                <w:rFonts w:ascii="David" w:hAnsi="David" w:cs="David"/>
              </w:rPr>
            </w:pPr>
            <w:r w:rsidRPr="00A66660">
              <w:rPr>
                <w:rFonts w:ascii="David" w:hAnsi="David" w:cs="David"/>
                <w:rtl/>
              </w:rPr>
              <w:t xml:space="preserve">מחסניות נוספות של </w:t>
            </w:r>
            <w:r w:rsidRPr="00A66660">
              <w:rPr>
                <w:rFonts w:ascii="David" w:hAnsi="David" w:cs="David"/>
              </w:rPr>
              <w:t>15</w:t>
            </w:r>
            <w:r w:rsidRPr="00A66660">
              <w:rPr>
                <w:rFonts w:ascii="David" w:hAnsi="David" w:cs="David"/>
                <w:rtl/>
              </w:rPr>
              <w:t xml:space="preserve"> כדורים ללא תחמושת </w:t>
            </w:r>
          </w:p>
        </w:tc>
        <w:tc>
          <w:tcPr>
            <w:tcW w:w="599" w:type="dxa"/>
            <w:tcBorders>
              <w:top w:val="single" w:sz="4" w:space="0" w:color="000000"/>
              <w:left w:val="single" w:sz="4" w:space="0" w:color="000000"/>
              <w:bottom w:val="single" w:sz="4" w:space="0" w:color="000000"/>
              <w:right w:val="single" w:sz="4" w:space="0" w:color="000000"/>
            </w:tcBorders>
            <w:hideMark/>
          </w:tcPr>
          <w:p w14:paraId="3749F757" w14:textId="77777777" w:rsidR="00C6055D" w:rsidRPr="00A66660" w:rsidRDefault="00C6055D" w:rsidP="00A66660">
            <w:pPr>
              <w:bidi w:val="0"/>
              <w:spacing w:line="360" w:lineRule="auto"/>
              <w:ind w:left="85"/>
              <w:rPr>
                <w:rFonts w:ascii="David" w:hAnsi="David" w:cs="David"/>
              </w:rPr>
            </w:pPr>
            <w:r w:rsidRPr="00A66660">
              <w:rPr>
                <w:rFonts w:ascii="David" w:hAnsi="David" w:cs="David"/>
                <w:b/>
              </w:rPr>
              <w:t>14</w:t>
            </w:r>
          </w:p>
        </w:tc>
      </w:tr>
    </w:tbl>
    <w:p w14:paraId="18045455" w14:textId="77777777" w:rsidR="00C6055D" w:rsidRPr="00A66660" w:rsidRDefault="00C6055D" w:rsidP="00A66660">
      <w:pPr>
        <w:bidi w:val="0"/>
        <w:spacing w:line="360" w:lineRule="auto"/>
        <w:ind w:right="192"/>
        <w:rPr>
          <w:rFonts w:ascii="David" w:eastAsia="David" w:hAnsi="David" w:cs="David"/>
          <w:color w:val="000000"/>
        </w:rPr>
      </w:pPr>
      <w:r w:rsidRPr="00A66660">
        <w:rPr>
          <w:rFonts w:ascii="David" w:hAnsi="David" w:cs="David"/>
        </w:rPr>
        <w:t xml:space="preserve"> </w:t>
      </w:r>
      <w:r w:rsidRPr="00A66660">
        <w:rPr>
          <w:rFonts w:ascii="David" w:hAnsi="David" w:cs="David"/>
          <w:strike/>
        </w:rPr>
        <w:t xml:space="preserve">                                                </w:t>
      </w:r>
    </w:p>
    <w:tbl>
      <w:tblPr>
        <w:tblStyle w:val="TableGrid"/>
        <w:tblW w:w="8949" w:type="dxa"/>
        <w:tblInd w:w="149" w:type="dxa"/>
        <w:tblCellMar>
          <w:top w:w="4" w:type="dxa"/>
          <w:left w:w="137" w:type="dxa"/>
          <w:right w:w="106" w:type="dxa"/>
        </w:tblCellMar>
        <w:tblLook w:val="04A0" w:firstRow="1" w:lastRow="0" w:firstColumn="1" w:lastColumn="0" w:noHBand="0" w:noVBand="1"/>
      </w:tblPr>
      <w:tblGrid>
        <w:gridCol w:w="1519"/>
        <w:gridCol w:w="6830"/>
        <w:gridCol w:w="600"/>
      </w:tblGrid>
      <w:tr w:rsidR="00C6055D" w:rsidRPr="00A66660" w14:paraId="7C61B9DB" w14:textId="77777777" w:rsidTr="008D4594">
        <w:trPr>
          <w:trHeight w:val="471"/>
        </w:trPr>
        <w:tc>
          <w:tcPr>
            <w:tcW w:w="1519" w:type="dxa"/>
            <w:tcBorders>
              <w:top w:val="single" w:sz="4" w:space="0" w:color="000000"/>
              <w:left w:val="single" w:sz="4" w:space="0" w:color="000000"/>
              <w:bottom w:val="single" w:sz="4" w:space="0" w:color="000000"/>
              <w:right w:val="single" w:sz="4" w:space="0" w:color="000000"/>
            </w:tcBorders>
            <w:hideMark/>
          </w:tcPr>
          <w:p w14:paraId="7923F480" w14:textId="77777777" w:rsidR="00C6055D" w:rsidRPr="00A66660" w:rsidRDefault="00C6055D" w:rsidP="00A66660">
            <w:pPr>
              <w:bidi w:val="0"/>
              <w:spacing w:line="360" w:lineRule="auto"/>
              <w:jc w:val="center"/>
              <w:rPr>
                <w:rFonts w:ascii="David" w:hAnsi="David" w:cs="David"/>
              </w:rPr>
            </w:pPr>
            <w:r w:rsidRPr="00A66660">
              <w:rPr>
                <w:rFonts w:ascii="David" w:hAnsi="David" w:cs="David"/>
              </w:rPr>
              <w:t>2</w:t>
            </w:r>
          </w:p>
        </w:tc>
        <w:tc>
          <w:tcPr>
            <w:tcW w:w="6830" w:type="dxa"/>
            <w:tcBorders>
              <w:top w:val="single" w:sz="4" w:space="0" w:color="000000"/>
              <w:left w:val="single" w:sz="4" w:space="0" w:color="000000"/>
              <w:bottom w:val="single" w:sz="4" w:space="0" w:color="000000"/>
              <w:right w:val="single" w:sz="4" w:space="0" w:color="000000"/>
            </w:tcBorders>
            <w:hideMark/>
          </w:tcPr>
          <w:p w14:paraId="7367D878" w14:textId="77777777" w:rsidR="00C6055D" w:rsidRPr="00A66660" w:rsidRDefault="00C6055D" w:rsidP="00A66660">
            <w:pPr>
              <w:spacing w:line="360" w:lineRule="auto"/>
              <w:ind w:left="3"/>
              <w:rPr>
                <w:rFonts w:ascii="David" w:hAnsi="David" w:cs="David"/>
              </w:rPr>
            </w:pPr>
            <w:r w:rsidRPr="00A66660">
              <w:rPr>
                <w:rFonts w:ascii="David" w:hAnsi="David" w:cs="David"/>
                <w:rtl/>
              </w:rPr>
              <w:t xml:space="preserve">מחזיק מפתחות מדגם </w:t>
            </w:r>
            <w:r w:rsidRPr="00A66660">
              <w:rPr>
                <w:rFonts w:ascii="David" w:hAnsi="David" w:cs="David"/>
              </w:rPr>
              <w:t>KEY-BAK</w:t>
            </w:r>
            <w:r w:rsidRPr="00A66660">
              <w:rPr>
                <w:rFonts w:ascii="David" w:hAnsi="David" w:cs="David"/>
                <w:rtl/>
              </w:rPr>
              <w:t xml:space="preserve"> </w:t>
            </w:r>
          </w:p>
        </w:tc>
        <w:tc>
          <w:tcPr>
            <w:tcW w:w="600" w:type="dxa"/>
            <w:tcBorders>
              <w:top w:val="single" w:sz="4" w:space="0" w:color="000000"/>
              <w:left w:val="single" w:sz="4" w:space="0" w:color="000000"/>
              <w:bottom w:val="single" w:sz="4" w:space="0" w:color="000000"/>
              <w:right w:val="single" w:sz="4" w:space="0" w:color="000000"/>
            </w:tcBorders>
            <w:hideMark/>
          </w:tcPr>
          <w:p w14:paraId="71E86B1A" w14:textId="77777777" w:rsidR="00C6055D" w:rsidRPr="00A66660" w:rsidRDefault="00C6055D" w:rsidP="00A66660">
            <w:pPr>
              <w:bidi w:val="0"/>
              <w:spacing w:line="360" w:lineRule="auto"/>
              <w:rPr>
                <w:rFonts w:ascii="David" w:hAnsi="David" w:cs="David"/>
              </w:rPr>
            </w:pPr>
            <w:r w:rsidRPr="00A66660">
              <w:rPr>
                <w:rFonts w:ascii="David" w:hAnsi="David" w:cs="David"/>
                <w:b/>
              </w:rPr>
              <w:t>15</w:t>
            </w:r>
          </w:p>
        </w:tc>
      </w:tr>
    </w:tbl>
    <w:p w14:paraId="15E5EF68" w14:textId="77777777" w:rsidR="00C6055D" w:rsidRPr="00A66660" w:rsidRDefault="00C6055D" w:rsidP="00A66660">
      <w:pPr>
        <w:bidi w:val="0"/>
        <w:spacing w:line="360" w:lineRule="auto"/>
        <w:ind w:right="816"/>
        <w:rPr>
          <w:rFonts w:ascii="David" w:hAnsi="David" w:cs="David"/>
          <w:b/>
        </w:rPr>
      </w:pPr>
    </w:p>
    <w:p w14:paraId="311E392E" w14:textId="77777777" w:rsidR="00C6055D" w:rsidRPr="00A66660" w:rsidRDefault="00C6055D" w:rsidP="00A66660">
      <w:pPr>
        <w:bidi w:val="0"/>
        <w:spacing w:line="360" w:lineRule="auto"/>
        <w:ind w:right="816"/>
        <w:jc w:val="right"/>
        <w:rPr>
          <w:rFonts w:ascii="David" w:hAnsi="David" w:cs="David"/>
        </w:rPr>
      </w:pPr>
      <w:r w:rsidRPr="00A66660">
        <w:rPr>
          <w:rFonts w:ascii="David" w:hAnsi="David" w:cs="David"/>
          <w:b/>
        </w:rPr>
        <w:t xml:space="preserve"> </w:t>
      </w:r>
    </w:p>
    <w:p w14:paraId="6F846FBA" w14:textId="77777777" w:rsidR="00C6055D" w:rsidRPr="00A66660" w:rsidRDefault="00C6055D" w:rsidP="00A66660">
      <w:pPr>
        <w:numPr>
          <w:ilvl w:val="0"/>
          <w:numId w:val="17"/>
        </w:numPr>
        <w:spacing w:line="360" w:lineRule="auto"/>
        <w:ind w:hanging="361"/>
        <w:rPr>
          <w:rFonts w:ascii="David" w:hAnsi="David" w:cs="David"/>
          <w:u w:val="single" w:color="000000"/>
        </w:rPr>
      </w:pPr>
      <w:r w:rsidRPr="00A66660">
        <w:rPr>
          <w:rFonts w:ascii="David" w:hAnsi="David" w:cs="David"/>
          <w:u w:val="single" w:color="000000"/>
          <w:rtl/>
        </w:rPr>
        <w:t xml:space="preserve">תיק אישי -  מאבטח </w:t>
      </w:r>
    </w:p>
    <w:p w14:paraId="46BF207D" w14:textId="77777777" w:rsidR="00C6055D" w:rsidRPr="00A66660" w:rsidRDefault="00C6055D" w:rsidP="00A66660">
      <w:pPr>
        <w:spacing w:line="360" w:lineRule="auto"/>
        <w:ind w:left="312" w:hanging="10"/>
        <w:rPr>
          <w:rFonts w:ascii="David" w:hAnsi="David" w:cs="David"/>
          <w:b/>
          <w:bCs/>
        </w:rPr>
      </w:pPr>
      <w:r w:rsidRPr="00A66660">
        <w:rPr>
          <w:rFonts w:ascii="David" w:hAnsi="David" w:cs="David"/>
          <w:b/>
          <w:bCs/>
          <w:rtl/>
        </w:rPr>
        <w:t xml:space="preserve">את התיק יש להגיש תוך עשרה ימי עבודה מההודעה על הזכייה במכרז. </w:t>
      </w:r>
    </w:p>
    <w:p w14:paraId="2D4E473C" w14:textId="77777777" w:rsidR="00C6055D" w:rsidRPr="00A66660" w:rsidRDefault="00C6055D" w:rsidP="00A66660">
      <w:pPr>
        <w:spacing w:line="360" w:lineRule="auto"/>
        <w:ind w:left="312" w:hanging="10"/>
        <w:rPr>
          <w:rFonts w:ascii="David" w:hAnsi="David" w:cs="David"/>
          <w:rtl/>
        </w:rPr>
      </w:pPr>
      <w:r w:rsidRPr="00A66660">
        <w:rPr>
          <w:rFonts w:ascii="David" w:hAnsi="David" w:cs="David"/>
          <w:rtl/>
        </w:rPr>
        <w:t xml:space="preserve">לכל מאבטח יוכן תיק מסודר שבו יוכנסו הפריטים הר"מ: </w:t>
      </w:r>
    </w:p>
    <w:p w14:paraId="2F0F8AE3" w14:textId="77777777" w:rsidR="00C6055D" w:rsidRPr="00A66660" w:rsidRDefault="00C6055D" w:rsidP="00A66660">
      <w:pPr>
        <w:spacing w:line="360" w:lineRule="auto"/>
        <w:ind w:left="312" w:hanging="10"/>
        <w:rPr>
          <w:rFonts w:ascii="David" w:hAnsi="David" w:cs="David"/>
        </w:rPr>
      </w:pPr>
      <w:r w:rsidRPr="00A66660">
        <w:rPr>
          <w:rFonts w:ascii="David" w:hAnsi="David" w:cs="David"/>
          <w:rtl/>
        </w:rPr>
        <w:t xml:space="preserve">על כל הפריטים להיות סרוקים כקובץ </w:t>
      </w:r>
      <w:r w:rsidRPr="00A66660">
        <w:rPr>
          <w:rFonts w:ascii="David" w:hAnsi="David" w:cs="David"/>
        </w:rPr>
        <w:t>Word</w:t>
      </w:r>
      <w:r w:rsidRPr="00A66660">
        <w:rPr>
          <w:rFonts w:ascii="David" w:hAnsi="David" w:cs="David"/>
          <w:rtl/>
        </w:rPr>
        <w:t xml:space="preserve"> ומועברים במייל שבו ייכתב שם המאבטח ומספר תעודת הזהות שלו. התיקים יהיו קלסרים בצבע אחיד עם חוצצים בין הפריטים לפי הפירוט הבא: </w:t>
      </w:r>
    </w:p>
    <w:p w14:paraId="024FE1E3" w14:textId="77777777" w:rsidR="00C6055D" w:rsidRPr="00A66660" w:rsidRDefault="00C6055D" w:rsidP="00A66660">
      <w:pPr>
        <w:spacing w:line="360" w:lineRule="auto"/>
        <w:ind w:left="669" w:hanging="10"/>
        <w:rPr>
          <w:rFonts w:ascii="David" w:hAnsi="David" w:cs="David"/>
        </w:rPr>
      </w:pPr>
      <w:r w:rsidRPr="00A66660">
        <w:rPr>
          <w:rFonts w:ascii="David" w:hAnsi="David" w:cs="David"/>
          <w:b/>
          <w:bCs/>
          <w:rtl/>
        </w:rPr>
        <w:t xml:space="preserve">חוצץ א - כללי: </w:t>
      </w:r>
    </w:p>
    <w:p w14:paraId="4D997683"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תמונה. </w:t>
      </w:r>
    </w:p>
    <w:p w14:paraId="13647083"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קורות חיים. </w:t>
      </w:r>
    </w:p>
    <w:p w14:paraId="0F3D11CF"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צילום רישיון נהיגה. </w:t>
      </w:r>
    </w:p>
    <w:p w14:paraId="34E0D8DD"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שאלון מועמד. </w:t>
      </w:r>
    </w:p>
    <w:p w14:paraId="30EC65A3"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טופס "התחייבות מאבטח".</w:t>
      </w:r>
    </w:p>
    <w:p w14:paraId="7803DF66"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אישור רופא שבו מופיע כי המועמד הינו כשיר לעבודת אבטחה וכי הינו עומד בדרישות המכרז. </w:t>
      </w:r>
    </w:p>
    <w:p w14:paraId="479E4D4E"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אישורים צבאיים (צילום חוגר, צילום "שוחרר בכבוד", צילום תעודת שחרור). </w:t>
      </w:r>
    </w:p>
    <w:p w14:paraId="1F088FEA"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אישור </w:t>
      </w:r>
      <w:r w:rsidRPr="00A66660">
        <w:rPr>
          <w:rFonts w:ascii="David" w:hAnsi="David" w:cs="David"/>
        </w:rPr>
        <w:t>12</w:t>
      </w:r>
      <w:r w:rsidRPr="00A66660">
        <w:rPr>
          <w:rFonts w:ascii="David" w:hAnsi="David" w:cs="David"/>
          <w:rtl/>
        </w:rPr>
        <w:t xml:space="preserve"> שנות לימוד / בגרות. </w:t>
      </w:r>
    </w:p>
    <w:p w14:paraId="2685D109"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חתימה על שמירת סודיות במסגרת העבודה. </w:t>
      </w:r>
    </w:p>
    <w:p w14:paraId="76B1159E"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הצהרה על אי שימוש בסמים במהלך תקופת העבודה. </w:t>
      </w:r>
    </w:p>
    <w:p w14:paraId="029735F4"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צילום תעודת מאבטח בתוקף. </w:t>
      </w:r>
    </w:p>
    <w:p w14:paraId="7DFD8650"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צילום תעודת הרשאת נשיאת כלי נשק בתוקף. </w:t>
      </w:r>
    </w:p>
    <w:p w14:paraId="02169F82"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טופס החתמה על כל הציוד המונפק למאבטח עפ"י דרישות המכרז. </w:t>
      </w:r>
    </w:p>
    <w:p w14:paraId="38F1ECC2" w14:textId="77777777" w:rsidR="00C6055D" w:rsidRPr="00A66660" w:rsidRDefault="00C6055D" w:rsidP="00A66660">
      <w:pPr>
        <w:numPr>
          <w:ilvl w:val="2"/>
          <w:numId w:val="24"/>
        </w:numPr>
        <w:spacing w:line="360" w:lineRule="auto"/>
        <w:ind w:left="1123" w:hanging="392"/>
        <w:rPr>
          <w:rFonts w:ascii="David" w:hAnsi="David" w:cs="David"/>
        </w:rPr>
      </w:pPr>
      <w:r w:rsidRPr="00A66660">
        <w:rPr>
          <w:rFonts w:ascii="David" w:hAnsi="David" w:cs="David"/>
          <w:rtl/>
        </w:rPr>
        <w:t xml:space="preserve">כל מסמך נוסף שיידרש לשיקול דעת הממונה. </w:t>
      </w:r>
    </w:p>
    <w:p w14:paraId="3414A09A" w14:textId="77777777" w:rsidR="00C6055D" w:rsidRPr="00A66660" w:rsidRDefault="00C6055D" w:rsidP="00A66660">
      <w:pPr>
        <w:spacing w:line="360" w:lineRule="auto"/>
        <w:ind w:left="624" w:hanging="10"/>
        <w:rPr>
          <w:rFonts w:ascii="David" w:hAnsi="David" w:cs="David"/>
        </w:rPr>
      </w:pPr>
      <w:r w:rsidRPr="00A66660">
        <w:rPr>
          <w:rFonts w:ascii="David" w:hAnsi="David" w:cs="David"/>
          <w:b/>
          <w:bCs/>
          <w:rtl/>
        </w:rPr>
        <w:t xml:space="preserve">חוצץ ב - מהימנות: </w:t>
      </w:r>
    </w:p>
    <w:p w14:paraId="1662016D"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תוצאות מבחן מידות. </w:t>
      </w:r>
    </w:p>
    <w:p w14:paraId="48DD5F08"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תוצאות מבחן התאמה. </w:t>
      </w:r>
    </w:p>
    <w:p w14:paraId="6F9384BA"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טופס הסכמה לבדיקת רישום פלילי. </w:t>
      </w:r>
    </w:p>
    <w:p w14:paraId="0957D713" w14:textId="77777777" w:rsidR="00C6055D" w:rsidRPr="00A66660" w:rsidRDefault="00C6055D" w:rsidP="00A66660">
      <w:pPr>
        <w:spacing w:line="360" w:lineRule="auto"/>
        <w:ind w:left="624" w:hanging="10"/>
        <w:rPr>
          <w:rFonts w:ascii="David" w:hAnsi="David" w:cs="David"/>
        </w:rPr>
      </w:pPr>
      <w:r w:rsidRPr="00A66660">
        <w:rPr>
          <w:rFonts w:ascii="David" w:hAnsi="David" w:cs="David"/>
          <w:b/>
          <w:bCs/>
          <w:rtl/>
        </w:rPr>
        <w:t xml:space="preserve">חוצץ ג – אימונים וכשירות: </w:t>
      </w:r>
    </w:p>
    <w:p w14:paraId="09E29EFD"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חוות דעת לאחר כל שבוע של ביצוע קורס + הערכה מסכמת של הקורס. </w:t>
      </w:r>
    </w:p>
    <w:p w14:paraId="55FA1465"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אישור ביצוע קורס מאבטח רלוונטי. </w:t>
      </w:r>
    </w:p>
    <w:p w14:paraId="75ED4147"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ציוני קורס המאבטח בטופס הערכה. </w:t>
      </w:r>
    </w:p>
    <w:p w14:paraId="29EE31C9"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ציונים מאימוני כשירות. </w:t>
      </w:r>
    </w:p>
    <w:p w14:paraId="31F8C290"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דו"חות תרגיל. </w:t>
      </w:r>
    </w:p>
    <w:p w14:paraId="2F4CE049" w14:textId="77777777" w:rsidR="00C6055D" w:rsidRPr="00A66660" w:rsidRDefault="00C6055D" w:rsidP="00A66660">
      <w:pPr>
        <w:numPr>
          <w:ilvl w:val="2"/>
          <w:numId w:val="25"/>
        </w:numPr>
        <w:spacing w:line="360" w:lineRule="auto"/>
        <w:ind w:hanging="508"/>
        <w:rPr>
          <w:rFonts w:ascii="David" w:hAnsi="David" w:cs="David"/>
        </w:rPr>
      </w:pPr>
      <w:r w:rsidRPr="00A66660">
        <w:rPr>
          <w:rFonts w:ascii="David" w:hAnsi="David" w:cs="David"/>
          <w:rtl/>
        </w:rPr>
        <w:t xml:space="preserve">דו"חות בקרה </w:t>
      </w:r>
    </w:p>
    <w:p w14:paraId="33451F6C" w14:textId="77777777" w:rsidR="00C6055D" w:rsidRPr="00A66660" w:rsidRDefault="00C6055D" w:rsidP="00A66660">
      <w:pPr>
        <w:spacing w:line="360" w:lineRule="auto"/>
        <w:ind w:left="187" w:hanging="10"/>
        <w:rPr>
          <w:rFonts w:ascii="David" w:hAnsi="David" w:cs="David"/>
        </w:rPr>
      </w:pPr>
      <w:r w:rsidRPr="00A66660">
        <w:rPr>
          <w:rFonts w:ascii="David" w:hAnsi="David" w:cs="David"/>
        </w:rPr>
        <w:t>11</w:t>
      </w:r>
      <w:r w:rsidRPr="00A66660">
        <w:rPr>
          <w:rFonts w:ascii="David" w:hAnsi="David" w:cs="David"/>
          <w:rtl/>
        </w:rPr>
        <w:t>.</w:t>
      </w:r>
      <w:r w:rsidRPr="00A66660">
        <w:rPr>
          <w:rFonts w:ascii="David" w:eastAsia="Arial" w:hAnsi="David" w:cs="David"/>
          <w:rtl/>
        </w:rPr>
        <w:t xml:space="preserve"> </w:t>
      </w:r>
      <w:r w:rsidRPr="00A66660">
        <w:rPr>
          <w:rFonts w:ascii="David" w:hAnsi="David" w:cs="David"/>
          <w:u w:val="single" w:color="000000"/>
          <w:rtl/>
        </w:rPr>
        <w:t>מאבטח לא יוכל להתחיל את עבודתו במתקני המשרד ללא העברת תיק המאבטח המלא.</w:t>
      </w:r>
      <w:r w:rsidRPr="00A66660">
        <w:rPr>
          <w:rFonts w:ascii="David" w:hAnsi="David" w:cs="David"/>
          <w:b/>
          <w:bCs/>
          <w:rtl/>
        </w:rPr>
        <w:t xml:space="preserve"> </w:t>
      </w:r>
    </w:p>
    <w:p w14:paraId="7DD32FF9" w14:textId="77777777" w:rsidR="00C6055D" w:rsidRPr="00A66660" w:rsidRDefault="00C6055D" w:rsidP="00A66660">
      <w:pPr>
        <w:spacing w:line="360" w:lineRule="auto"/>
        <w:rPr>
          <w:rFonts w:ascii="David" w:hAnsi="David" w:cs="David"/>
          <w:rtl/>
        </w:rPr>
      </w:pPr>
    </w:p>
    <w:p w14:paraId="29E45713" w14:textId="77777777" w:rsidR="00C6055D" w:rsidRPr="00A66660" w:rsidRDefault="00C6055D" w:rsidP="00A66660">
      <w:pPr>
        <w:spacing w:line="360" w:lineRule="auto"/>
        <w:rPr>
          <w:rFonts w:ascii="David" w:hAnsi="David" w:cs="David"/>
          <w:rtl/>
        </w:rPr>
      </w:pPr>
    </w:p>
    <w:p w14:paraId="21FB6555" w14:textId="77777777" w:rsidR="00705F8B" w:rsidRPr="00A66660" w:rsidRDefault="00705F8B" w:rsidP="00A66660">
      <w:pPr>
        <w:bidi w:val="0"/>
        <w:spacing w:after="160" w:line="259" w:lineRule="auto"/>
        <w:rPr>
          <w:rFonts w:ascii="David" w:hAnsi="David" w:cs="David"/>
          <w:b/>
          <w:bCs/>
          <w:sz w:val="32"/>
          <w:szCs w:val="32"/>
          <w:u w:val="single"/>
          <w:rtl/>
        </w:rPr>
      </w:pPr>
      <w:r w:rsidRPr="00A66660">
        <w:rPr>
          <w:rFonts w:ascii="David" w:hAnsi="David" w:cs="David"/>
          <w:b/>
          <w:bCs/>
          <w:sz w:val="32"/>
          <w:szCs w:val="32"/>
          <w:u w:val="single"/>
          <w:rtl/>
        </w:rPr>
        <w:br w:type="page"/>
      </w:r>
    </w:p>
    <w:p w14:paraId="37ED31DE" w14:textId="0BDFC0FD" w:rsidR="00C6055D" w:rsidRPr="00A66660" w:rsidRDefault="00C6055D" w:rsidP="00A66660">
      <w:pPr>
        <w:spacing w:line="360" w:lineRule="auto"/>
        <w:jc w:val="center"/>
        <w:rPr>
          <w:rFonts w:ascii="David" w:hAnsi="David" w:cs="David"/>
          <w:b/>
          <w:bCs/>
          <w:sz w:val="32"/>
          <w:szCs w:val="32"/>
          <w:u w:val="single"/>
          <w:rtl/>
        </w:rPr>
      </w:pPr>
      <w:r w:rsidRPr="00A66660">
        <w:rPr>
          <w:rFonts w:ascii="David" w:hAnsi="David" w:cs="David"/>
          <w:b/>
          <w:bCs/>
          <w:sz w:val="32"/>
          <w:szCs w:val="32"/>
          <w:u w:val="single"/>
          <w:rtl/>
        </w:rPr>
        <w:t>מפרט ציוד למנהל משימת אבטחת השר</w:t>
      </w:r>
    </w:p>
    <w:p w14:paraId="219EF3CF" w14:textId="77777777" w:rsidR="00C6055D" w:rsidRPr="00A66660" w:rsidRDefault="00C6055D" w:rsidP="00A66660">
      <w:pPr>
        <w:spacing w:line="360" w:lineRule="auto"/>
        <w:rPr>
          <w:rFonts w:ascii="David" w:hAnsi="David" w:cs="David"/>
          <w:rtl/>
        </w:rPr>
      </w:pPr>
    </w:p>
    <w:p w14:paraId="69FBFDB9"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הציוד המבצעי </w:t>
      </w:r>
      <w:r w:rsidRPr="00A66660">
        <w:rPr>
          <w:rFonts w:ascii="David" w:hAnsi="David" w:cs="David" w:hint="cs"/>
          <w:rtl/>
        </w:rPr>
        <w:t xml:space="preserve">למנהל משימת אבטחת השר והמשרד </w:t>
      </w:r>
      <w:r w:rsidRPr="00A66660">
        <w:rPr>
          <w:rFonts w:ascii="David" w:hAnsi="David" w:cs="David"/>
          <w:rtl/>
        </w:rPr>
        <w:t>יסופק</w:t>
      </w:r>
      <w:r w:rsidRPr="00A66660">
        <w:rPr>
          <w:rFonts w:ascii="David" w:hAnsi="David" w:cs="David"/>
        </w:rPr>
        <w:t xml:space="preserve"> </w:t>
      </w:r>
      <w:r w:rsidRPr="00A66660">
        <w:rPr>
          <w:rFonts w:ascii="David" w:hAnsi="David" w:cs="David"/>
          <w:rtl/>
        </w:rPr>
        <w:t>בלעדית על ידי המציע הזוכה ויכלול, בין היתר, את הפריטים הבאים:</w:t>
      </w:r>
    </w:p>
    <w:p w14:paraId="0341A4E3" w14:textId="77777777" w:rsidR="00C6055D" w:rsidRPr="00A66660" w:rsidRDefault="00C6055D" w:rsidP="00A66660">
      <w:pPr>
        <w:spacing w:line="360" w:lineRule="auto"/>
        <w:rPr>
          <w:rFonts w:ascii="David" w:hAnsi="David" w:cs="David"/>
          <w:rtl/>
        </w:rPr>
      </w:pPr>
    </w:p>
    <w:p w14:paraId="085F438D" w14:textId="77777777" w:rsidR="00C6055D" w:rsidRPr="00A66660" w:rsidRDefault="00C6055D" w:rsidP="00A66660">
      <w:pPr>
        <w:pStyle w:val="afd"/>
        <w:numPr>
          <w:ilvl w:val="0"/>
          <w:numId w:val="14"/>
        </w:numPr>
        <w:spacing w:line="360" w:lineRule="auto"/>
        <w:rPr>
          <w:rFonts w:ascii="David" w:hAnsi="David" w:cs="David"/>
        </w:rPr>
      </w:pPr>
      <w:r w:rsidRPr="00A66660">
        <w:rPr>
          <w:rFonts w:ascii="David" w:hAnsi="David" w:cs="David"/>
          <w:u w:val="single"/>
          <w:rtl/>
        </w:rPr>
        <w:t>רכב</w:t>
      </w:r>
      <w:r w:rsidRPr="00A66660">
        <w:rPr>
          <w:rFonts w:ascii="David" w:hAnsi="David" w:cs="David"/>
          <w:rtl/>
        </w:rPr>
        <w:t xml:space="preserve">: </w:t>
      </w:r>
    </w:p>
    <w:p w14:paraId="49AF3CB6" w14:textId="77777777" w:rsidR="00C6055D" w:rsidRPr="00A66660" w:rsidRDefault="00C6055D" w:rsidP="00A66660">
      <w:pPr>
        <w:pStyle w:val="afd"/>
        <w:numPr>
          <w:ilvl w:val="1"/>
          <w:numId w:val="15"/>
        </w:numPr>
        <w:spacing w:line="360" w:lineRule="auto"/>
        <w:jc w:val="both"/>
        <w:rPr>
          <w:rFonts w:ascii="David" w:hAnsi="David" w:cs="David"/>
          <w:rtl/>
        </w:rPr>
      </w:pPr>
      <w:r w:rsidRPr="00A66660">
        <w:rPr>
          <w:rFonts w:ascii="David" w:hAnsi="David" w:cs="David"/>
          <w:rtl/>
        </w:rPr>
        <w:t xml:space="preserve">המציע הזוכה יספק רכב למנהל משימת אבטחת השר בנפרד במכרז זה עבור ביצוע תפקידו. כלי הרכב יהיה צמוד למנהל משימת אבטחת השר באופן קבוע וישמש אותו למילוי תפקידו וייעודו לצורך ניהול משימות שוטפות שתחת אחריותו בכל שעות היממה. </w:t>
      </w:r>
    </w:p>
    <w:p w14:paraId="62B8DD56" w14:textId="77777777" w:rsidR="00C6055D" w:rsidRPr="00A66660" w:rsidRDefault="00C6055D" w:rsidP="00A66660">
      <w:pPr>
        <w:pStyle w:val="afd"/>
        <w:numPr>
          <w:ilvl w:val="1"/>
          <w:numId w:val="15"/>
        </w:numPr>
        <w:spacing w:line="360" w:lineRule="auto"/>
        <w:jc w:val="both"/>
        <w:rPr>
          <w:rFonts w:ascii="David" w:hAnsi="David" w:cs="David"/>
          <w:rtl/>
        </w:rPr>
      </w:pPr>
      <w:r w:rsidRPr="00A66660">
        <w:rPr>
          <w:rFonts w:ascii="David" w:hAnsi="David" w:cs="David"/>
          <w:rtl/>
        </w:rPr>
        <w:t>הזוכה מתחייב לשאת בכל הוצאות הרכב לרבות הוצאות שוטפות, רישיונות, אגרות רישוי, ביטוחים, דלק, תיקונים, הסדר תשלום לחניה באתר בו ישמש הרכב, חניות בתפקיד, שטיפות לפי הצורך ולא פחות מאחת לשבוע, עלויות הנסיעה בכבישי אגרה וכיו"ב, ללא הגבלת קילומטרים, לרכב יתואם שירות ליסינג תפעולי שיכלול מתן אוטומטי של רכב חלופי (</w:t>
      </w:r>
      <w:r w:rsidRPr="00A66660">
        <w:rPr>
          <w:rFonts w:ascii="David" w:hAnsi="David" w:cs="David"/>
        </w:rPr>
        <w:t>key to key</w:t>
      </w:r>
      <w:r w:rsidRPr="00A66660">
        <w:rPr>
          <w:rFonts w:ascii="David" w:hAnsi="David" w:cs="David"/>
          <w:rtl/>
        </w:rPr>
        <w:t>) בזמן שהרכב הקבוע בטיפול מכל סוג שהוא ושירותי לקיחת הרכב לטיפול מכל נקודה בה ישהה נותן השירותים.</w:t>
      </w:r>
    </w:p>
    <w:p w14:paraId="691004E1" w14:textId="77777777" w:rsidR="00C6055D" w:rsidRPr="00A66660" w:rsidRDefault="00C6055D" w:rsidP="00A66660">
      <w:pPr>
        <w:pStyle w:val="afd"/>
        <w:numPr>
          <w:ilvl w:val="1"/>
          <w:numId w:val="15"/>
        </w:numPr>
        <w:spacing w:line="360" w:lineRule="auto"/>
        <w:jc w:val="both"/>
        <w:rPr>
          <w:rFonts w:ascii="David" w:hAnsi="David" w:cs="David"/>
          <w:rtl/>
        </w:rPr>
      </w:pPr>
      <w:r w:rsidRPr="00A66660">
        <w:rPr>
          <w:rFonts w:ascii="David" w:hAnsi="David" w:cs="David"/>
          <w:rtl/>
        </w:rPr>
        <w:t xml:space="preserve">אפיון הרכב: דגם </w:t>
      </w:r>
      <w:r w:rsidRPr="00A66660">
        <w:rPr>
          <w:rFonts w:ascii="David" w:hAnsi="David" w:cs="David" w:hint="cs"/>
          <w:rtl/>
        </w:rPr>
        <w:t>מ</w:t>
      </w:r>
      <w:r w:rsidRPr="00A66660">
        <w:rPr>
          <w:rFonts w:ascii="David" w:hAnsi="David" w:cs="David"/>
          <w:rtl/>
        </w:rPr>
        <w:t>קבוצת הרכבים המשפחתיים (לדוגמה: אוקטביה, קורולה, יונדאי וכו') - שנת ייצור נוכחית (במועד חתימת החוזה), (0) ק"מ. צבע הרכב יהיה לבן או כסף</w:t>
      </w:r>
      <w:r w:rsidRPr="00A66660">
        <w:rPr>
          <w:rFonts w:ascii="David" w:hAnsi="David" w:cs="David" w:hint="cs"/>
          <w:rtl/>
        </w:rPr>
        <w:t>.</w:t>
      </w:r>
      <w:r w:rsidRPr="00A66660">
        <w:rPr>
          <w:rFonts w:ascii="David" w:hAnsi="David" w:cs="David"/>
          <w:rtl/>
        </w:rPr>
        <w:t xml:space="preserve"> יוצעו למשרד לבחירה בו זמנית 2 סוגי רכבים לפחות מ</w:t>
      </w:r>
      <w:r w:rsidRPr="00A66660">
        <w:rPr>
          <w:rFonts w:ascii="David" w:hAnsi="David" w:cs="David" w:hint="cs"/>
          <w:rtl/>
        </w:rPr>
        <w:t xml:space="preserve">בין </w:t>
      </w:r>
      <w:r w:rsidRPr="00A66660">
        <w:rPr>
          <w:rFonts w:ascii="David" w:hAnsi="David" w:cs="David"/>
          <w:rtl/>
        </w:rPr>
        <w:t>הדגמים שאושרו בדוגמה</w:t>
      </w:r>
      <w:r w:rsidRPr="00A66660">
        <w:rPr>
          <w:rFonts w:ascii="David" w:hAnsi="David" w:cs="David" w:hint="cs"/>
          <w:rtl/>
        </w:rPr>
        <w:t xml:space="preserve">. </w:t>
      </w:r>
      <w:r w:rsidRPr="00A66660">
        <w:rPr>
          <w:rFonts w:ascii="David" w:hAnsi="David" w:cs="David"/>
          <w:rtl/>
        </w:rPr>
        <w:t xml:space="preserve">דגם הרכב יבחר על ידי נותן השירותים המיועד ויאושר על ידי הממונה מטעם המשרד. </w:t>
      </w:r>
    </w:p>
    <w:p w14:paraId="2698275F" w14:textId="77777777" w:rsidR="00C6055D" w:rsidRPr="00A66660" w:rsidRDefault="00C6055D" w:rsidP="00A66660">
      <w:pPr>
        <w:pStyle w:val="afd"/>
        <w:numPr>
          <w:ilvl w:val="1"/>
          <w:numId w:val="15"/>
        </w:numPr>
        <w:spacing w:line="360" w:lineRule="auto"/>
        <w:jc w:val="both"/>
        <w:rPr>
          <w:rFonts w:ascii="David" w:hAnsi="David" w:cs="David"/>
          <w:rtl/>
        </w:rPr>
      </w:pPr>
      <w:r w:rsidRPr="00A66660">
        <w:rPr>
          <w:rFonts w:ascii="David" w:hAnsi="David" w:cs="David"/>
          <w:rtl/>
        </w:rPr>
        <w:t xml:space="preserve">הרכב יוחלף לחדש ( 0 ק"מ ) לאחר 3 שנים או שעבר 150,000 ק"מ. </w:t>
      </w:r>
    </w:p>
    <w:p w14:paraId="362B361D" w14:textId="77777777" w:rsidR="00C6055D" w:rsidRPr="00A66660" w:rsidRDefault="00C6055D" w:rsidP="00A66660">
      <w:pPr>
        <w:pStyle w:val="afd"/>
        <w:numPr>
          <w:ilvl w:val="1"/>
          <w:numId w:val="15"/>
        </w:numPr>
        <w:spacing w:line="360" w:lineRule="auto"/>
        <w:jc w:val="both"/>
        <w:rPr>
          <w:rFonts w:ascii="David" w:hAnsi="David" w:cs="David"/>
        </w:rPr>
      </w:pPr>
      <w:r w:rsidRPr="00A66660">
        <w:rPr>
          <w:rFonts w:ascii="David" w:hAnsi="David" w:cs="David"/>
          <w:rtl/>
        </w:rPr>
        <w:t>שווי השימוש של הרכב יגולם בשכרו של נותן השירותים.</w:t>
      </w:r>
    </w:p>
    <w:p w14:paraId="32C7BEC4" w14:textId="77777777" w:rsidR="00C6055D" w:rsidRPr="00A66660" w:rsidRDefault="00C6055D" w:rsidP="00A66660">
      <w:pPr>
        <w:pStyle w:val="afd"/>
        <w:numPr>
          <w:ilvl w:val="1"/>
          <w:numId w:val="15"/>
        </w:numPr>
        <w:spacing w:line="360" w:lineRule="auto"/>
        <w:jc w:val="both"/>
        <w:rPr>
          <w:rFonts w:ascii="David" w:hAnsi="David" w:cs="David"/>
          <w:rtl/>
        </w:rPr>
      </w:pPr>
      <w:r w:rsidRPr="00A66660">
        <w:rPr>
          <w:rFonts w:ascii="David" w:hAnsi="David" w:cs="David"/>
          <w:rtl/>
        </w:rPr>
        <w:t>הרכב יהיה צמוד לנותן השירותים למשימות הביטחון והחירום השוטפות (סיורים, ביקורות, ליווים, תיאומים, חירום וכו').</w:t>
      </w:r>
    </w:p>
    <w:p w14:paraId="33EE42F1" w14:textId="77777777" w:rsidR="00C6055D" w:rsidRPr="00A66660" w:rsidRDefault="00C6055D" w:rsidP="00A66660">
      <w:pPr>
        <w:pStyle w:val="afd"/>
        <w:numPr>
          <w:ilvl w:val="1"/>
          <w:numId w:val="15"/>
        </w:numPr>
        <w:spacing w:line="360" w:lineRule="auto"/>
        <w:jc w:val="both"/>
        <w:rPr>
          <w:rFonts w:ascii="David" w:hAnsi="David" w:cs="David"/>
          <w:rtl/>
        </w:rPr>
      </w:pPr>
      <w:r w:rsidRPr="00A66660">
        <w:rPr>
          <w:rFonts w:ascii="David" w:hAnsi="David" w:cs="David"/>
          <w:rtl/>
        </w:rPr>
        <w:t>הרכב יהיה נקי משילוט או פרסום כלשהו, למעט המתחייב על פי חוק.</w:t>
      </w:r>
    </w:p>
    <w:p w14:paraId="568AD3F1" w14:textId="77777777" w:rsidR="00C6055D" w:rsidRPr="00A66660" w:rsidRDefault="00C6055D" w:rsidP="00A66660">
      <w:pPr>
        <w:pStyle w:val="afd"/>
        <w:spacing w:line="360" w:lineRule="auto"/>
        <w:rPr>
          <w:rFonts w:ascii="David" w:hAnsi="David" w:cs="David"/>
          <w:u w:val="single"/>
        </w:rPr>
      </w:pPr>
    </w:p>
    <w:p w14:paraId="26F1ADD4" w14:textId="77777777" w:rsidR="00C6055D" w:rsidRPr="00A66660" w:rsidRDefault="00C6055D" w:rsidP="00A66660">
      <w:pPr>
        <w:pStyle w:val="afd"/>
        <w:numPr>
          <w:ilvl w:val="0"/>
          <w:numId w:val="14"/>
        </w:numPr>
        <w:spacing w:line="360" w:lineRule="auto"/>
        <w:rPr>
          <w:rFonts w:ascii="David" w:hAnsi="David" w:cs="David"/>
          <w:u w:val="single"/>
          <w:rtl/>
        </w:rPr>
      </w:pPr>
      <w:r w:rsidRPr="00A66660">
        <w:rPr>
          <w:rFonts w:ascii="David" w:hAnsi="David" w:cs="David"/>
          <w:u w:val="single"/>
          <w:rtl/>
        </w:rPr>
        <w:t xml:space="preserve">ציוד, מכשירים וכלים </w:t>
      </w:r>
      <w:r w:rsidRPr="00A66660">
        <w:rPr>
          <w:rFonts w:ascii="David" w:hAnsi="David" w:cs="David" w:hint="cs"/>
          <w:u w:val="single"/>
          <w:rtl/>
        </w:rPr>
        <w:t>למנהל משימת אבטחת השר</w:t>
      </w:r>
      <w:r w:rsidRPr="00A66660">
        <w:rPr>
          <w:rFonts w:ascii="David" w:hAnsi="David" w:cs="David"/>
          <w:u w:val="single"/>
          <w:rtl/>
        </w:rPr>
        <w:t>:</w:t>
      </w:r>
    </w:p>
    <w:p w14:paraId="20A6595C" w14:textId="77777777" w:rsidR="00C6055D" w:rsidRPr="00A66660" w:rsidRDefault="00C6055D" w:rsidP="00A66660">
      <w:pPr>
        <w:pStyle w:val="afd"/>
        <w:numPr>
          <w:ilvl w:val="0"/>
          <w:numId w:val="16"/>
        </w:numPr>
        <w:spacing w:line="360" w:lineRule="auto"/>
        <w:jc w:val="both"/>
        <w:rPr>
          <w:rFonts w:ascii="David" w:hAnsi="David" w:cs="David"/>
        </w:rPr>
      </w:pPr>
      <w:r w:rsidRPr="00A66660">
        <w:rPr>
          <w:rFonts w:ascii="David" w:hAnsi="David" w:cs="David"/>
          <w:rtl/>
        </w:rPr>
        <w:t>למען הסר ספק יובהר כי כל הציוד והאמצעים הנדרשים לשם מתן שירותי האבטחה, יהיו חדשים ויועברו מראש לאישור הממונה מטעם המשרד או מי מטעמו, וזאת עד 14 יום מיום ההודעה על הזכייה במכרז.</w:t>
      </w:r>
    </w:p>
    <w:p w14:paraId="28BEF2DE" w14:textId="77777777" w:rsidR="00C6055D" w:rsidRPr="00A66660" w:rsidRDefault="00C6055D" w:rsidP="00A66660">
      <w:pPr>
        <w:pStyle w:val="afd"/>
        <w:numPr>
          <w:ilvl w:val="0"/>
          <w:numId w:val="16"/>
        </w:numPr>
        <w:spacing w:line="360" w:lineRule="auto"/>
        <w:jc w:val="both"/>
        <w:rPr>
          <w:rFonts w:ascii="David" w:hAnsi="David" w:cs="David"/>
        </w:rPr>
      </w:pPr>
      <w:r w:rsidRPr="00A66660">
        <w:rPr>
          <w:rFonts w:ascii="David" w:hAnsi="David" w:cs="David"/>
          <w:rtl/>
        </w:rPr>
        <w:t>הציוד המבצעי יסופק</w:t>
      </w:r>
      <w:r w:rsidRPr="00A66660">
        <w:rPr>
          <w:rFonts w:ascii="David" w:hAnsi="David" w:cs="David"/>
        </w:rPr>
        <w:t xml:space="preserve"> </w:t>
      </w:r>
      <w:r w:rsidRPr="00A66660">
        <w:rPr>
          <w:rFonts w:ascii="David" w:hAnsi="David" w:cs="David"/>
          <w:rtl/>
        </w:rPr>
        <w:t>בלעדית על ידי הקבלן ויכלול, בין היתר, את הפריטים הבאים:</w:t>
      </w:r>
    </w:p>
    <w:p w14:paraId="4077FD53" w14:textId="77777777" w:rsidR="00C6055D" w:rsidRPr="00A66660" w:rsidRDefault="00C6055D" w:rsidP="00A66660">
      <w:pPr>
        <w:pStyle w:val="afd"/>
        <w:numPr>
          <w:ilvl w:val="1"/>
          <w:numId w:val="70"/>
        </w:numPr>
        <w:spacing w:line="360" w:lineRule="auto"/>
        <w:jc w:val="both"/>
        <w:rPr>
          <w:rFonts w:ascii="David" w:hAnsi="David" w:cs="David"/>
        </w:rPr>
      </w:pPr>
      <w:r w:rsidRPr="00A66660">
        <w:rPr>
          <w:rFonts w:ascii="David" w:hAnsi="David" w:cs="David"/>
          <w:u w:val="single"/>
          <w:rtl/>
        </w:rPr>
        <w:t>מכשיר סלולארי:</w:t>
      </w:r>
      <w:r w:rsidRPr="00A66660">
        <w:rPr>
          <w:rFonts w:ascii="David" w:hAnsi="David" w:cs="David"/>
          <w:rtl/>
        </w:rPr>
        <w:t xml:space="preserve"> ללא הגבלת שיחות וגלישה לחודש, ללא האטת מהירות הגלישה וכולל ערכת דיבורית לרכב</w:t>
      </w:r>
      <w:r w:rsidRPr="00A66660">
        <w:rPr>
          <w:rFonts w:ascii="David" w:hAnsi="David" w:cs="David" w:hint="cs"/>
          <w:rtl/>
        </w:rPr>
        <w:t xml:space="preserve"> (במידה </w:t>
      </w:r>
      <w:r w:rsidRPr="00A66660">
        <w:rPr>
          <w:rFonts w:ascii="David" w:hAnsi="David" w:cs="David"/>
          <w:rtl/>
        </w:rPr>
        <w:t>ואין ברכב המסופק דיבורית בלוטוס</w:t>
      </w:r>
      <w:r w:rsidRPr="00A66660">
        <w:rPr>
          <w:rFonts w:ascii="David" w:hAnsi="David" w:cs="David" w:hint="cs"/>
          <w:rtl/>
        </w:rPr>
        <w:t>)</w:t>
      </w:r>
      <w:r w:rsidRPr="00A66660">
        <w:rPr>
          <w:rFonts w:ascii="David" w:hAnsi="David" w:cs="David"/>
          <w:rtl/>
        </w:rPr>
        <w:t xml:space="preserve">. יודגש כי המכשיר יהיה מדגם סמסונג </w:t>
      </w:r>
      <w:r w:rsidRPr="00A66660">
        <w:rPr>
          <w:rFonts w:ascii="David" w:hAnsi="David" w:cs="David"/>
        </w:rPr>
        <w:t>S21</w:t>
      </w:r>
      <w:r w:rsidRPr="00A66660">
        <w:rPr>
          <w:rFonts w:ascii="David" w:hAnsi="David" w:cs="David"/>
          <w:rtl/>
        </w:rPr>
        <w:t xml:space="preserve"> פלוס באחריות מלאה (כולל מסך) עם שירות תיקונים ואחריות מלאה ויוחלף אחת לשלוש שנים.</w:t>
      </w:r>
    </w:p>
    <w:p w14:paraId="563E285A" w14:textId="77777777" w:rsidR="00C6055D" w:rsidRPr="00A66660" w:rsidRDefault="00C6055D" w:rsidP="00A66660">
      <w:pPr>
        <w:pStyle w:val="afd"/>
        <w:numPr>
          <w:ilvl w:val="1"/>
          <w:numId w:val="70"/>
        </w:numPr>
        <w:spacing w:line="360" w:lineRule="auto"/>
        <w:jc w:val="both"/>
        <w:rPr>
          <w:rFonts w:ascii="David" w:hAnsi="David" w:cs="David"/>
        </w:rPr>
      </w:pPr>
      <w:r w:rsidRPr="00A66660">
        <w:rPr>
          <w:rFonts w:ascii="David" w:hAnsi="David" w:cs="David"/>
          <w:u w:val="single"/>
          <w:rtl/>
        </w:rPr>
        <w:t>רישיון נשק כחוק</w:t>
      </w:r>
      <w:r w:rsidRPr="00A66660">
        <w:rPr>
          <w:rFonts w:ascii="David" w:hAnsi="David" w:cs="David"/>
          <w:rtl/>
        </w:rPr>
        <w:t>: כלל עלויות הבדיקות עבור רישיון הנשק יעשו על חשבון הזוכה בלבד (בדיקות רפואיות, בדיקת מסוכנות, בדיקות שנתיות, מטווחים וכל בדיקה אחרת אשר תידרש בעתיד).</w:t>
      </w:r>
    </w:p>
    <w:p w14:paraId="299EDE50" w14:textId="77777777" w:rsidR="00C6055D" w:rsidRPr="00A66660" w:rsidRDefault="00C6055D" w:rsidP="00A66660">
      <w:pPr>
        <w:pStyle w:val="afd"/>
        <w:numPr>
          <w:ilvl w:val="1"/>
          <w:numId w:val="70"/>
        </w:numPr>
        <w:spacing w:line="360" w:lineRule="auto"/>
        <w:jc w:val="both"/>
        <w:rPr>
          <w:rFonts w:ascii="David" w:hAnsi="David" w:cs="David"/>
          <w:u w:val="single"/>
        </w:rPr>
      </w:pPr>
      <w:r w:rsidRPr="00A66660">
        <w:rPr>
          <w:rFonts w:ascii="David" w:hAnsi="David" w:cs="David"/>
          <w:u w:val="single"/>
          <w:rtl/>
        </w:rPr>
        <w:t>ציוד אבטחה נוסף על פי הפירוט:</w:t>
      </w:r>
    </w:p>
    <w:tbl>
      <w:tblPr>
        <w:bidiVisual/>
        <w:tblW w:w="0" w:type="auto"/>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4"/>
        <w:gridCol w:w="712"/>
      </w:tblGrid>
      <w:tr w:rsidR="00C6055D" w:rsidRPr="00A66660" w14:paraId="604E9570" w14:textId="77777777" w:rsidTr="008D4594">
        <w:trPr>
          <w:trHeight w:val="271"/>
        </w:trPr>
        <w:tc>
          <w:tcPr>
            <w:tcW w:w="771" w:type="dxa"/>
            <w:tcBorders>
              <w:top w:val="single" w:sz="4" w:space="0" w:color="auto"/>
              <w:left w:val="single" w:sz="4" w:space="0" w:color="auto"/>
              <w:bottom w:val="single" w:sz="4" w:space="0" w:color="auto"/>
              <w:right w:val="single" w:sz="4" w:space="0" w:color="auto"/>
            </w:tcBorders>
            <w:shd w:val="pct10" w:color="auto" w:fill="auto"/>
            <w:hideMark/>
          </w:tcPr>
          <w:p w14:paraId="4EC35FD4" w14:textId="77777777" w:rsidR="00C6055D" w:rsidRPr="00A66660" w:rsidRDefault="00C6055D" w:rsidP="00A66660">
            <w:pPr>
              <w:tabs>
                <w:tab w:val="left" w:pos="1076"/>
                <w:tab w:val="left" w:pos="1150"/>
              </w:tabs>
              <w:ind w:firstLine="37"/>
              <w:jc w:val="center"/>
              <w:rPr>
                <w:rFonts w:ascii="David" w:hAnsi="David" w:cs="David"/>
                <w:b/>
                <w:bCs/>
              </w:rPr>
            </w:pPr>
            <w:r w:rsidRPr="00A66660">
              <w:rPr>
                <w:rFonts w:ascii="David" w:hAnsi="David" w:cs="David"/>
                <w:b/>
                <w:bCs/>
                <w:rtl/>
              </w:rPr>
              <w:t>מס"ד</w:t>
            </w:r>
          </w:p>
        </w:tc>
        <w:tc>
          <w:tcPr>
            <w:tcW w:w="4534" w:type="dxa"/>
            <w:tcBorders>
              <w:top w:val="single" w:sz="4" w:space="0" w:color="auto"/>
              <w:left w:val="single" w:sz="4" w:space="0" w:color="auto"/>
              <w:bottom w:val="single" w:sz="4" w:space="0" w:color="auto"/>
              <w:right w:val="single" w:sz="4" w:space="0" w:color="auto"/>
            </w:tcBorders>
            <w:shd w:val="pct10" w:color="auto" w:fill="auto"/>
            <w:hideMark/>
          </w:tcPr>
          <w:p w14:paraId="38402DC5" w14:textId="77777777" w:rsidR="00C6055D" w:rsidRPr="00A66660" w:rsidRDefault="00C6055D" w:rsidP="00A66660">
            <w:pPr>
              <w:tabs>
                <w:tab w:val="left" w:pos="1076"/>
                <w:tab w:val="left" w:pos="1150"/>
              </w:tabs>
              <w:ind w:firstLine="37"/>
              <w:rPr>
                <w:rFonts w:ascii="David" w:hAnsi="David" w:cs="David"/>
                <w:b/>
                <w:bCs/>
                <w:rtl/>
              </w:rPr>
            </w:pPr>
            <w:r w:rsidRPr="00A66660">
              <w:rPr>
                <w:rFonts w:ascii="David" w:hAnsi="David" w:cs="David"/>
                <w:b/>
                <w:bCs/>
                <w:rtl/>
              </w:rPr>
              <w:t>פריט</w:t>
            </w:r>
          </w:p>
        </w:tc>
        <w:tc>
          <w:tcPr>
            <w:tcW w:w="712" w:type="dxa"/>
            <w:tcBorders>
              <w:top w:val="single" w:sz="4" w:space="0" w:color="auto"/>
              <w:left w:val="single" w:sz="4" w:space="0" w:color="auto"/>
              <w:bottom w:val="single" w:sz="4" w:space="0" w:color="auto"/>
              <w:right w:val="single" w:sz="4" w:space="0" w:color="auto"/>
            </w:tcBorders>
            <w:shd w:val="pct10" w:color="auto" w:fill="auto"/>
            <w:hideMark/>
          </w:tcPr>
          <w:p w14:paraId="1128ABAC" w14:textId="77777777" w:rsidR="00C6055D" w:rsidRPr="00A66660" w:rsidRDefault="00C6055D" w:rsidP="00A66660">
            <w:pPr>
              <w:tabs>
                <w:tab w:val="left" w:pos="1076"/>
                <w:tab w:val="left" w:pos="1150"/>
              </w:tabs>
              <w:ind w:firstLine="37"/>
              <w:jc w:val="center"/>
              <w:rPr>
                <w:rFonts w:ascii="David" w:hAnsi="David" w:cs="David"/>
                <w:b/>
                <w:bCs/>
              </w:rPr>
            </w:pPr>
            <w:r w:rsidRPr="00A66660">
              <w:rPr>
                <w:rFonts w:ascii="David" w:hAnsi="David" w:cs="David"/>
                <w:b/>
                <w:bCs/>
                <w:rtl/>
              </w:rPr>
              <w:t>כמות</w:t>
            </w:r>
          </w:p>
        </w:tc>
      </w:tr>
      <w:tr w:rsidR="00C6055D" w:rsidRPr="00A66660" w14:paraId="52429F31" w14:textId="77777777" w:rsidTr="008D4594">
        <w:trPr>
          <w:trHeight w:val="527"/>
        </w:trPr>
        <w:tc>
          <w:tcPr>
            <w:tcW w:w="771" w:type="dxa"/>
            <w:tcBorders>
              <w:top w:val="single" w:sz="4" w:space="0" w:color="auto"/>
              <w:left w:val="single" w:sz="4" w:space="0" w:color="auto"/>
              <w:bottom w:val="single" w:sz="4" w:space="0" w:color="auto"/>
              <w:right w:val="single" w:sz="4" w:space="0" w:color="auto"/>
            </w:tcBorders>
            <w:vAlign w:val="center"/>
            <w:hideMark/>
          </w:tcPr>
          <w:p w14:paraId="41C7CD1E" w14:textId="77777777" w:rsidR="00C6055D" w:rsidRPr="00A66660" w:rsidRDefault="00C6055D" w:rsidP="00A66660">
            <w:pPr>
              <w:tabs>
                <w:tab w:val="num" w:pos="720"/>
                <w:tab w:val="left" w:pos="1076"/>
                <w:tab w:val="left" w:pos="1150"/>
              </w:tabs>
              <w:ind w:firstLine="37"/>
              <w:jc w:val="center"/>
              <w:rPr>
                <w:rFonts w:ascii="David" w:hAnsi="David" w:cs="David"/>
              </w:rPr>
            </w:pPr>
            <w:r w:rsidRPr="00A66660">
              <w:rPr>
                <w:rFonts w:ascii="David" w:hAnsi="David" w:cs="David"/>
                <w:rtl/>
              </w:rPr>
              <w:t>1</w:t>
            </w:r>
          </w:p>
        </w:tc>
        <w:tc>
          <w:tcPr>
            <w:tcW w:w="4534" w:type="dxa"/>
            <w:tcBorders>
              <w:top w:val="single" w:sz="4" w:space="0" w:color="auto"/>
              <w:left w:val="single" w:sz="4" w:space="0" w:color="auto"/>
              <w:bottom w:val="single" w:sz="4" w:space="0" w:color="auto"/>
              <w:right w:val="single" w:sz="4" w:space="0" w:color="auto"/>
            </w:tcBorders>
            <w:vAlign w:val="center"/>
            <w:hideMark/>
          </w:tcPr>
          <w:p w14:paraId="2914D32A" w14:textId="77777777" w:rsidR="00C6055D" w:rsidRPr="00A66660" w:rsidRDefault="00C6055D" w:rsidP="00A66660">
            <w:pPr>
              <w:tabs>
                <w:tab w:val="left" w:pos="0"/>
              </w:tabs>
              <w:ind w:firstLine="37"/>
              <w:rPr>
                <w:rFonts w:ascii="David" w:hAnsi="David" w:cs="David"/>
              </w:rPr>
            </w:pPr>
            <w:r w:rsidRPr="00A66660">
              <w:rPr>
                <w:rFonts w:ascii="David" w:hAnsi="David" w:cs="David"/>
                <w:rtl/>
              </w:rPr>
              <w:t xml:space="preserve">אקדח גלוק </w:t>
            </w:r>
            <w:r w:rsidRPr="00A66660">
              <w:rPr>
                <w:rFonts w:ascii="David" w:hAnsi="David" w:cs="David"/>
              </w:rPr>
              <w:t>C</w:t>
            </w:r>
            <w:r w:rsidRPr="00A66660">
              <w:rPr>
                <w:rFonts w:ascii="David" w:hAnsi="David" w:cs="David"/>
                <w:rtl/>
              </w:rPr>
              <w:t xml:space="preserve"> 19 חדש  דור 4 ומעלה  דגם כ"ד</w:t>
            </w:r>
          </w:p>
        </w:tc>
        <w:tc>
          <w:tcPr>
            <w:tcW w:w="712" w:type="dxa"/>
            <w:tcBorders>
              <w:top w:val="single" w:sz="4" w:space="0" w:color="auto"/>
              <w:left w:val="single" w:sz="4" w:space="0" w:color="auto"/>
              <w:bottom w:val="single" w:sz="4" w:space="0" w:color="auto"/>
              <w:right w:val="single" w:sz="4" w:space="0" w:color="auto"/>
            </w:tcBorders>
            <w:vAlign w:val="center"/>
            <w:hideMark/>
          </w:tcPr>
          <w:p w14:paraId="1EF5AEE1"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4F0056A3" w14:textId="77777777" w:rsidTr="008D4594">
        <w:trPr>
          <w:trHeight w:val="466"/>
        </w:trPr>
        <w:tc>
          <w:tcPr>
            <w:tcW w:w="771" w:type="dxa"/>
            <w:tcBorders>
              <w:top w:val="single" w:sz="4" w:space="0" w:color="auto"/>
              <w:left w:val="single" w:sz="4" w:space="0" w:color="auto"/>
              <w:bottom w:val="single" w:sz="4" w:space="0" w:color="auto"/>
              <w:right w:val="single" w:sz="4" w:space="0" w:color="auto"/>
            </w:tcBorders>
            <w:vAlign w:val="center"/>
            <w:hideMark/>
          </w:tcPr>
          <w:p w14:paraId="60E1F024"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2</w:t>
            </w:r>
          </w:p>
        </w:tc>
        <w:tc>
          <w:tcPr>
            <w:tcW w:w="4534" w:type="dxa"/>
            <w:tcBorders>
              <w:top w:val="single" w:sz="4" w:space="0" w:color="auto"/>
              <w:left w:val="single" w:sz="4" w:space="0" w:color="auto"/>
              <w:bottom w:val="single" w:sz="4" w:space="0" w:color="auto"/>
              <w:right w:val="single" w:sz="4" w:space="0" w:color="auto"/>
            </w:tcBorders>
            <w:vAlign w:val="center"/>
            <w:hideMark/>
          </w:tcPr>
          <w:p w14:paraId="56C69102"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כספת תקנית לאחסון כלי הנשק</w:t>
            </w:r>
          </w:p>
        </w:tc>
        <w:tc>
          <w:tcPr>
            <w:tcW w:w="712" w:type="dxa"/>
            <w:tcBorders>
              <w:top w:val="single" w:sz="4" w:space="0" w:color="auto"/>
              <w:left w:val="single" w:sz="4" w:space="0" w:color="auto"/>
              <w:bottom w:val="single" w:sz="4" w:space="0" w:color="auto"/>
              <w:right w:val="single" w:sz="4" w:space="0" w:color="auto"/>
            </w:tcBorders>
            <w:vAlign w:val="center"/>
            <w:hideMark/>
          </w:tcPr>
          <w:p w14:paraId="1AB5E434"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054B538D" w14:textId="77777777" w:rsidTr="008D4594">
        <w:trPr>
          <w:trHeight w:val="466"/>
        </w:trPr>
        <w:tc>
          <w:tcPr>
            <w:tcW w:w="771" w:type="dxa"/>
            <w:tcBorders>
              <w:top w:val="single" w:sz="4" w:space="0" w:color="auto"/>
              <w:left w:val="single" w:sz="4" w:space="0" w:color="auto"/>
              <w:bottom w:val="single" w:sz="4" w:space="0" w:color="auto"/>
              <w:right w:val="single" w:sz="4" w:space="0" w:color="auto"/>
            </w:tcBorders>
            <w:vAlign w:val="center"/>
            <w:hideMark/>
          </w:tcPr>
          <w:p w14:paraId="5B088A73"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3</w:t>
            </w:r>
          </w:p>
        </w:tc>
        <w:tc>
          <w:tcPr>
            <w:tcW w:w="4534" w:type="dxa"/>
            <w:tcBorders>
              <w:top w:val="single" w:sz="4" w:space="0" w:color="auto"/>
              <w:left w:val="single" w:sz="4" w:space="0" w:color="auto"/>
              <w:bottom w:val="single" w:sz="4" w:space="0" w:color="auto"/>
              <w:right w:val="single" w:sz="4" w:space="0" w:color="auto"/>
            </w:tcBorders>
            <w:vAlign w:val="center"/>
            <w:hideMark/>
          </w:tcPr>
          <w:p w14:paraId="71B43272"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מחסניות-אחת בעלת 15 כדורים ושניים נוספות של 17 כדורים, חדשות מדגם מחוזק עם מגש הזנה כתום</w:t>
            </w:r>
          </w:p>
        </w:tc>
        <w:tc>
          <w:tcPr>
            <w:tcW w:w="712" w:type="dxa"/>
            <w:tcBorders>
              <w:top w:val="single" w:sz="4" w:space="0" w:color="auto"/>
              <w:left w:val="single" w:sz="4" w:space="0" w:color="auto"/>
              <w:bottom w:val="single" w:sz="4" w:space="0" w:color="auto"/>
              <w:right w:val="single" w:sz="4" w:space="0" w:color="auto"/>
            </w:tcBorders>
            <w:vAlign w:val="center"/>
            <w:hideMark/>
          </w:tcPr>
          <w:p w14:paraId="290022FF"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3</w:t>
            </w:r>
          </w:p>
        </w:tc>
      </w:tr>
      <w:tr w:rsidR="00C6055D" w:rsidRPr="00A66660" w14:paraId="5ABBE363" w14:textId="77777777" w:rsidTr="008D4594">
        <w:trPr>
          <w:trHeight w:val="286"/>
        </w:trPr>
        <w:tc>
          <w:tcPr>
            <w:tcW w:w="771" w:type="dxa"/>
            <w:tcBorders>
              <w:top w:val="single" w:sz="4" w:space="0" w:color="auto"/>
              <w:left w:val="single" w:sz="4" w:space="0" w:color="auto"/>
              <w:bottom w:val="single" w:sz="4" w:space="0" w:color="auto"/>
              <w:right w:val="single" w:sz="4" w:space="0" w:color="auto"/>
            </w:tcBorders>
            <w:vAlign w:val="center"/>
            <w:hideMark/>
          </w:tcPr>
          <w:p w14:paraId="35D10391"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4</w:t>
            </w:r>
          </w:p>
        </w:tc>
        <w:tc>
          <w:tcPr>
            <w:tcW w:w="4534" w:type="dxa"/>
            <w:tcBorders>
              <w:top w:val="single" w:sz="4" w:space="0" w:color="auto"/>
              <w:left w:val="single" w:sz="4" w:space="0" w:color="auto"/>
              <w:bottom w:val="single" w:sz="4" w:space="0" w:color="auto"/>
              <w:right w:val="single" w:sz="4" w:space="0" w:color="auto"/>
            </w:tcBorders>
            <w:vAlign w:val="center"/>
            <w:hideMark/>
          </w:tcPr>
          <w:p w14:paraId="2E82A61F"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פונדה חיצונית לשתי מחסניות.</w:t>
            </w:r>
          </w:p>
        </w:tc>
        <w:tc>
          <w:tcPr>
            <w:tcW w:w="712" w:type="dxa"/>
            <w:tcBorders>
              <w:top w:val="single" w:sz="4" w:space="0" w:color="auto"/>
              <w:left w:val="single" w:sz="4" w:space="0" w:color="auto"/>
              <w:bottom w:val="single" w:sz="4" w:space="0" w:color="auto"/>
              <w:right w:val="single" w:sz="4" w:space="0" w:color="auto"/>
            </w:tcBorders>
            <w:vAlign w:val="center"/>
            <w:hideMark/>
          </w:tcPr>
          <w:p w14:paraId="652BC1EF"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0FB1DCE4" w14:textId="77777777" w:rsidTr="008D4594">
        <w:trPr>
          <w:trHeight w:val="286"/>
        </w:trPr>
        <w:tc>
          <w:tcPr>
            <w:tcW w:w="771" w:type="dxa"/>
            <w:tcBorders>
              <w:top w:val="single" w:sz="4" w:space="0" w:color="auto"/>
              <w:left w:val="single" w:sz="4" w:space="0" w:color="auto"/>
              <w:bottom w:val="single" w:sz="4" w:space="0" w:color="auto"/>
              <w:right w:val="single" w:sz="4" w:space="0" w:color="auto"/>
            </w:tcBorders>
            <w:vAlign w:val="center"/>
            <w:hideMark/>
          </w:tcPr>
          <w:p w14:paraId="750F2693"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5</w:t>
            </w:r>
          </w:p>
        </w:tc>
        <w:tc>
          <w:tcPr>
            <w:tcW w:w="4534" w:type="dxa"/>
            <w:tcBorders>
              <w:top w:val="single" w:sz="4" w:space="0" w:color="auto"/>
              <w:left w:val="single" w:sz="4" w:space="0" w:color="auto"/>
              <w:bottom w:val="single" w:sz="4" w:space="0" w:color="auto"/>
              <w:right w:val="single" w:sz="4" w:space="0" w:color="auto"/>
            </w:tcBorders>
            <w:vAlign w:val="center"/>
            <w:hideMark/>
          </w:tcPr>
          <w:p w14:paraId="6147DEE5"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נרתיק פנימי/חיצוני קשיח לאקדח.</w:t>
            </w:r>
          </w:p>
        </w:tc>
        <w:tc>
          <w:tcPr>
            <w:tcW w:w="712" w:type="dxa"/>
            <w:tcBorders>
              <w:top w:val="single" w:sz="4" w:space="0" w:color="auto"/>
              <w:left w:val="single" w:sz="4" w:space="0" w:color="auto"/>
              <w:bottom w:val="single" w:sz="4" w:space="0" w:color="auto"/>
              <w:right w:val="single" w:sz="4" w:space="0" w:color="auto"/>
            </w:tcBorders>
            <w:vAlign w:val="center"/>
            <w:hideMark/>
          </w:tcPr>
          <w:p w14:paraId="1D3EDD05"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6D5F2A70" w14:textId="77777777" w:rsidTr="008D4594">
        <w:trPr>
          <w:trHeight w:val="271"/>
        </w:trPr>
        <w:tc>
          <w:tcPr>
            <w:tcW w:w="771" w:type="dxa"/>
            <w:tcBorders>
              <w:top w:val="single" w:sz="4" w:space="0" w:color="auto"/>
              <w:left w:val="single" w:sz="4" w:space="0" w:color="auto"/>
              <w:bottom w:val="single" w:sz="4" w:space="0" w:color="auto"/>
              <w:right w:val="single" w:sz="4" w:space="0" w:color="auto"/>
            </w:tcBorders>
            <w:vAlign w:val="center"/>
            <w:hideMark/>
          </w:tcPr>
          <w:p w14:paraId="3573C2AA"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6</w:t>
            </w:r>
          </w:p>
        </w:tc>
        <w:tc>
          <w:tcPr>
            <w:tcW w:w="4534" w:type="dxa"/>
            <w:tcBorders>
              <w:top w:val="single" w:sz="4" w:space="0" w:color="auto"/>
              <w:left w:val="single" w:sz="4" w:space="0" w:color="auto"/>
              <w:bottom w:val="single" w:sz="4" w:space="0" w:color="auto"/>
              <w:right w:val="single" w:sz="4" w:space="0" w:color="auto"/>
            </w:tcBorders>
            <w:vAlign w:val="center"/>
            <w:hideMark/>
          </w:tcPr>
          <w:p w14:paraId="34FFB133"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כובע זיהוי משטרה.</w:t>
            </w:r>
          </w:p>
        </w:tc>
        <w:tc>
          <w:tcPr>
            <w:tcW w:w="712" w:type="dxa"/>
            <w:tcBorders>
              <w:top w:val="single" w:sz="4" w:space="0" w:color="auto"/>
              <w:left w:val="single" w:sz="4" w:space="0" w:color="auto"/>
              <w:bottom w:val="single" w:sz="4" w:space="0" w:color="auto"/>
              <w:right w:val="single" w:sz="4" w:space="0" w:color="auto"/>
            </w:tcBorders>
            <w:vAlign w:val="center"/>
            <w:hideMark/>
          </w:tcPr>
          <w:p w14:paraId="503DC945"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22E83B69" w14:textId="77777777" w:rsidTr="008D4594">
        <w:trPr>
          <w:trHeight w:val="481"/>
        </w:trPr>
        <w:tc>
          <w:tcPr>
            <w:tcW w:w="771" w:type="dxa"/>
            <w:tcBorders>
              <w:top w:val="single" w:sz="4" w:space="0" w:color="auto"/>
              <w:left w:val="single" w:sz="4" w:space="0" w:color="auto"/>
              <w:bottom w:val="single" w:sz="4" w:space="0" w:color="auto"/>
              <w:right w:val="single" w:sz="4" w:space="0" w:color="auto"/>
            </w:tcBorders>
            <w:vAlign w:val="center"/>
            <w:hideMark/>
          </w:tcPr>
          <w:p w14:paraId="76EC0ABD"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7</w:t>
            </w:r>
          </w:p>
        </w:tc>
        <w:tc>
          <w:tcPr>
            <w:tcW w:w="4534" w:type="dxa"/>
            <w:tcBorders>
              <w:top w:val="single" w:sz="4" w:space="0" w:color="auto"/>
              <w:left w:val="single" w:sz="4" w:space="0" w:color="auto"/>
              <w:bottom w:val="single" w:sz="4" w:space="0" w:color="auto"/>
              <w:right w:val="single" w:sz="4" w:space="0" w:color="auto"/>
            </w:tcBorders>
            <w:vAlign w:val="center"/>
            <w:hideMark/>
          </w:tcPr>
          <w:p w14:paraId="5864DED5"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פנס זעיר מסוג מגלייט על סוללות ליתיום + נרתיק +  סוללות מתאימות בכמות הנדרשת.</w:t>
            </w:r>
          </w:p>
        </w:tc>
        <w:tc>
          <w:tcPr>
            <w:tcW w:w="712" w:type="dxa"/>
            <w:tcBorders>
              <w:top w:val="single" w:sz="4" w:space="0" w:color="auto"/>
              <w:left w:val="single" w:sz="4" w:space="0" w:color="auto"/>
              <w:bottom w:val="single" w:sz="4" w:space="0" w:color="auto"/>
              <w:right w:val="single" w:sz="4" w:space="0" w:color="auto"/>
            </w:tcBorders>
            <w:vAlign w:val="center"/>
            <w:hideMark/>
          </w:tcPr>
          <w:p w14:paraId="30C57A0E"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16051754" w14:textId="77777777" w:rsidTr="008D4594">
        <w:trPr>
          <w:trHeight w:val="511"/>
        </w:trPr>
        <w:tc>
          <w:tcPr>
            <w:tcW w:w="771" w:type="dxa"/>
            <w:tcBorders>
              <w:top w:val="single" w:sz="4" w:space="0" w:color="auto"/>
              <w:left w:val="single" w:sz="4" w:space="0" w:color="auto"/>
              <w:bottom w:val="single" w:sz="4" w:space="0" w:color="auto"/>
              <w:right w:val="single" w:sz="4" w:space="0" w:color="auto"/>
            </w:tcBorders>
            <w:vAlign w:val="center"/>
            <w:hideMark/>
          </w:tcPr>
          <w:p w14:paraId="423BFA32"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8</w:t>
            </w:r>
          </w:p>
        </w:tc>
        <w:tc>
          <w:tcPr>
            <w:tcW w:w="4534" w:type="dxa"/>
            <w:tcBorders>
              <w:top w:val="single" w:sz="4" w:space="0" w:color="auto"/>
              <w:left w:val="single" w:sz="4" w:space="0" w:color="auto"/>
              <w:bottom w:val="single" w:sz="4" w:space="0" w:color="auto"/>
              <w:right w:val="single" w:sz="4" w:space="0" w:color="auto"/>
            </w:tcBorders>
            <w:vAlign w:val="center"/>
            <w:hideMark/>
          </w:tcPr>
          <w:p w14:paraId="11FA1BD8"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לדרמן + נרתיק</w:t>
            </w:r>
          </w:p>
        </w:tc>
        <w:tc>
          <w:tcPr>
            <w:tcW w:w="712" w:type="dxa"/>
            <w:tcBorders>
              <w:top w:val="single" w:sz="4" w:space="0" w:color="auto"/>
              <w:left w:val="single" w:sz="4" w:space="0" w:color="auto"/>
              <w:bottom w:val="single" w:sz="4" w:space="0" w:color="auto"/>
              <w:right w:val="single" w:sz="4" w:space="0" w:color="auto"/>
            </w:tcBorders>
            <w:vAlign w:val="center"/>
            <w:hideMark/>
          </w:tcPr>
          <w:p w14:paraId="430AF27A"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r w:rsidR="00C6055D" w:rsidRPr="00A66660" w14:paraId="6F951526" w14:textId="77777777" w:rsidTr="008D4594">
        <w:trPr>
          <w:trHeight w:val="511"/>
        </w:trPr>
        <w:tc>
          <w:tcPr>
            <w:tcW w:w="771" w:type="dxa"/>
            <w:tcBorders>
              <w:top w:val="single" w:sz="4" w:space="0" w:color="auto"/>
              <w:left w:val="single" w:sz="4" w:space="0" w:color="auto"/>
              <w:bottom w:val="single" w:sz="4" w:space="0" w:color="auto"/>
              <w:right w:val="single" w:sz="4" w:space="0" w:color="auto"/>
            </w:tcBorders>
            <w:vAlign w:val="center"/>
            <w:hideMark/>
          </w:tcPr>
          <w:p w14:paraId="5C5C9F4C" w14:textId="77777777" w:rsidR="00C6055D" w:rsidRPr="00A66660" w:rsidRDefault="00C6055D" w:rsidP="00A66660">
            <w:pPr>
              <w:tabs>
                <w:tab w:val="num" w:pos="720"/>
                <w:tab w:val="left" w:pos="1076"/>
                <w:tab w:val="left" w:pos="1150"/>
              </w:tabs>
              <w:ind w:firstLine="37"/>
              <w:jc w:val="center"/>
              <w:rPr>
                <w:rFonts w:ascii="David" w:hAnsi="David" w:cs="David"/>
                <w:rtl/>
              </w:rPr>
            </w:pPr>
            <w:r w:rsidRPr="00A66660">
              <w:rPr>
                <w:rFonts w:ascii="David" w:hAnsi="David" w:cs="David"/>
                <w:rtl/>
              </w:rPr>
              <w:t>9</w:t>
            </w:r>
          </w:p>
        </w:tc>
        <w:tc>
          <w:tcPr>
            <w:tcW w:w="4534" w:type="dxa"/>
            <w:tcBorders>
              <w:top w:val="single" w:sz="4" w:space="0" w:color="auto"/>
              <w:left w:val="single" w:sz="4" w:space="0" w:color="auto"/>
              <w:bottom w:val="single" w:sz="4" w:space="0" w:color="auto"/>
              <w:right w:val="single" w:sz="4" w:space="0" w:color="auto"/>
            </w:tcBorders>
            <w:vAlign w:val="center"/>
            <w:hideMark/>
          </w:tcPr>
          <w:p w14:paraId="6857FFC6" w14:textId="77777777" w:rsidR="00C6055D" w:rsidRPr="00A66660" w:rsidRDefault="00C6055D" w:rsidP="00A66660">
            <w:pPr>
              <w:tabs>
                <w:tab w:val="left" w:pos="1076"/>
                <w:tab w:val="left" w:pos="1150"/>
              </w:tabs>
              <w:ind w:firstLine="37"/>
              <w:rPr>
                <w:rFonts w:ascii="David" w:hAnsi="David" w:cs="David"/>
                <w:rtl/>
              </w:rPr>
            </w:pPr>
            <w:r w:rsidRPr="00A66660">
              <w:rPr>
                <w:rFonts w:ascii="David" w:hAnsi="David" w:cs="David"/>
                <w:rtl/>
              </w:rPr>
              <w:t>אוזנייה יצוקה עפ"י מידה + ערכת אוזניה</w:t>
            </w:r>
            <w:r w:rsidRPr="00A66660">
              <w:rPr>
                <w:rFonts w:ascii="David" w:hAnsi="David" w:cs="David"/>
              </w:rPr>
              <w:t>.</w:t>
            </w:r>
          </w:p>
        </w:tc>
        <w:tc>
          <w:tcPr>
            <w:tcW w:w="712" w:type="dxa"/>
            <w:tcBorders>
              <w:top w:val="single" w:sz="4" w:space="0" w:color="auto"/>
              <w:left w:val="single" w:sz="4" w:space="0" w:color="auto"/>
              <w:bottom w:val="single" w:sz="4" w:space="0" w:color="auto"/>
              <w:right w:val="single" w:sz="4" w:space="0" w:color="auto"/>
            </w:tcBorders>
            <w:vAlign w:val="center"/>
            <w:hideMark/>
          </w:tcPr>
          <w:p w14:paraId="12FC2E9E" w14:textId="77777777" w:rsidR="00C6055D" w:rsidRPr="00A66660" w:rsidRDefault="00C6055D" w:rsidP="00A66660">
            <w:pPr>
              <w:tabs>
                <w:tab w:val="left" w:pos="1076"/>
                <w:tab w:val="left" w:pos="1150"/>
              </w:tabs>
              <w:ind w:firstLine="37"/>
              <w:jc w:val="center"/>
              <w:rPr>
                <w:rFonts w:ascii="David" w:hAnsi="David" w:cs="David"/>
                <w:rtl/>
              </w:rPr>
            </w:pPr>
            <w:r w:rsidRPr="00A66660">
              <w:rPr>
                <w:rFonts w:ascii="David" w:hAnsi="David" w:cs="David"/>
                <w:rtl/>
              </w:rPr>
              <w:t>1</w:t>
            </w:r>
          </w:p>
        </w:tc>
      </w:tr>
    </w:tbl>
    <w:p w14:paraId="45594405" w14:textId="77777777" w:rsidR="00C6055D" w:rsidRPr="00A66660" w:rsidRDefault="00C6055D" w:rsidP="00A66660">
      <w:pPr>
        <w:tabs>
          <w:tab w:val="left" w:pos="1076"/>
          <w:tab w:val="left" w:pos="1150"/>
        </w:tabs>
        <w:ind w:left="740"/>
        <w:rPr>
          <w:rFonts w:ascii="David" w:hAnsi="David" w:cs="David"/>
          <w:rtl/>
        </w:rPr>
      </w:pPr>
      <w:r w:rsidRPr="00A66660">
        <w:rPr>
          <w:rFonts w:ascii="David" w:hAnsi="David" w:cs="David"/>
          <w:rtl/>
        </w:rPr>
        <w:tab/>
      </w:r>
    </w:p>
    <w:p w14:paraId="0C935F58" w14:textId="77777777" w:rsidR="00C6055D" w:rsidRPr="00A66660" w:rsidRDefault="00C6055D" w:rsidP="00A66660">
      <w:pPr>
        <w:pStyle w:val="afd"/>
        <w:numPr>
          <w:ilvl w:val="1"/>
          <w:numId w:val="70"/>
        </w:numPr>
        <w:spacing w:line="360" w:lineRule="auto"/>
        <w:jc w:val="both"/>
        <w:rPr>
          <w:rFonts w:ascii="David" w:hAnsi="David" w:cs="David"/>
          <w:rtl/>
        </w:rPr>
      </w:pPr>
      <w:r w:rsidRPr="00A66660">
        <w:rPr>
          <w:rFonts w:ascii="David" w:hAnsi="David" w:cs="David"/>
          <w:u w:val="single"/>
          <w:rtl/>
        </w:rPr>
        <w:t>ציוד לאימון</w:t>
      </w:r>
      <w:r w:rsidRPr="00A66660">
        <w:rPr>
          <w:rFonts w:ascii="David" w:hAnsi="David" w:cs="David"/>
          <w:rtl/>
        </w:rPr>
        <w:t xml:space="preserve"> – הזוכה ירכוש עבור מנהל האבטחה את כלל הציוד הנדרש לאימוני הכשירות עפ"י תקן הדרישה למאבטחים.</w:t>
      </w:r>
    </w:p>
    <w:p w14:paraId="0CBD5930" w14:textId="77777777" w:rsidR="00C6055D" w:rsidRPr="00A66660" w:rsidRDefault="00C6055D" w:rsidP="00A66660">
      <w:pPr>
        <w:pStyle w:val="afd"/>
        <w:numPr>
          <w:ilvl w:val="1"/>
          <w:numId w:val="70"/>
        </w:numPr>
        <w:spacing w:line="360" w:lineRule="auto"/>
        <w:jc w:val="both"/>
        <w:rPr>
          <w:rFonts w:ascii="David" w:hAnsi="David" w:cs="David"/>
          <w:rtl/>
        </w:rPr>
      </w:pPr>
      <w:r w:rsidRPr="00A66660">
        <w:rPr>
          <w:rFonts w:ascii="David" w:hAnsi="David" w:cs="David"/>
          <w:rtl/>
        </w:rPr>
        <w:t>כל ציוד אחר אשר יידרש בהמשך לשם ביצוע תפקידו של נותן השירותים. כלל הציוד מחויב באישור הממונה במשרד טרם אספקתו, התשלום יבוצע עפ"י ביצוע בפועל גב אל גב.</w:t>
      </w:r>
    </w:p>
    <w:p w14:paraId="57132BFA" w14:textId="77777777" w:rsidR="00C6055D" w:rsidRPr="00A66660" w:rsidRDefault="00C6055D" w:rsidP="00A66660">
      <w:pPr>
        <w:pStyle w:val="afd"/>
        <w:numPr>
          <w:ilvl w:val="1"/>
          <w:numId w:val="70"/>
        </w:numPr>
        <w:spacing w:line="360" w:lineRule="auto"/>
        <w:jc w:val="both"/>
        <w:rPr>
          <w:rFonts w:ascii="David" w:hAnsi="David" w:cs="David"/>
          <w:rtl/>
        </w:rPr>
      </w:pPr>
      <w:r w:rsidRPr="00A66660">
        <w:rPr>
          <w:rFonts w:ascii="David" w:hAnsi="David" w:cs="David"/>
          <w:rtl/>
        </w:rPr>
        <w:t xml:space="preserve">אם כלי נשק או ציוד אחר המסופק לנותן השירותים במכרז זה יתקלקל או שנפגעה שמישותו או שהוצא משימוש לצורך בדיקה, טיפול ו/או תיקון הקבלן יספק מידית כלי נשק או ציוד אחר חלופיים מאותו סוג. </w:t>
      </w:r>
    </w:p>
    <w:p w14:paraId="158AEFBD" w14:textId="77777777" w:rsidR="00C6055D" w:rsidRPr="00A66660" w:rsidRDefault="00C6055D" w:rsidP="00A66660">
      <w:pPr>
        <w:pStyle w:val="afd"/>
        <w:numPr>
          <w:ilvl w:val="1"/>
          <w:numId w:val="70"/>
        </w:numPr>
        <w:spacing w:line="360" w:lineRule="auto"/>
        <w:jc w:val="both"/>
        <w:rPr>
          <w:rFonts w:ascii="David" w:hAnsi="David" w:cs="David"/>
        </w:rPr>
      </w:pPr>
      <w:r w:rsidRPr="00A66660">
        <w:rPr>
          <w:rFonts w:ascii="David" w:hAnsi="David" w:cs="David"/>
          <w:rtl/>
        </w:rPr>
        <w:t xml:space="preserve">כמו כן,  כלי הניקוי, חומרי הניקוי ואמצעי התחזוקה של הנשק והתחמושת יסופקו ע"י </w:t>
      </w:r>
      <w:r w:rsidRPr="00A66660">
        <w:rPr>
          <w:rFonts w:ascii="David" w:hAnsi="David" w:cs="David" w:hint="cs"/>
          <w:rtl/>
        </w:rPr>
        <w:t>המציע הזוכה</w:t>
      </w:r>
      <w:r w:rsidRPr="00A66660">
        <w:rPr>
          <w:rFonts w:ascii="David" w:hAnsi="David" w:cs="David"/>
          <w:rtl/>
        </w:rPr>
        <w:t xml:space="preserve"> ועל חשבונו.</w:t>
      </w:r>
    </w:p>
    <w:p w14:paraId="0E1BD7F1" w14:textId="77777777" w:rsidR="00C6055D" w:rsidRPr="00A66660" w:rsidRDefault="00C6055D" w:rsidP="00A66660">
      <w:pPr>
        <w:bidi w:val="0"/>
        <w:spacing w:line="360" w:lineRule="auto"/>
        <w:rPr>
          <w:rFonts w:ascii="David" w:hAnsi="David" w:cs="David"/>
          <w:b/>
          <w:bCs/>
        </w:rPr>
      </w:pPr>
      <w:r w:rsidRPr="00A66660">
        <w:rPr>
          <w:rFonts w:ascii="David" w:hAnsi="David" w:cs="David"/>
          <w:b/>
          <w:bCs/>
          <w:rtl/>
        </w:rPr>
        <w:br w:type="page"/>
      </w:r>
    </w:p>
    <w:p w14:paraId="5D37E774"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b/>
          <w:bCs/>
          <w:sz w:val="40"/>
          <w:szCs w:val="40"/>
          <w:u w:val="single"/>
          <w:rtl/>
        </w:rPr>
        <w:t xml:space="preserve">נספח </w:t>
      </w:r>
      <w:r w:rsidRPr="00A66660">
        <w:rPr>
          <w:rFonts w:ascii="David" w:hAnsi="David" w:cs="David" w:hint="cs"/>
          <w:b/>
          <w:bCs/>
          <w:sz w:val="40"/>
          <w:szCs w:val="40"/>
          <w:u w:val="single"/>
          <w:rtl/>
        </w:rPr>
        <w:t>ה</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 נספח הכשרות ואימונים</w:t>
      </w:r>
    </w:p>
    <w:p w14:paraId="44B7421B" w14:textId="77777777" w:rsidR="00C6055D" w:rsidRPr="00A66660" w:rsidRDefault="00C6055D" w:rsidP="00A66660">
      <w:pPr>
        <w:spacing w:after="167" w:line="256" w:lineRule="auto"/>
        <w:rPr>
          <w:szCs w:val="22"/>
          <w:lang w:eastAsia="en-US"/>
        </w:rPr>
      </w:pPr>
    </w:p>
    <w:p w14:paraId="456FCE0A" w14:textId="77777777" w:rsidR="00C6055D" w:rsidRPr="00A66660" w:rsidRDefault="00C6055D" w:rsidP="00A66660">
      <w:pPr>
        <w:numPr>
          <w:ilvl w:val="0"/>
          <w:numId w:val="35"/>
        </w:numPr>
        <w:spacing w:line="360" w:lineRule="auto"/>
        <w:ind w:hanging="569"/>
        <w:rPr>
          <w:rFonts w:ascii="David" w:hAnsi="David" w:cs="David"/>
          <w:lang w:eastAsia="en-US"/>
        </w:rPr>
      </w:pPr>
      <w:r w:rsidRPr="00A66660">
        <w:rPr>
          <w:rFonts w:ascii="David" w:hAnsi="David" w:cs="David"/>
          <w:b/>
          <w:bCs/>
          <w:rtl/>
        </w:rPr>
        <w:t xml:space="preserve">קורס מתקדם א' : </w:t>
      </w:r>
    </w:p>
    <w:p w14:paraId="6D40335E" w14:textId="0BE399C5"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כלל המאבטחים</w:t>
      </w:r>
      <w:r w:rsidR="0068730E" w:rsidRPr="00A66660">
        <w:rPr>
          <w:rFonts w:ascii="David" w:hAnsi="David" w:cs="David" w:hint="cs"/>
          <w:rtl/>
        </w:rPr>
        <w:t xml:space="preserve"> ומנהל האבטחה</w:t>
      </w:r>
      <w:r w:rsidRPr="00A66660">
        <w:rPr>
          <w:rFonts w:ascii="David" w:hAnsi="David" w:cs="David"/>
          <w:rtl/>
        </w:rPr>
        <w:t xml:space="preserve"> יהיו מוסמכי קורס מתקדם א' מאושר משטרת ישראל לתקן ליוויים (להלן – הקורס). </w:t>
      </w:r>
    </w:p>
    <w:p w14:paraId="52FF7FE7"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תכני הקורס עשויים להשתנות בהתאם לקביעת חטיבת האבטחה במשטרת ישראל. הנוסח הקובע הוא הנוסח העדכני האחרון שהוצא ע"י חט' האבטחה במשטרת ישראל. </w:t>
      </w:r>
    </w:p>
    <w:p w14:paraId="2EDAAA58"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עם הזכייה במכרז יעביר נותן השירותים לממונה מטעם המשרד את מערכי השיעור המועברים במהלך הקורס .לממונה מטעם המשרד תהיה יכולת לשנות / להוסיף תכנים הרלוונטיים לעבודת המאבטח במתקני המשרד. </w:t>
      </w:r>
    </w:p>
    <w:p w14:paraId="15C5BB40"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לממונה מטעם המשרד תהיה אפשרות לבקר במתקן ההכשרה בו מועבר הקורס ולהתרשם מאיכות התכנים המועברים. היה ויימצאו ליקויים על הזוכה לדאוג לטיפול בהם תוך </w:t>
      </w:r>
      <w:r w:rsidRPr="00A66660">
        <w:rPr>
          <w:rFonts w:ascii="David" w:hAnsi="David" w:cs="David"/>
        </w:rPr>
        <w:t>14</w:t>
      </w:r>
      <w:r w:rsidRPr="00A66660">
        <w:rPr>
          <w:rFonts w:ascii="David" w:hAnsi="David" w:cs="David"/>
          <w:rtl/>
        </w:rPr>
        <w:t xml:space="preserve"> ימים. </w:t>
      </w:r>
    </w:p>
    <w:p w14:paraId="5DAD5273"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עם הגעת המאבטח לעבודה במתקני המשרד הוא יעבור מבחן שבו ייבחנו ידיעותיו בנושאים שהועברו בקורס. ציון עובר הינו </w:t>
      </w:r>
      <w:r w:rsidRPr="00A66660">
        <w:rPr>
          <w:rFonts w:ascii="David" w:hAnsi="David" w:cs="David"/>
        </w:rPr>
        <w:t>80</w:t>
      </w:r>
      <w:r w:rsidRPr="00A66660">
        <w:rPr>
          <w:rFonts w:ascii="David" w:hAnsi="David" w:cs="David"/>
          <w:rtl/>
        </w:rPr>
        <w:t xml:space="preserve">. לא תתאפשר תחילת עבודת המאבטח ללא מעבר המבחן בהצלחה. </w:t>
      </w:r>
    </w:p>
    <w:p w14:paraId="5D40FB90"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b/>
          <w:bCs/>
          <w:rtl/>
        </w:rPr>
        <w:t xml:space="preserve">כל מאבטח יבצע שישה( </w:t>
      </w:r>
      <w:r w:rsidRPr="00A66660">
        <w:rPr>
          <w:rFonts w:ascii="David" w:hAnsi="David" w:cs="David"/>
          <w:b/>
          <w:bCs/>
        </w:rPr>
        <w:t>6</w:t>
      </w:r>
      <w:r w:rsidRPr="00A66660">
        <w:rPr>
          <w:rFonts w:ascii="David" w:hAnsi="David" w:cs="David"/>
          <w:b/>
          <w:bCs/>
          <w:rtl/>
        </w:rPr>
        <w:t xml:space="preserve"> ) אימונים חד יומיים בשנה: </w:t>
      </w:r>
    </w:p>
    <w:p w14:paraId="20FFB1D5"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במידה ובעל תפקיד כלשהו לא יעמוד בשלבי האימון יצטרך לעשותו שוב בתוך </w:t>
      </w:r>
      <w:r w:rsidRPr="00A66660">
        <w:rPr>
          <w:rFonts w:ascii="David" w:hAnsi="David" w:cs="David"/>
        </w:rPr>
        <w:t>30</w:t>
      </w:r>
      <w:r w:rsidRPr="00A66660">
        <w:rPr>
          <w:rFonts w:ascii="David" w:hAnsi="David" w:cs="David"/>
          <w:rtl/>
        </w:rPr>
        <w:t xml:space="preserve"> ימים. במידה וגם אז לא יעמוד בדרישות - תיפסק עבודתו לאלתר. </w:t>
      </w:r>
    </w:p>
    <w:p w14:paraId="0C560F26"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זמן ביצוע האימונים, תוצאות האימונים והציונים יתויקו בתיק המאבטח. </w:t>
      </w:r>
    </w:p>
    <w:p w14:paraId="5C8FE551"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האימונים יבוצעו באופן אורגני בלבד בשני סבבים לכל אימון כשירות (ניתן לבצע בסבב יחיד במידה ומתאפשר וזאת בכפוף לאישור הממונה מטעם המשרד).</w:t>
      </w:r>
    </w:p>
    <w:p w14:paraId="175D3D54"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תדירות האימונים תשתנה בהתאם להגדרות חטיבת האבטחה במשטרת ישראל. </w:t>
      </w:r>
    </w:p>
    <w:p w14:paraId="6F067E61"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b/>
          <w:bCs/>
          <w:rtl/>
        </w:rPr>
        <w:t xml:space="preserve">בית ספר להכשרות: </w:t>
      </w:r>
    </w:p>
    <w:p w14:paraId="672B3849"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כל ההכשרות והאימונים לרבות קורס מתקדם א' יבוצעו בבית ספר להכשרות. </w:t>
      </w:r>
    </w:p>
    <w:p w14:paraId="001B3BD7"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נותן השירותים יוודא שמתקן הכשרת המאבטחים  יעמוד בכל הקריטריונים הבאים ויאושר מראש על ידי הממונה מטעם המשרד:  </w:t>
      </w:r>
    </w:p>
    <w:p w14:paraId="2FD34920"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למתקן ההכשרה והאימונים יהיה ניסיון מוכח של </w:t>
      </w:r>
      <w:r w:rsidRPr="00A66660">
        <w:rPr>
          <w:rFonts w:ascii="David" w:hAnsi="David" w:cs="David"/>
        </w:rPr>
        <w:t>4</w:t>
      </w:r>
      <w:r w:rsidRPr="00A66660">
        <w:rPr>
          <w:rFonts w:ascii="David" w:hAnsi="David" w:cs="David"/>
          <w:rtl/>
        </w:rPr>
        <w:t xml:space="preserve"> שנים לפחות בהכשרת מאבטחים בקורס לחימה ואבטחה של מתקדם א' או יותר ע"י גופים ממשלתיים או ממלכתיים . </w:t>
      </w:r>
    </w:p>
    <w:p w14:paraId="57A915EF"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קיים אישור משטרת ישראל למתקן ההכשרה והאימונים, למנהליה ולמדריכיה להעברת קורס מתקדם א' למאבטחי מתקן מונחה משטרת ישראל . </w:t>
      </w:r>
    </w:p>
    <w:p w14:paraId="0CBB5ABA"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מתקן ההכשרה והאימונים תעמיד לרשות המאבטחים לפחות </w:t>
      </w:r>
      <w:r w:rsidRPr="00A66660">
        <w:rPr>
          <w:rFonts w:ascii="David" w:hAnsi="David" w:cs="David"/>
        </w:rPr>
        <w:t>2</w:t>
      </w:r>
      <w:r w:rsidRPr="00A66660">
        <w:rPr>
          <w:rFonts w:ascii="David" w:hAnsi="David" w:cs="David"/>
          <w:rtl/>
        </w:rPr>
        <w:t xml:space="preserve"> מדריכים בעלי רישיון מדריך ירי, קורס מע"ר ומפקח מטווח העובדים בחברה באופן קבוע ויהיו מקובלים על הממונה מטעם המשרד. </w:t>
      </w:r>
    </w:p>
    <w:p w14:paraId="0A945070"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איש הקשר של מתקן ההכשרה והאימונים מול נותן השירותים יהיה המדריך הראשי (מד"ר) וכלל התיאומים יתבצעו באחריותו. נותן השירותים יבטיח את קיום סעיף זה בכל הסכם שייחתם מול מתקן ההכשרה והאימונים שתעמוד בתנאי מכרז זה . </w:t>
      </w:r>
    </w:p>
    <w:p w14:paraId="76DE9B5F"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מתקן ההכשרה והאימונים יכלול לפחות </w:t>
      </w:r>
      <w:r w:rsidRPr="00A66660">
        <w:rPr>
          <w:rFonts w:ascii="David" w:hAnsi="David" w:cs="David"/>
        </w:rPr>
        <w:t>3</w:t>
      </w:r>
      <w:r w:rsidRPr="00A66660">
        <w:rPr>
          <w:rFonts w:ascii="David" w:hAnsi="David" w:cs="David"/>
          <w:rtl/>
        </w:rPr>
        <w:t xml:space="preserve"> מטווחים תקניים ומאושרים על ידי המשרד לביטחון פנים, מקורים ומצופי אספלט, לפחות </w:t>
      </w:r>
      <w:r w:rsidRPr="00A66660">
        <w:rPr>
          <w:rFonts w:ascii="David" w:hAnsi="David" w:cs="David"/>
        </w:rPr>
        <w:t>2</w:t>
      </w:r>
      <w:r w:rsidRPr="00A66660">
        <w:rPr>
          <w:rFonts w:ascii="David" w:hAnsi="David" w:cs="David"/>
          <w:rtl/>
        </w:rPr>
        <w:t>*</w:t>
      </w:r>
      <w:r w:rsidRPr="00A66660">
        <w:rPr>
          <w:rFonts w:ascii="David" w:hAnsi="David" w:cs="David"/>
        </w:rPr>
        <w:t>30</w:t>
      </w:r>
      <w:r w:rsidRPr="00A66660">
        <w:rPr>
          <w:rFonts w:ascii="David" w:hAnsi="David" w:cs="David"/>
          <w:rtl/>
        </w:rPr>
        <w:t xml:space="preserve"> מטר וברוחב </w:t>
      </w:r>
      <w:r w:rsidRPr="00A66660">
        <w:rPr>
          <w:rFonts w:ascii="David" w:hAnsi="David" w:cs="David"/>
        </w:rPr>
        <w:t>15</w:t>
      </w:r>
      <w:r w:rsidRPr="00A66660">
        <w:rPr>
          <w:rFonts w:ascii="David" w:hAnsi="David" w:cs="David"/>
          <w:rtl/>
        </w:rPr>
        <w:t xml:space="preserve"> מטר מינימום הכוללים תאורת לילה . </w:t>
      </w:r>
    </w:p>
    <w:p w14:paraId="54FB7EAD"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המתקן יכלול לפחות </w:t>
      </w:r>
      <w:r w:rsidRPr="00A66660">
        <w:rPr>
          <w:rFonts w:ascii="David" w:hAnsi="David" w:cs="David"/>
        </w:rPr>
        <w:t>2</w:t>
      </w:r>
      <w:r w:rsidRPr="00A66660">
        <w:rPr>
          <w:rFonts w:ascii="David" w:hAnsi="David" w:cs="David"/>
          <w:rtl/>
        </w:rPr>
        <w:t xml:space="preserve"> סככות מקורות לאימון יבש ומשטח לאימונים טקטיים . </w:t>
      </w:r>
    </w:p>
    <w:p w14:paraId="4F3793BB"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מתקן ההכשרה והאימונים יעמוד בתקן משטרת ישראל . </w:t>
      </w:r>
    </w:p>
    <w:p w14:paraId="222B4174"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למתקן ההכשרה והאימונים יהיו לפחות שני אולמות מדופנים וממוזגים (קירור וחימום) בגודל </w:t>
      </w:r>
      <w:r w:rsidRPr="00A66660">
        <w:rPr>
          <w:rFonts w:ascii="David" w:hAnsi="David" w:cs="David"/>
        </w:rPr>
        <w:t>130</w:t>
      </w:r>
      <w:r w:rsidRPr="00A66660">
        <w:rPr>
          <w:rFonts w:ascii="David" w:hAnsi="David" w:cs="David"/>
          <w:rtl/>
        </w:rPr>
        <w:t xml:space="preserve"> מ"ר לפחות המותאמים לאימוני קרב מגע ואימוני לחימה אינטגרטיביים . </w:t>
      </w:r>
    </w:p>
    <w:p w14:paraId="707AD4C8"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למתקן ההכשרה והאימונים יהיה ציוד קרב מגע בתקן כ"ד, תקין, בטיחותי והגייני. כל חריגה שיימצא הממונה מטעם המשרד או מי מטעמו בציוד יוחלף באופן מידי . </w:t>
      </w:r>
    </w:p>
    <w:p w14:paraId="3341EE19"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מתקן ההכשרה והאימונים יספק בקורס ובאימון דו-יומי </w:t>
      </w:r>
      <w:r w:rsidRPr="00A66660">
        <w:rPr>
          <w:rFonts w:ascii="David" w:hAnsi="David" w:cs="David"/>
        </w:rPr>
        <w:t>2</w:t>
      </w:r>
      <w:r w:rsidRPr="00A66660">
        <w:rPr>
          <w:rFonts w:ascii="David" w:hAnsi="David" w:cs="David"/>
          <w:rtl/>
        </w:rPr>
        <w:t xml:space="preserve"> ארוחות מלאות לחניך ליום + ארוחת ביניים (פירות, מיץ ממותק וסנדוויצ'ים). אחת הארוחות תהייה בשרית (מינימום של </w:t>
      </w:r>
      <w:r w:rsidRPr="00A66660">
        <w:rPr>
          <w:rFonts w:ascii="David" w:hAnsi="David" w:cs="David"/>
        </w:rPr>
        <w:t>300</w:t>
      </w:r>
      <w:r w:rsidRPr="00A66660">
        <w:rPr>
          <w:rFonts w:ascii="David" w:hAnsi="David" w:cs="David"/>
          <w:rtl/>
        </w:rPr>
        <w:t xml:space="preserve"> גרם בשר) וחמה. המטבח וההגשה יעמדו בכל התקנים והוראות משרד הבריאות. למען הסר ספק, יהיה באחריות נותן השירותים להבטיח את אספקת הכלכלה על פי סעיף זה במידה ונבצר ממתקן ההכשרה והאימונים לעשות כן מסיבה כלשהי . </w:t>
      </w:r>
    </w:p>
    <w:p w14:paraId="03580F3A"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מתקן ההכשרה והאימונים יספק באימון חד יומי (וגם ביום השני לדו יומי) ארוחה מלאה + </w:t>
      </w:r>
      <w:r w:rsidRPr="00A66660">
        <w:rPr>
          <w:rFonts w:ascii="David" w:hAnsi="David" w:cs="David"/>
        </w:rPr>
        <w:t>2</w:t>
      </w:r>
      <w:r w:rsidRPr="00A66660">
        <w:rPr>
          <w:rFonts w:ascii="David" w:hAnsi="David" w:cs="David"/>
          <w:rtl/>
        </w:rPr>
        <w:t xml:space="preserve"> ארוחות ביניים כמפורט בסעיף </w:t>
      </w:r>
      <w:r w:rsidRPr="00A66660">
        <w:rPr>
          <w:rFonts w:ascii="David" w:hAnsi="David" w:cs="David"/>
        </w:rPr>
        <w:t>3</w:t>
      </w:r>
      <w:r w:rsidRPr="00A66660">
        <w:rPr>
          <w:rFonts w:ascii="David" w:hAnsi="David" w:cs="David"/>
          <w:rtl/>
        </w:rPr>
        <w:t>.</w:t>
      </w:r>
      <w:r w:rsidRPr="00A66660">
        <w:rPr>
          <w:rFonts w:ascii="David" w:hAnsi="David" w:cs="David"/>
        </w:rPr>
        <w:t>2</w:t>
      </w:r>
      <w:r w:rsidRPr="00A66660">
        <w:rPr>
          <w:rFonts w:ascii="David" w:hAnsi="David" w:cs="David"/>
          <w:rtl/>
        </w:rPr>
        <w:t>.</w:t>
      </w:r>
      <w:r w:rsidRPr="00A66660">
        <w:rPr>
          <w:rFonts w:ascii="David" w:hAnsi="David" w:cs="David"/>
        </w:rPr>
        <w:t>10</w:t>
      </w:r>
      <w:r w:rsidRPr="00A66660">
        <w:rPr>
          <w:rFonts w:ascii="David" w:hAnsi="David" w:cs="David"/>
          <w:rtl/>
        </w:rPr>
        <w:t xml:space="preserve">. בסוף האימון יחולקו סנדוויצ'ים איכותיים. למען הסר ספק, יהיה באחריות נותן השירותים להבטיח את אספקת הכלכלה על פי סעיף זה במידה ונבצר ממתקן ההכשרה והאימונים לעשות כן מסיבה כלשהי . </w:t>
      </w:r>
    </w:p>
    <w:p w14:paraId="644CC4E3"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במטווח אחד לפחות יהיו מטרות אלקטרוניות ניידות בכמות מספקת לביצוע תרגילים . </w:t>
      </w:r>
    </w:p>
    <w:p w14:paraId="702A27BB"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למתקן ההכשרה והאימונים יהיה מערכת ממוחשבת למעקב וניהול ידע מקצועי שיכלול את היסטוריית תוצאות ההכשרה וביצוע הריענונים של כל מאבטח . </w:t>
      </w:r>
    </w:p>
    <w:p w14:paraId="1C432706"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במתקן ההכשרה והאימונים תהיה קיימת מערכת ממוחשבת ומדפסת להנפקת תעודות מאבטח.  </w:t>
      </w:r>
    </w:p>
    <w:p w14:paraId="573CCED8"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מתקן ההכשרה והאימונים יספק לכל חניך תעודת מאבטח בסיום ההכשרה .למען הסר ספק, יהיה באחריות נותן השירותים להבטיח כי לכל מאבטח המשובץ לעבודה תהייה תעודת מאבטח בתוקף ונותן השירותים יישא בעלות הנפקתה . </w:t>
      </w:r>
    </w:p>
    <w:p w14:paraId="52D8211D"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למתקן ההכשרה והאימונים תהיה תשתית לינה בה ישוכנו עד </w:t>
      </w:r>
      <w:r w:rsidRPr="00A66660">
        <w:rPr>
          <w:rFonts w:ascii="David" w:hAnsi="David" w:cs="David"/>
        </w:rPr>
        <w:t>6</w:t>
      </w:r>
      <w:r w:rsidRPr="00A66660">
        <w:rPr>
          <w:rFonts w:ascii="David" w:hAnsi="David" w:cs="David"/>
          <w:rtl/>
        </w:rPr>
        <w:t xml:space="preserve"> חניכים לחדר כשלכל חניך יהיה לפחות </w:t>
      </w:r>
      <w:r w:rsidRPr="00A66660">
        <w:rPr>
          <w:rFonts w:ascii="David" w:hAnsi="David" w:cs="David"/>
        </w:rPr>
        <w:t>3</w:t>
      </w:r>
      <w:r w:rsidRPr="00A66660">
        <w:rPr>
          <w:rFonts w:ascii="David" w:hAnsi="David" w:cs="David"/>
          <w:rtl/>
        </w:rPr>
        <w:t xml:space="preserve"> מ"ר לחניך. בכל החדרים יותקנו מזגנים (חימום וקירור) ומקלחת מים חמים. למען הסר ספק, יהיה באחריות חברת האבטחה הזוכה להבטיח את הלינה על פי סעיף זה במידה ונבצר ממתקן ההכשרה והאימונים לעשות כן . </w:t>
      </w:r>
    </w:p>
    <w:p w14:paraId="487B3DE9"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נותן השירותים יציג בפני הממונה מטעם המשרד בכל תחילת שנה את תוכנית האימונים השנתית שתבנה על ידי מתקן ההכשרה והאימונים על פי דרישת המשרד בה יוצג הלו"ז תוכנית ההכשרה לאימונים השונים . </w:t>
      </w:r>
    </w:p>
    <w:p w14:paraId="3B02EE75"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נותן השירותים יעגן בהסכם שירות את התנאים המופיעים במכרז זה מול מתקן ההכשרה והאימונים ותהייה אחראית על ביצוע האמור. </w:t>
      </w:r>
    </w:p>
    <w:p w14:paraId="7A82DE09"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b/>
          <w:bCs/>
          <w:rtl/>
        </w:rPr>
        <w:t xml:space="preserve">ציוד לאימונים: </w:t>
      </w:r>
    </w:p>
    <w:p w14:paraId="098CEFD1"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לצורך ביצוע האימונים נותן השירותים יספק על חשבונו לכל אחד מהמאבטחים באבטחה את הציוד הבא: </w:t>
      </w:r>
    </w:p>
    <w:p w14:paraId="7ED8D1CE"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לכל מאבטח יינתן תיק קרב מגע אישי ייעודי בצבע שחור עם הדפס לוגו המשרד התיק יכלול: </w:t>
      </w:r>
    </w:p>
    <w:p w14:paraId="5EF5C478"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מגיני שוקיים. </w:t>
      </w:r>
    </w:p>
    <w:p w14:paraId="157F1A85"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מגן אשכים. </w:t>
      </w:r>
    </w:p>
    <w:p w14:paraId="48291B82"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מגן שיניים. </w:t>
      </w:r>
    </w:p>
    <w:p w14:paraId="6C113718"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מגן ברכיים. </w:t>
      </w:r>
    </w:p>
    <w:p w14:paraId="6B7B90FF"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מגיני ידיים. </w:t>
      </w:r>
    </w:p>
    <w:p w14:paraId="7E767B72"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רצועות הגנה. </w:t>
      </w:r>
    </w:p>
    <w:p w14:paraId="226ACB83" w14:textId="77777777" w:rsidR="00C6055D" w:rsidRPr="00A66660" w:rsidRDefault="00C6055D" w:rsidP="00A66660">
      <w:pPr>
        <w:numPr>
          <w:ilvl w:val="3"/>
          <w:numId w:val="35"/>
        </w:numPr>
        <w:spacing w:line="360" w:lineRule="auto"/>
        <w:ind w:hanging="206"/>
        <w:rPr>
          <w:rFonts w:ascii="David" w:hAnsi="David" w:cs="David"/>
        </w:rPr>
      </w:pPr>
      <w:r w:rsidRPr="00A66660">
        <w:rPr>
          <w:rFonts w:ascii="David" w:hAnsi="David" w:cs="David"/>
          <w:rtl/>
        </w:rPr>
        <w:t xml:space="preserve">כיסוי ראש מבד(ברדס). </w:t>
      </w:r>
    </w:p>
    <w:p w14:paraId="760E273F"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ארבע חולצות דרייפיט ( </w:t>
      </w:r>
      <w:r w:rsidRPr="00A66660">
        <w:rPr>
          <w:rFonts w:ascii="David" w:hAnsi="David" w:cs="David"/>
        </w:rPr>
        <w:t>2</w:t>
      </w:r>
      <w:r w:rsidRPr="00A66660">
        <w:rPr>
          <w:rFonts w:ascii="David" w:hAnsi="David" w:cs="David"/>
          <w:rtl/>
        </w:rPr>
        <w:t xml:space="preserve"> קצרות ו </w:t>
      </w:r>
      <w:r w:rsidRPr="00A66660">
        <w:rPr>
          <w:rFonts w:ascii="David" w:hAnsi="David" w:cs="David"/>
        </w:rPr>
        <w:t>2</w:t>
      </w:r>
      <w:r w:rsidRPr="00A66660">
        <w:rPr>
          <w:rFonts w:ascii="David" w:hAnsi="David" w:cs="David"/>
          <w:rtl/>
        </w:rPr>
        <w:t xml:space="preserve"> ארוכות) בצבע שחור</w:t>
      </w:r>
    </w:p>
    <w:p w14:paraId="180480BE"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Pr>
        <w:t>2</w:t>
      </w:r>
      <w:r w:rsidRPr="00A66660">
        <w:rPr>
          <w:rFonts w:ascii="David" w:hAnsi="David" w:cs="David"/>
          <w:rtl/>
        </w:rPr>
        <w:t xml:space="preserve"> מכנסי דגמ"ח שחור (לטובת אימונים בלבד).</w:t>
      </w:r>
    </w:p>
    <w:p w14:paraId="7FCBBF61"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כובע זיהוי. </w:t>
      </w:r>
    </w:p>
    <w:p w14:paraId="4679DB95"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ספארי. </w:t>
      </w:r>
    </w:p>
    <w:p w14:paraId="4BE9B9F8"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גלילי פלסטר דביק רחב. </w:t>
      </w:r>
    </w:p>
    <w:p w14:paraId="60904CF0" w14:textId="77777777" w:rsidR="00C6055D" w:rsidRPr="00A66660" w:rsidRDefault="00C6055D" w:rsidP="00A66660">
      <w:pPr>
        <w:numPr>
          <w:ilvl w:val="2"/>
          <w:numId w:val="35"/>
        </w:numPr>
        <w:spacing w:line="360" w:lineRule="auto"/>
        <w:ind w:left="1967" w:right="167" w:hanging="393"/>
        <w:jc w:val="both"/>
        <w:rPr>
          <w:rFonts w:ascii="David" w:hAnsi="David" w:cs="David"/>
        </w:rPr>
      </w:pPr>
      <w:r w:rsidRPr="00A66660">
        <w:rPr>
          <w:rFonts w:ascii="David" w:hAnsi="David" w:cs="David"/>
          <w:rtl/>
        </w:rPr>
        <w:t xml:space="preserve">נותן השירותים מתחייב כי בכל אימון המאבטחים יגיעו עם כלל הציוד ויתלבשו אתו. </w:t>
      </w:r>
    </w:p>
    <w:p w14:paraId="1AE477F8"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b/>
          <w:bCs/>
          <w:rtl/>
        </w:rPr>
        <w:t xml:space="preserve">בוחן כושר: </w:t>
      </w:r>
    </w:p>
    <w:p w14:paraId="49DB2455"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מדדי הכושר הגופני יהיו אלה שהוגדרו ע"י משטרת ישראל בכל אימון. </w:t>
      </w:r>
    </w:p>
    <w:p w14:paraId="770DB667"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rtl/>
        </w:rPr>
        <w:t xml:space="preserve">לפחות אחת לשנה ישתתף כל אחד מהמאבטחים בהרצאת ריענון בנושא החוק להסדרת הביטחון בגופים ציבוריים וחוקים אחרים רלוונטיים. ריענון זה יועבר ע"ח החברה ע"י משפטן מוסמך הבקיא בחוקים הרלוונטיים ומאושר ע"י הממונה מטעם המשרד. </w:t>
      </w:r>
    </w:p>
    <w:p w14:paraId="641B9257"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rtl/>
        </w:rPr>
        <w:t>כל מאבטח יעבור אחת לרבעון לומדה עיונית במחשב (לומדה זו קיימת ברשות חברת "עומרים" אולם הזוכה רשאי לפנות לכל חברה אשר בידה לומדה דומה ולאשרה אצל הממונה מטעם המשרד).</w:t>
      </w:r>
    </w:p>
    <w:p w14:paraId="10C9F670" w14:textId="77777777" w:rsidR="00C6055D" w:rsidRPr="00A66660" w:rsidRDefault="00C6055D" w:rsidP="00A66660">
      <w:pPr>
        <w:spacing w:line="360" w:lineRule="auto"/>
        <w:rPr>
          <w:rFonts w:ascii="David" w:hAnsi="David" w:cs="David"/>
        </w:rPr>
      </w:pPr>
    </w:p>
    <w:p w14:paraId="2EFFF091"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u w:val="single" w:color="000000"/>
          <w:rtl/>
        </w:rPr>
        <w:t xml:space="preserve">הלומדה תכלול את פרקי הלימוד הבאים: </w:t>
      </w:r>
      <w:r w:rsidRPr="00A66660">
        <w:rPr>
          <w:rFonts w:ascii="David" w:hAnsi="David" w:cs="David"/>
          <w:rtl/>
        </w:rPr>
        <w:t xml:space="preserve">  </w:t>
      </w:r>
    </w:p>
    <w:p w14:paraId="2BBCC843"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איומים וסיכונים – דפ"אות  </w:t>
      </w:r>
    </w:p>
    <w:p w14:paraId="045B872A"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סמ"חים אדם ורכב  </w:t>
      </w:r>
    </w:p>
    <w:p w14:paraId="465CFB0C"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יסודות התשאול  </w:t>
      </w:r>
    </w:p>
    <w:p w14:paraId="7817DC50"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אמצעי חבלה  </w:t>
      </w:r>
    </w:p>
    <w:p w14:paraId="466BEAEA"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בידוק רכב  </w:t>
      </w:r>
    </w:p>
    <w:p w14:paraId="351FE49B"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בידוק אדם  </w:t>
      </w:r>
    </w:p>
    <w:p w14:paraId="2391E0BB"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מגנומטר ידני ושער  </w:t>
      </w:r>
    </w:p>
    <w:p w14:paraId="2E673848"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סריקה  </w:t>
      </w:r>
    </w:p>
    <w:p w14:paraId="48E6ED89"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חפץ חשוד  </w:t>
      </w:r>
    </w:p>
    <w:p w14:paraId="5E337044"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רכב חשוד  </w:t>
      </w:r>
    </w:p>
    <w:p w14:paraId="7666D630"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רכב מתפרץ  </w:t>
      </w:r>
    </w:p>
    <w:p w14:paraId="6233E872"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הודעה אנונימית  </w:t>
      </w:r>
    </w:p>
    <w:p w14:paraId="7C6944BD"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מחבל מתאבד  </w:t>
      </w:r>
    </w:p>
    <w:p w14:paraId="6D7EF301"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דבר דואר חשוד  </w:t>
      </w:r>
    </w:p>
    <w:p w14:paraId="3A3D6061" w14:textId="77777777" w:rsidR="00C6055D" w:rsidRPr="00A66660" w:rsidRDefault="00C6055D" w:rsidP="00A66660">
      <w:pPr>
        <w:numPr>
          <w:ilvl w:val="4"/>
          <w:numId w:val="36"/>
        </w:numPr>
        <w:spacing w:line="360" w:lineRule="auto"/>
        <w:ind w:hanging="422"/>
        <w:rPr>
          <w:rFonts w:ascii="David" w:hAnsi="David" w:cs="David"/>
        </w:rPr>
      </w:pPr>
      <w:r w:rsidRPr="00A66660">
        <w:rPr>
          <w:rFonts w:ascii="David" w:hAnsi="David" w:cs="David"/>
          <w:rtl/>
        </w:rPr>
        <w:t xml:space="preserve">נוהל אדם חשוד  </w:t>
      </w:r>
    </w:p>
    <w:p w14:paraId="5FA73C2F" w14:textId="77777777" w:rsidR="00C6055D" w:rsidRPr="00A66660" w:rsidRDefault="00C6055D" w:rsidP="00A66660">
      <w:pPr>
        <w:spacing w:line="360" w:lineRule="auto"/>
        <w:ind w:left="1633"/>
        <w:rPr>
          <w:rFonts w:ascii="David" w:hAnsi="David" w:cs="David"/>
        </w:rPr>
      </w:pPr>
    </w:p>
    <w:p w14:paraId="2DBCB3D6"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הלומדה תכלול שאלות הבנה במהלך הלמידה וכן מבחן סופי במקביל למבחן מעבר בעת ביצוע הכשרה בסיסית בבית הספר לאבטחה. </w:t>
      </w:r>
    </w:p>
    <w:p w14:paraId="3B4BEDA3"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לאחר סיום פרק הלימוד על החניך לענות על </w:t>
      </w:r>
      <w:r w:rsidRPr="00A66660">
        <w:rPr>
          <w:rFonts w:ascii="David" w:hAnsi="David" w:cs="David"/>
        </w:rPr>
        <w:t>20</w:t>
      </w:r>
      <w:r w:rsidRPr="00A66660">
        <w:rPr>
          <w:rFonts w:ascii="David" w:hAnsi="David" w:cs="David"/>
          <w:rtl/>
        </w:rPr>
        <w:t xml:space="preserve"> שאלות בסופם חייב לעבור בציון של </w:t>
      </w:r>
      <w:r w:rsidRPr="00A66660">
        <w:rPr>
          <w:rFonts w:ascii="David" w:hAnsi="David" w:cs="David"/>
        </w:rPr>
        <w:t>80</w:t>
      </w:r>
      <w:r w:rsidRPr="00A66660">
        <w:rPr>
          <w:rFonts w:ascii="David" w:hAnsi="David" w:cs="David"/>
          <w:rtl/>
        </w:rPr>
        <w:t xml:space="preserve"> במידה ולא סיים בציון זה עליו לעבור את הלומדה בשנית.  </w:t>
      </w:r>
    </w:p>
    <w:p w14:paraId="6AE85855"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עלות התוכנה והרישיונות יחולו על הזוכה. </w:t>
      </w:r>
    </w:p>
    <w:p w14:paraId="6E91B813"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הכניסה ללומדה תתאפשר בכל מחשב של המשרד. </w:t>
      </w:r>
    </w:p>
    <w:p w14:paraId="674FB333"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עלות הזמן הנדרש לביצוע הלומדה תחול על החברה. </w:t>
      </w:r>
    </w:p>
    <w:p w14:paraId="779AA6EE"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הממונה מטעם המשרד יקבל דו"ח לגבי כל מאבטח שביצע לומדה. </w:t>
      </w:r>
    </w:p>
    <w:p w14:paraId="0302FEE3"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הממונה מטעם המשרד רשאי להפסיק את עבודתו של מאבטח אשר קיבל ציון אשר לדעתו אינו משקף את הרמה הנדרשת. </w:t>
      </w:r>
    </w:p>
    <w:p w14:paraId="24F8F8D9"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באם התברר כי קיים ליקוי רוחבי בנושא נהלי משטרה ,הממונה מטעם המשרד רשאי לדרוש את כינוס כל המאבטחים והעברת החומר המקצועי ע"י מדריך לחימה. עלות הכינוס והמדריך תחול על נותן השירותים. </w:t>
      </w:r>
    </w:p>
    <w:p w14:paraId="7E6F6104"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rtl/>
        </w:rPr>
        <w:t>ייתכן כי הממונה מטעם המשרד ידרוש הצבת מאבטחים מתגברים על מנת לבצע את האימונים באופן אורגני. עלותם והכשרתם תחול על נותן השירותים (למעט שעות האבטחה במתקני המשרד).</w:t>
      </w:r>
    </w:p>
    <w:p w14:paraId="11E9D28A" w14:textId="77777777" w:rsidR="00C6055D" w:rsidRPr="00A66660" w:rsidRDefault="00C6055D" w:rsidP="00A66660">
      <w:pPr>
        <w:spacing w:line="360" w:lineRule="auto"/>
        <w:rPr>
          <w:rFonts w:ascii="David" w:hAnsi="David" w:cs="David"/>
        </w:rPr>
      </w:pPr>
    </w:p>
    <w:p w14:paraId="523EA3D1"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b/>
          <w:bCs/>
          <w:rtl/>
        </w:rPr>
        <w:t xml:space="preserve">אימונים טקטיים: </w:t>
      </w:r>
    </w:p>
    <w:p w14:paraId="481F5ECB"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אחת לשנה יבוצעו אימונים טקטיים בבית השר ובלשכת השר. </w:t>
      </w:r>
    </w:p>
    <w:p w14:paraId="768471BA"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הגעה לאימון זה הינה חובה ויחולו עליה הכללים של יום העיון. </w:t>
      </w:r>
    </w:p>
    <w:p w14:paraId="520BE08F"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באימון יוגש לכל מאבטח סנדוויץ' חלבי. </w:t>
      </w:r>
    </w:p>
    <w:p w14:paraId="2CB2AEAF"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האימונים יבוצעו בנשקי ח"ק, כולל תחמושת ח"ק תקנית. לחלופין ניתן לבצע אישור איירסופט והכל באישור הממונה מטעם המשרד – במידה ויידרש ישולם בפועל עפ"י ביצוע</w:t>
      </w:r>
    </w:p>
    <w:p w14:paraId="5DE43628"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לאימון ידרשו המאבטחים להגיע בביגוד אימון. </w:t>
      </w:r>
    </w:p>
    <w:p w14:paraId="16FE7A6B"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תרחישים: בכל מתקן יבוצעו לפחות </w:t>
      </w:r>
      <w:r w:rsidRPr="00A66660">
        <w:rPr>
          <w:rFonts w:ascii="David" w:hAnsi="David" w:cs="David"/>
        </w:rPr>
        <w:t>6</w:t>
      </w:r>
      <w:r w:rsidRPr="00A66660">
        <w:rPr>
          <w:rFonts w:ascii="David" w:hAnsi="David" w:cs="David"/>
          <w:rtl/>
        </w:rPr>
        <w:t xml:space="preserve"> תרחישים. </w:t>
      </w:r>
    </w:p>
    <w:p w14:paraId="3BAB2533"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לכל מאבטח יעמדו לפחות </w:t>
      </w:r>
      <w:r w:rsidRPr="00A66660">
        <w:rPr>
          <w:rFonts w:ascii="David" w:hAnsi="David" w:cs="David"/>
        </w:rPr>
        <w:t>80</w:t>
      </w:r>
      <w:r w:rsidRPr="00A66660">
        <w:rPr>
          <w:rFonts w:ascii="David" w:hAnsi="David" w:cs="David"/>
          <w:rtl/>
        </w:rPr>
        <w:t xml:space="preserve"> כדורי ח"ק - במידה ויידרש ישולם בפועל עפ"י ביצוע.</w:t>
      </w:r>
    </w:p>
    <w:p w14:paraId="2FBEF690"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את האימון ילווה מדריך בית הספר לאבטחה המאושר ע"י הממונה מטעם המשרד (מדריך לכל מתרגל). </w:t>
      </w:r>
    </w:p>
    <w:p w14:paraId="4C05AE68"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האימון יעמוד בכל תקני הבטיחות הנדרשים. </w:t>
      </w:r>
    </w:p>
    <w:p w14:paraId="1100992F"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ייתכן כי בבית השר יבוצעו אימונים טקטיים בנשק "אדום". </w:t>
      </w:r>
    </w:p>
    <w:p w14:paraId="5F016BE6"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עלות האימונים תחול על נותן השירותים כולל שעות העבודה. </w:t>
      </w:r>
    </w:p>
    <w:p w14:paraId="54954FDD" w14:textId="77777777" w:rsidR="00C6055D" w:rsidRPr="00A66660" w:rsidRDefault="00C6055D" w:rsidP="00A66660">
      <w:pPr>
        <w:numPr>
          <w:ilvl w:val="1"/>
          <w:numId w:val="35"/>
        </w:numPr>
        <w:spacing w:line="360" w:lineRule="auto"/>
        <w:ind w:right="167" w:hanging="408"/>
        <w:jc w:val="both"/>
        <w:rPr>
          <w:rFonts w:ascii="David" w:hAnsi="David" w:cs="David"/>
        </w:rPr>
      </w:pPr>
      <w:r w:rsidRPr="00A66660">
        <w:rPr>
          <w:rFonts w:ascii="David" w:hAnsi="David" w:cs="David"/>
          <w:rtl/>
        </w:rPr>
        <w:t xml:space="preserve">משך האימון לא יפחת מארבע שעות. </w:t>
      </w:r>
    </w:p>
    <w:p w14:paraId="7F25AE0B" w14:textId="77777777" w:rsidR="00C6055D" w:rsidRPr="00A66660" w:rsidRDefault="00C6055D" w:rsidP="00A66660">
      <w:pPr>
        <w:numPr>
          <w:ilvl w:val="0"/>
          <w:numId w:val="35"/>
        </w:numPr>
        <w:spacing w:line="360" w:lineRule="auto"/>
        <w:ind w:hanging="569"/>
        <w:rPr>
          <w:rFonts w:ascii="David" w:hAnsi="David" w:cs="David"/>
        </w:rPr>
      </w:pPr>
      <w:r w:rsidRPr="00A66660">
        <w:rPr>
          <w:rFonts w:ascii="David" w:hAnsi="David" w:cs="David"/>
          <w:b/>
          <w:bCs/>
          <w:rtl/>
        </w:rPr>
        <w:t xml:space="preserve">יובהר בזאת כי כל ההכשרות, האימונים, הריענונים, המבדקים והישיבות יחולו על חשבון נותן השירותים </w:t>
      </w:r>
      <w:r w:rsidRPr="00A66660">
        <w:rPr>
          <w:rFonts w:ascii="David" w:hAnsi="David" w:cs="David"/>
          <w:b/>
          <w:bCs/>
        </w:rPr>
        <w:t>)</w:t>
      </w:r>
      <w:r w:rsidRPr="00A66660">
        <w:rPr>
          <w:rFonts w:ascii="David" w:hAnsi="David" w:cs="David"/>
          <w:b/>
          <w:bCs/>
          <w:rtl/>
        </w:rPr>
        <w:t>כולל נסיעות ותשלום שעות וכל תשלום נדרש).</w:t>
      </w:r>
    </w:p>
    <w:p w14:paraId="6392D740" w14:textId="77777777" w:rsidR="00C6055D" w:rsidRPr="00A66660" w:rsidRDefault="00C6055D" w:rsidP="00A66660">
      <w:pPr>
        <w:spacing w:line="360" w:lineRule="auto"/>
        <w:jc w:val="center"/>
        <w:rPr>
          <w:rFonts w:ascii="David" w:hAnsi="David" w:cs="David"/>
          <w:b/>
          <w:bCs/>
          <w:sz w:val="28"/>
          <w:szCs w:val="28"/>
          <w:u w:val="single"/>
          <w:rtl/>
        </w:rPr>
      </w:pPr>
    </w:p>
    <w:p w14:paraId="1358AAD0" w14:textId="77777777" w:rsidR="00C6055D" w:rsidRPr="00A66660" w:rsidRDefault="00C6055D" w:rsidP="00A66660">
      <w:pPr>
        <w:spacing w:line="360" w:lineRule="auto"/>
        <w:jc w:val="center"/>
        <w:rPr>
          <w:rFonts w:ascii="David" w:hAnsi="David" w:cs="David"/>
          <w:b/>
          <w:bCs/>
          <w:sz w:val="28"/>
          <w:szCs w:val="28"/>
          <w:u w:val="single"/>
          <w:rtl/>
        </w:rPr>
      </w:pPr>
    </w:p>
    <w:p w14:paraId="4B9DAB01" w14:textId="77777777" w:rsidR="00C6055D" w:rsidRPr="00A66660" w:rsidRDefault="00C6055D" w:rsidP="00A66660">
      <w:pPr>
        <w:bidi w:val="0"/>
        <w:rPr>
          <w:rFonts w:ascii="David" w:hAnsi="David" w:cs="David"/>
          <w:b/>
          <w:bCs/>
          <w:sz w:val="28"/>
          <w:szCs w:val="28"/>
          <w:u w:val="single"/>
        </w:rPr>
      </w:pPr>
      <w:r w:rsidRPr="00A66660">
        <w:rPr>
          <w:rFonts w:ascii="David" w:hAnsi="David" w:cs="David"/>
          <w:b/>
          <w:bCs/>
          <w:sz w:val="28"/>
          <w:szCs w:val="28"/>
          <w:u w:val="single"/>
          <w:rtl/>
        </w:rPr>
        <w:br w:type="page"/>
      </w:r>
    </w:p>
    <w:p w14:paraId="7AB61D1A"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hint="cs"/>
          <w:b/>
          <w:bCs/>
          <w:sz w:val="40"/>
          <w:szCs w:val="40"/>
          <w:u w:val="single"/>
          <w:rtl/>
        </w:rPr>
        <w:t xml:space="preserve">נספח ו' </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תנאי שכר מינימליים</w:t>
      </w:r>
    </w:p>
    <w:p w14:paraId="3787632F" w14:textId="77777777" w:rsidR="00C6055D" w:rsidRPr="00A66660" w:rsidRDefault="00C6055D" w:rsidP="00A66660">
      <w:pPr>
        <w:spacing w:line="360" w:lineRule="auto"/>
        <w:jc w:val="center"/>
        <w:rPr>
          <w:rFonts w:ascii="David" w:hAnsi="David" w:cs="David" w:hint="cs"/>
          <w:b/>
          <w:bCs/>
          <w:sz w:val="40"/>
          <w:szCs w:val="40"/>
          <w:u w:val="single"/>
        </w:rPr>
      </w:pPr>
    </w:p>
    <w:p w14:paraId="5FF4DBE9" w14:textId="77777777" w:rsidR="00C6055D" w:rsidRPr="00A66660" w:rsidRDefault="00C6055D" w:rsidP="00A66660">
      <w:pPr>
        <w:numPr>
          <w:ilvl w:val="0"/>
          <w:numId w:val="44"/>
        </w:numPr>
        <w:spacing w:line="360" w:lineRule="auto"/>
        <w:ind w:hanging="360"/>
        <w:rPr>
          <w:rFonts w:ascii="David" w:hAnsi="David" w:cs="David"/>
        </w:rPr>
      </w:pPr>
      <w:r w:rsidRPr="00A66660">
        <w:rPr>
          <w:rFonts w:ascii="David" w:hAnsi="David" w:cs="David"/>
          <w:b/>
          <w:bCs/>
          <w:rtl/>
        </w:rPr>
        <w:t xml:space="preserve">כללי </w:t>
      </w:r>
    </w:p>
    <w:p w14:paraId="4FA571AE" w14:textId="77777777" w:rsidR="00C6055D" w:rsidRPr="00A66660" w:rsidRDefault="00C6055D" w:rsidP="00A66660">
      <w:pPr>
        <w:numPr>
          <w:ilvl w:val="1"/>
          <w:numId w:val="44"/>
        </w:numPr>
        <w:spacing w:line="360" w:lineRule="auto"/>
        <w:ind w:right="167" w:hanging="432"/>
        <w:jc w:val="both"/>
        <w:rPr>
          <w:rFonts w:ascii="David" w:hAnsi="David" w:cs="David"/>
        </w:rPr>
      </w:pPr>
      <w:r w:rsidRPr="00A66660">
        <w:rPr>
          <w:rFonts w:ascii="David" w:hAnsi="David" w:cs="David"/>
          <w:rtl/>
        </w:rPr>
        <w:t xml:space="preserve">נספח זה מציג את מרכיבי השכר המינימאליים שעל המציע הזוכה לשלם למאבטחים במסגרת מתן השירותים . </w:t>
      </w:r>
    </w:p>
    <w:p w14:paraId="1906F99A" w14:textId="77777777" w:rsidR="00C6055D" w:rsidRPr="00A66660" w:rsidRDefault="00C6055D" w:rsidP="00A66660">
      <w:pPr>
        <w:numPr>
          <w:ilvl w:val="1"/>
          <w:numId w:val="44"/>
        </w:numPr>
        <w:spacing w:line="360" w:lineRule="auto"/>
        <w:ind w:right="167" w:hanging="432"/>
        <w:jc w:val="both"/>
        <w:rPr>
          <w:rFonts w:ascii="David" w:hAnsi="David" w:cs="David"/>
        </w:rPr>
      </w:pPr>
      <w:r w:rsidRPr="00A66660">
        <w:rPr>
          <w:rFonts w:ascii="David" w:hAnsi="David" w:cs="David"/>
          <w:rtl/>
        </w:rPr>
        <w:t xml:space="preserve">התחשיב שלהלן בוצע לפי </w:t>
      </w:r>
      <w:r w:rsidRPr="00A66660">
        <w:rPr>
          <w:rFonts w:ascii="David" w:hAnsi="David" w:cs="David"/>
        </w:rPr>
        <w:t>182</w:t>
      </w:r>
      <w:r w:rsidRPr="00A66660">
        <w:rPr>
          <w:rFonts w:ascii="David" w:hAnsi="David" w:cs="David"/>
          <w:rtl/>
        </w:rPr>
        <w:t xml:space="preserve"> שעות עבודה חודשיות עבור משרה מלאה . </w:t>
      </w:r>
    </w:p>
    <w:p w14:paraId="3BA2572C" w14:textId="77777777" w:rsidR="00C6055D" w:rsidRPr="00A66660" w:rsidRDefault="00C6055D" w:rsidP="00A66660">
      <w:pPr>
        <w:numPr>
          <w:ilvl w:val="1"/>
          <w:numId w:val="44"/>
        </w:numPr>
        <w:spacing w:line="360" w:lineRule="auto"/>
        <w:ind w:right="167" w:hanging="432"/>
        <w:jc w:val="both"/>
        <w:rPr>
          <w:rFonts w:ascii="David" w:hAnsi="David" w:cs="David"/>
        </w:rPr>
      </w:pPr>
      <w:r w:rsidRPr="00A66660">
        <w:rPr>
          <w:rFonts w:ascii="David" w:hAnsi="David" w:cs="David"/>
          <w:rtl/>
        </w:rPr>
        <w:t xml:space="preserve">למען הסר ספק, יובהר כי המציע הזוכה מתחייב לעמוד במלוא החובות והדרישות הנובעות מכל חוק ,דין, הסכם או צו הרחבה (כפי שעשויים להתעדכן מעת לעת) גם אם אינן מופיעות בטבלאות שלהלן או מופיעות באופן חסר וכי במקום בו המרכיב בטבלה מטיב עם בעל התפקיד לעומת הוראות הדין – יידרש המציע הזוכה ליתן את הרכיב באופן הקבוע בטבלה שלהלן. </w:t>
      </w:r>
    </w:p>
    <w:p w14:paraId="5DF6FEBC" w14:textId="77777777" w:rsidR="00C6055D" w:rsidRPr="00A66660" w:rsidRDefault="00C6055D" w:rsidP="00A66660">
      <w:pPr>
        <w:numPr>
          <w:ilvl w:val="0"/>
          <w:numId w:val="44"/>
        </w:numPr>
        <w:spacing w:line="360" w:lineRule="auto"/>
        <w:rPr>
          <w:rFonts w:ascii="David" w:hAnsi="David" w:cs="David"/>
          <w:b/>
          <w:bCs/>
          <w:sz w:val="28"/>
          <w:szCs w:val="28"/>
        </w:rPr>
      </w:pPr>
      <w:r w:rsidRPr="00A66660">
        <w:rPr>
          <w:rFonts w:ascii="David" w:hAnsi="David" w:cs="David"/>
          <w:b/>
          <w:bCs/>
          <w:sz w:val="28"/>
          <w:szCs w:val="28"/>
          <w:rtl/>
        </w:rPr>
        <w:t xml:space="preserve">רכיבי שכר </w:t>
      </w:r>
      <w:r w:rsidRPr="00A66660">
        <w:rPr>
          <w:rFonts w:ascii="David" w:hAnsi="David" w:cs="David" w:hint="cs"/>
          <w:b/>
          <w:bCs/>
          <w:sz w:val="28"/>
          <w:szCs w:val="28"/>
          <w:rtl/>
        </w:rPr>
        <w:t xml:space="preserve">מינימליים </w:t>
      </w:r>
      <w:r w:rsidRPr="00A66660">
        <w:rPr>
          <w:rFonts w:ascii="David" w:hAnsi="David" w:cs="David"/>
          <w:b/>
          <w:bCs/>
          <w:sz w:val="28"/>
          <w:szCs w:val="28"/>
          <w:rtl/>
        </w:rPr>
        <w:t xml:space="preserve">למאבטחים: </w:t>
      </w:r>
    </w:p>
    <w:tbl>
      <w:tblPr>
        <w:tblStyle w:val="TableGrid"/>
        <w:tblW w:w="9045" w:type="dxa"/>
        <w:jc w:val="right"/>
        <w:tblInd w:w="0" w:type="dxa"/>
        <w:tblCellMar>
          <w:top w:w="4" w:type="dxa"/>
          <w:left w:w="54" w:type="dxa"/>
          <w:right w:w="105" w:type="dxa"/>
        </w:tblCellMar>
        <w:tblLook w:val="04A0" w:firstRow="1" w:lastRow="0" w:firstColumn="1" w:lastColumn="0" w:noHBand="0" w:noVBand="1"/>
      </w:tblPr>
      <w:tblGrid>
        <w:gridCol w:w="5926"/>
        <w:gridCol w:w="1418"/>
        <w:gridCol w:w="1701"/>
      </w:tblGrid>
      <w:tr w:rsidR="00C6055D" w:rsidRPr="00A66660" w14:paraId="2AF08297" w14:textId="77777777" w:rsidTr="008D4594">
        <w:trPr>
          <w:trHeight w:val="742"/>
          <w:jc w:val="right"/>
        </w:trPr>
        <w:tc>
          <w:tcPr>
            <w:tcW w:w="5925"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79764A3" w14:textId="77777777" w:rsidR="00C6055D" w:rsidRPr="00A66660" w:rsidRDefault="00C6055D" w:rsidP="00A66660">
            <w:pPr>
              <w:spacing w:line="360" w:lineRule="auto"/>
              <w:ind w:right="57"/>
              <w:jc w:val="center"/>
              <w:rPr>
                <w:rFonts w:ascii="David" w:hAnsi="David" w:cs="David"/>
                <w:sz w:val="28"/>
                <w:szCs w:val="28"/>
              </w:rPr>
            </w:pPr>
            <w:r w:rsidRPr="00A66660">
              <w:rPr>
                <w:rFonts w:ascii="David" w:hAnsi="David" w:cs="David"/>
                <w:b/>
                <w:bCs/>
                <w:sz w:val="28"/>
                <w:szCs w:val="28"/>
                <w:rtl/>
              </w:rPr>
              <w:t>הערות</w:t>
            </w:r>
          </w:p>
        </w:tc>
        <w:tc>
          <w:tcPr>
            <w:tcW w:w="1418"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5FCA219" w14:textId="77777777" w:rsidR="00C6055D" w:rsidRPr="00A66660" w:rsidRDefault="00C6055D" w:rsidP="00A66660">
            <w:pPr>
              <w:spacing w:line="360" w:lineRule="auto"/>
              <w:ind w:right="376"/>
              <w:jc w:val="center"/>
              <w:rPr>
                <w:rFonts w:ascii="David" w:hAnsi="David" w:cs="David"/>
                <w:sz w:val="28"/>
                <w:szCs w:val="28"/>
              </w:rPr>
            </w:pPr>
            <w:r w:rsidRPr="00A66660">
              <w:rPr>
                <w:rFonts w:ascii="David" w:hAnsi="David" w:cs="David"/>
                <w:b/>
                <w:bCs/>
                <w:sz w:val="28"/>
                <w:szCs w:val="28"/>
                <w:rtl/>
              </w:rPr>
              <w:t>העלות</w:t>
            </w:r>
          </w:p>
        </w:tc>
        <w:tc>
          <w:tcPr>
            <w:tcW w:w="170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37E36D9A" w14:textId="77777777" w:rsidR="00C6055D" w:rsidRPr="00A66660" w:rsidRDefault="00C6055D" w:rsidP="00A66660">
            <w:pPr>
              <w:spacing w:line="360" w:lineRule="auto"/>
              <w:ind w:right="494"/>
              <w:jc w:val="center"/>
              <w:rPr>
                <w:rFonts w:ascii="David" w:hAnsi="David" w:cs="David"/>
                <w:sz w:val="28"/>
                <w:szCs w:val="28"/>
              </w:rPr>
            </w:pPr>
            <w:r w:rsidRPr="00A66660">
              <w:rPr>
                <w:rFonts w:ascii="David" w:hAnsi="David" w:cs="David"/>
                <w:b/>
                <w:bCs/>
                <w:sz w:val="28"/>
                <w:szCs w:val="28"/>
                <w:rtl/>
              </w:rPr>
              <w:t>הרכיב</w:t>
            </w:r>
          </w:p>
        </w:tc>
      </w:tr>
      <w:tr w:rsidR="00C6055D" w:rsidRPr="00A66660" w14:paraId="175E1B22" w14:textId="77777777" w:rsidTr="008D4594">
        <w:trPr>
          <w:trHeight w:val="778"/>
          <w:jc w:val="right"/>
        </w:trPr>
        <w:tc>
          <w:tcPr>
            <w:tcW w:w="5925" w:type="dxa"/>
            <w:tcBorders>
              <w:top w:val="single" w:sz="4" w:space="0" w:color="000000"/>
              <w:left w:val="single" w:sz="4" w:space="0" w:color="000000"/>
              <w:bottom w:val="single" w:sz="4" w:space="0" w:color="000000"/>
              <w:right w:val="single" w:sz="4" w:space="0" w:color="000000"/>
            </w:tcBorders>
            <w:vAlign w:val="center"/>
          </w:tcPr>
          <w:p w14:paraId="67CEA5EE"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שכר יסוד – </w:t>
            </w:r>
            <w:r w:rsidRPr="00A66660">
              <w:rPr>
                <w:rFonts w:ascii="David" w:hAnsi="David" w:cs="David"/>
              </w:rPr>
              <w:t>45</w:t>
            </w:r>
            <w:r w:rsidRPr="00A66660">
              <w:rPr>
                <w:rFonts w:ascii="David" w:hAnsi="David" w:cs="David"/>
                <w:rtl/>
              </w:rPr>
              <w:t xml:space="preserve"> ₪ ברוטו לשעה </w:t>
            </w:r>
          </w:p>
        </w:tc>
        <w:tc>
          <w:tcPr>
            <w:tcW w:w="1418" w:type="dxa"/>
            <w:tcBorders>
              <w:top w:val="single" w:sz="4" w:space="0" w:color="000000"/>
              <w:left w:val="single" w:sz="4" w:space="0" w:color="000000"/>
              <w:bottom w:val="single" w:sz="4" w:space="0" w:color="000000"/>
              <w:right w:val="single" w:sz="4" w:space="0" w:color="000000"/>
            </w:tcBorders>
            <w:vAlign w:val="center"/>
          </w:tcPr>
          <w:p w14:paraId="7DC09BCF" w14:textId="77777777" w:rsidR="00C6055D" w:rsidRPr="00A66660" w:rsidRDefault="00C6055D" w:rsidP="00A66660">
            <w:pPr>
              <w:spacing w:line="360" w:lineRule="auto"/>
              <w:ind w:left="260"/>
              <w:rPr>
                <w:rFonts w:ascii="David" w:hAnsi="David" w:cs="David"/>
              </w:rPr>
            </w:pPr>
            <w:r w:rsidRPr="00A66660">
              <w:rPr>
                <w:rFonts w:ascii="David" w:hAnsi="David" w:cs="David" w:hint="cs"/>
                <w:rtl/>
              </w:rPr>
              <w:t xml:space="preserve">45 ₪ </w:t>
            </w:r>
          </w:p>
        </w:tc>
        <w:tc>
          <w:tcPr>
            <w:tcW w:w="170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61265A2B" w14:textId="77777777" w:rsidR="00C6055D" w:rsidRPr="00A66660" w:rsidRDefault="00C6055D" w:rsidP="00A66660">
            <w:pPr>
              <w:spacing w:line="360" w:lineRule="auto"/>
              <w:ind w:right="318" w:firstLine="21"/>
              <w:rPr>
                <w:rFonts w:ascii="David" w:hAnsi="David" w:cs="David"/>
              </w:rPr>
            </w:pPr>
            <w:r w:rsidRPr="00A66660">
              <w:rPr>
                <w:rFonts w:ascii="David" w:hAnsi="David" w:cs="David"/>
                <w:b/>
                <w:bCs/>
                <w:rtl/>
              </w:rPr>
              <w:t xml:space="preserve">שכר יסוד מאבטחים </w:t>
            </w:r>
          </w:p>
        </w:tc>
      </w:tr>
      <w:tr w:rsidR="00C6055D" w:rsidRPr="00A66660" w14:paraId="3FE5C233" w14:textId="77777777" w:rsidTr="008D4594">
        <w:trPr>
          <w:trHeight w:val="778"/>
          <w:jc w:val="right"/>
        </w:trPr>
        <w:tc>
          <w:tcPr>
            <w:tcW w:w="59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43B654" w14:textId="77777777" w:rsidR="00C6055D" w:rsidRPr="00A66660" w:rsidRDefault="00C6055D" w:rsidP="00A66660">
            <w:pPr>
              <w:spacing w:line="360" w:lineRule="auto"/>
              <w:ind w:left="1"/>
              <w:rPr>
                <w:rFonts w:ascii="David" w:hAnsi="David" w:cs="David"/>
                <w:rtl/>
              </w:rPr>
            </w:pPr>
            <w:r w:rsidRPr="00A66660">
              <w:rPr>
                <w:rFonts w:ascii="David" w:hAnsi="David" w:cs="David"/>
                <w:rtl/>
              </w:rPr>
              <w:t xml:space="preserve">שכר יסוד – </w:t>
            </w:r>
            <w:r w:rsidRPr="00A66660">
              <w:rPr>
                <w:rFonts w:ascii="David" w:hAnsi="David" w:cs="David"/>
              </w:rPr>
              <w:t>47</w:t>
            </w:r>
            <w:r w:rsidRPr="00A66660">
              <w:rPr>
                <w:rFonts w:ascii="David" w:hAnsi="David" w:cs="David"/>
                <w:rtl/>
              </w:rPr>
              <w:t xml:space="preserve"> ₪ ברוטו לשעה</w:t>
            </w:r>
          </w:p>
          <w:p w14:paraId="10B6793A" w14:textId="77777777" w:rsidR="00C6055D" w:rsidRPr="00A66660" w:rsidRDefault="00C6055D" w:rsidP="00A66660">
            <w:pPr>
              <w:spacing w:line="360" w:lineRule="auto"/>
              <w:ind w:left="1"/>
              <w:rPr>
                <w:rFonts w:ascii="David" w:hAnsi="David" w:cs="David"/>
                <w:rtl/>
              </w:rPr>
            </w:pPr>
            <w:r w:rsidRPr="00A66660">
              <w:rPr>
                <w:rFonts w:ascii="David" w:hAnsi="David" w:cs="David"/>
                <w:rtl/>
              </w:rPr>
              <w:t>יש לבצע התאמות לחישוב הפרשות בהתאם.</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556F33" w14:textId="77777777" w:rsidR="00C6055D" w:rsidRPr="00A66660" w:rsidRDefault="00C6055D" w:rsidP="00A66660">
            <w:pPr>
              <w:spacing w:line="360" w:lineRule="auto"/>
              <w:ind w:left="260"/>
              <w:rPr>
                <w:rFonts w:ascii="David" w:hAnsi="David" w:cs="David"/>
                <w:rtl/>
              </w:rPr>
            </w:pPr>
            <w:r w:rsidRPr="00A66660">
              <w:rPr>
                <w:rFonts w:ascii="David" w:hAnsi="David" w:cs="David"/>
                <w:rtl/>
              </w:rPr>
              <w:t xml:space="preserve">47 </w:t>
            </w:r>
            <w:r w:rsidRPr="00A66660">
              <w:rPr>
                <w:rFonts w:ascii="David" w:hAnsi="David" w:cs="David" w:hint="eastAsia"/>
                <w:rtl/>
              </w:rPr>
              <w:t>₪</w:t>
            </w:r>
            <w:r w:rsidRPr="00A66660">
              <w:rPr>
                <w:rFonts w:ascii="David" w:hAnsi="David" w:cs="David"/>
                <w:rtl/>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97DC28" w14:textId="77777777" w:rsidR="00C6055D" w:rsidRPr="00A66660" w:rsidRDefault="00C6055D" w:rsidP="00A66660">
            <w:pPr>
              <w:spacing w:line="360" w:lineRule="auto"/>
              <w:ind w:right="318" w:firstLine="21"/>
              <w:rPr>
                <w:rFonts w:ascii="David" w:hAnsi="David" w:cs="David"/>
                <w:b/>
                <w:bCs/>
                <w:rtl/>
              </w:rPr>
            </w:pPr>
            <w:r w:rsidRPr="00A66660">
              <w:rPr>
                <w:rFonts w:ascii="David" w:hAnsi="David" w:cs="David"/>
                <w:b/>
                <w:bCs/>
                <w:rtl/>
              </w:rPr>
              <w:t>שכר יסוד אחמש</w:t>
            </w:r>
          </w:p>
        </w:tc>
      </w:tr>
      <w:tr w:rsidR="00C6055D" w:rsidRPr="00A66660" w14:paraId="6443BD5D" w14:textId="77777777" w:rsidTr="008D4594">
        <w:trPr>
          <w:trHeight w:val="1427"/>
          <w:jc w:val="right"/>
        </w:trPr>
        <w:tc>
          <w:tcPr>
            <w:tcW w:w="5925" w:type="dxa"/>
            <w:tcBorders>
              <w:top w:val="single" w:sz="4" w:space="0" w:color="000000"/>
              <w:left w:val="single" w:sz="4" w:space="0" w:color="000000"/>
              <w:bottom w:val="single" w:sz="4" w:space="0" w:color="000000"/>
              <w:right w:val="single" w:sz="4" w:space="0" w:color="000000"/>
            </w:tcBorders>
            <w:vAlign w:val="center"/>
          </w:tcPr>
          <w:p w14:paraId="6C57E5EE" w14:textId="77777777" w:rsidR="00C6055D" w:rsidRPr="00A66660" w:rsidRDefault="00C6055D" w:rsidP="00A66660">
            <w:pPr>
              <w:spacing w:line="360" w:lineRule="auto"/>
              <w:ind w:left="1" w:right="329" w:hanging="1"/>
              <w:rPr>
                <w:rFonts w:ascii="David" w:hAnsi="David" w:cs="David"/>
              </w:rPr>
            </w:pPr>
            <w:r w:rsidRPr="00A66660">
              <w:rPr>
                <w:rFonts w:ascii="David" w:hAnsi="David" w:cs="David"/>
              </w:rPr>
              <w:t>12</w:t>
            </w:r>
            <w:r w:rsidRPr="00A66660">
              <w:rPr>
                <w:rFonts w:ascii="David" w:hAnsi="David" w:cs="David"/>
                <w:rtl/>
              </w:rPr>
              <w:t xml:space="preserve"> ימי חופשה בתשלום בארבע השנים הראשונות, הכול בהתאם לחוק חופשה שנתית, התשי"א-</w:t>
            </w:r>
            <w:r w:rsidRPr="00A66660">
              <w:rPr>
                <w:rFonts w:ascii="David" w:hAnsi="David" w:cs="David"/>
              </w:rPr>
              <w:t>1951</w:t>
            </w:r>
            <w:r w:rsidRPr="00A66660">
              <w:rPr>
                <w:rFonts w:ascii="David" w:hAnsi="David" w:cs="David"/>
                <w:rtl/>
              </w:rPr>
              <w:t xml:space="preserve">, וצווי ההרחבה, אלא אם הוראות הדין מחייבות מספר ימים רב יותר. </w:t>
            </w:r>
          </w:p>
          <w:p w14:paraId="031CDFA3" w14:textId="77777777" w:rsidR="00C6055D" w:rsidRPr="00A66660" w:rsidRDefault="00C6055D" w:rsidP="00A66660">
            <w:pPr>
              <w:spacing w:line="360" w:lineRule="auto"/>
              <w:ind w:left="3"/>
              <w:rPr>
                <w:rFonts w:ascii="David" w:hAnsi="David" w:cs="David"/>
              </w:rPr>
            </w:pPr>
            <w:r w:rsidRPr="00A66660">
              <w:rPr>
                <w:rFonts w:ascii="David" w:hAnsi="David" w:cs="David"/>
                <w:rtl/>
              </w:rPr>
              <w:t xml:space="preserve">ראה פירוט זכאות לשנים הבאות בסעיף </w:t>
            </w:r>
            <w:r w:rsidRPr="00A66660">
              <w:rPr>
                <w:rFonts w:ascii="David" w:hAnsi="David" w:cs="David"/>
              </w:rPr>
              <w:t>4</w:t>
            </w:r>
            <w:r w:rsidRPr="00A66660">
              <w:rPr>
                <w:rFonts w:ascii="David" w:hAnsi="David" w:cs="David"/>
                <w:rtl/>
              </w:rPr>
              <w:t>.</w:t>
            </w:r>
            <w:r w:rsidRPr="00A66660">
              <w:rPr>
                <w:rFonts w:ascii="David" w:hAnsi="David" w:cs="David"/>
              </w:rPr>
              <w:t>6</w:t>
            </w:r>
            <w:r w:rsidRPr="00A66660">
              <w:rPr>
                <w:rFonts w:ascii="David" w:hAnsi="David" w:cs="David"/>
                <w:rtl/>
              </w:rPr>
              <w:t xml:space="preserve">.  </w:t>
            </w:r>
          </w:p>
        </w:tc>
        <w:tc>
          <w:tcPr>
            <w:tcW w:w="1418" w:type="dxa"/>
            <w:tcBorders>
              <w:top w:val="single" w:sz="4" w:space="0" w:color="000000"/>
              <w:left w:val="single" w:sz="4" w:space="0" w:color="000000"/>
              <w:bottom w:val="single" w:sz="4" w:space="0" w:color="000000"/>
              <w:right w:val="single" w:sz="4" w:space="0" w:color="000000"/>
            </w:tcBorders>
            <w:vAlign w:val="center"/>
          </w:tcPr>
          <w:p w14:paraId="05BC3394" w14:textId="77777777" w:rsidR="00C6055D" w:rsidRPr="00A66660" w:rsidRDefault="00C6055D" w:rsidP="00A66660">
            <w:pPr>
              <w:spacing w:line="360" w:lineRule="auto"/>
              <w:ind w:left="191"/>
              <w:rPr>
                <w:rFonts w:ascii="David" w:hAnsi="David" w:cs="David"/>
              </w:rPr>
            </w:pPr>
            <w:r w:rsidRPr="00A66660">
              <w:rPr>
                <w:rFonts w:ascii="David" w:hAnsi="David" w:cs="David"/>
                <w:rtl/>
              </w:rPr>
              <w:t xml:space="preserve">  </w:t>
            </w:r>
            <w:r w:rsidRPr="00A66660">
              <w:rPr>
                <w:rFonts w:ascii="David" w:hAnsi="David" w:cs="David" w:hint="cs"/>
                <w:rtl/>
              </w:rPr>
              <w:t>2.08 ₪</w:t>
            </w:r>
          </w:p>
          <w:p w14:paraId="2013738F" w14:textId="77777777" w:rsidR="00C6055D" w:rsidRPr="00A66660" w:rsidRDefault="00C6055D" w:rsidP="00A66660">
            <w:pPr>
              <w:spacing w:line="360" w:lineRule="auto"/>
              <w:ind w:left="191"/>
              <w:rPr>
                <w:rFonts w:ascii="David" w:hAnsi="David" w:cs="David"/>
              </w:rPr>
            </w:pPr>
            <w:r w:rsidRPr="00A66660">
              <w:rPr>
                <w:rFonts w:ascii="David" w:hAnsi="David" w:cs="David"/>
              </w:rPr>
              <w:t>(4.62%)</w:t>
            </w:r>
          </w:p>
        </w:tc>
        <w:tc>
          <w:tcPr>
            <w:tcW w:w="170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54507AA" w14:textId="77777777" w:rsidR="00C6055D" w:rsidRPr="00A66660" w:rsidRDefault="00C6055D" w:rsidP="00A66660">
            <w:pPr>
              <w:spacing w:line="360" w:lineRule="auto"/>
              <w:ind w:right="463"/>
              <w:rPr>
                <w:rFonts w:ascii="David" w:hAnsi="David" w:cs="David"/>
              </w:rPr>
            </w:pPr>
            <w:r w:rsidRPr="00A66660">
              <w:rPr>
                <w:rFonts w:ascii="David" w:hAnsi="David" w:cs="David"/>
                <w:b/>
                <w:bCs/>
                <w:rtl/>
              </w:rPr>
              <w:t xml:space="preserve">חופשה </w:t>
            </w:r>
          </w:p>
        </w:tc>
      </w:tr>
      <w:tr w:rsidR="00C6055D" w:rsidRPr="00A66660" w14:paraId="7D6AB166" w14:textId="77777777" w:rsidTr="008D4594">
        <w:trPr>
          <w:trHeight w:val="1073"/>
          <w:jc w:val="right"/>
        </w:trPr>
        <w:tc>
          <w:tcPr>
            <w:tcW w:w="5925" w:type="dxa"/>
            <w:tcBorders>
              <w:top w:val="single" w:sz="4" w:space="0" w:color="000000"/>
              <w:left w:val="single" w:sz="4" w:space="0" w:color="000000"/>
              <w:bottom w:val="single" w:sz="4" w:space="0" w:color="000000"/>
              <w:right w:val="single" w:sz="4" w:space="0" w:color="000000"/>
            </w:tcBorders>
            <w:vAlign w:val="center"/>
          </w:tcPr>
          <w:p w14:paraId="15C48E9D" w14:textId="77777777" w:rsidR="00C6055D" w:rsidRPr="00A66660" w:rsidRDefault="00C6055D" w:rsidP="00A66660">
            <w:pPr>
              <w:spacing w:line="360" w:lineRule="auto"/>
              <w:ind w:left="1" w:right="129" w:hanging="1"/>
              <w:rPr>
                <w:rFonts w:ascii="David" w:hAnsi="David" w:cs="David"/>
              </w:rPr>
            </w:pPr>
            <w:r w:rsidRPr="00A66660">
              <w:rPr>
                <w:rFonts w:ascii="David" w:hAnsi="David" w:cs="David"/>
                <w:rtl/>
              </w:rPr>
              <w:t xml:space="preserve">העובדים זכאים ל- </w:t>
            </w:r>
            <w:r w:rsidRPr="00A66660">
              <w:rPr>
                <w:rFonts w:ascii="David" w:hAnsi="David" w:cs="David"/>
              </w:rPr>
              <w:t>9</w:t>
            </w:r>
            <w:r w:rsidRPr="00A66660">
              <w:rPr>
                <w:rFonts w:ascii="David" w:hAnsi="David" w:cs="David"/>
                <w:rtl/>
              </w:rPr>
              <w:t xml:space="preserve"> ימי חג בשנה. הזכאות לימי חג הינה במקרים בהם המאבטחים עבדו יום לפני ויום אחרי החג אלא אם נעדרו בהסכמת המעסיק. </w:t>
            </w:r>
          </w:p>
        </w:tc>
        <w:tc>
          <w:tcPr>
            <w:tcW w:w="1418" w:type="dxa"/>
            <w:tcBorders>
              <w:top w:val="single" w:sz="4" w:space="0" w:color="000000"/>
              <w:left w:val="single" w:sz="4" w:space="0" w:color="000000"/>
              <w:bottom w:val="single" w:sz="4" w:space="0" w:color="000000"/>
              <w:right w:val="single" w:sz="4" w:space="0" w:color="000000"/>
            </w:tcBorders>
            <w:vAlign w:val="center"/>
          </w:tcPr>
          <w:p w14:paraId="309FD588" w14:textId="77777777" w:rsidR="00C6055D" w:rsidRPr="00A66660" w:rsidRDefault="00C6055D" w:rsidP="00A66660">
            <w:pPr>
              <w:spacing w:line="360" w:lineRule="auto"/>
              <w:ind w:left="217"/>
              <w:rPr>
                <w:rFonts w:ascii="David" w:hAnsi="David" w:cs="David"/>
                <w:rtl/>
              </w:rPr>
            </w:pPr>
            <w:r w:rsidRPr="00A66660">
              <w:rPr>
                <w:rFonts w:ascii="David" w:hAnsi="David" w:cs="David" w:hint="cs"/>
                <w:rtl/>
              </w:rPr>
              <w:t>1.56 ₪ (</w:t>
            </w:r>
            <w:r w:rsidRPr="00A66660">
              <w:rPr>
                <w:rFonts w:ascii="David" w:hAnsi="David" w:cs="David"/>
              </w:rPr>
              <w:t>3.46%</w:t>
            </w:r>
            <w:r w:rsidRPr="00A66660">
              <w:rPr>
                <w:rFonts w:ascii="David" w:hAnsi="David" w:cs="David" w:hint="cs"/>
                <w:rtl/>
              </w:rPr>
              <w:t>)</w:t>
            </w:r>
          </w:p>
        </w:tc>
        <w:tc>
          <w:tcPr>
            <w:tcW w:w="170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7ECF9A98" w14:textId="77777777" w:rsidR="00C6055D" w:rsidRPr="00A66660" w:rsidRDefault="00C6055D" w:rsidP="00A66660">
            <w:pPr>
              <w:spacing w:line="360" w:lineRule="auto"/>
              <w:ind w:right="56"/>
              <w:rPr>
                <w:rFonts w:ascii="David" w:hAnsi="David" w:cs="David"/>
              </w:rPr>
            </w:pPr>
            <w:r w:rsidRPr="00A66660">
              <w:rPr>
                <w:rFonts w:ascii="David" w:hAnsi="David" w:cs="David"/>
                <w:b/>
                <w:bCs/>
                <w:rtl/>
              </w:rPr>
              <w:t xml:space="preserve">חגים </w:t>
            </w:r>
          </w:p>
        </w:tc>
      </w:tr>
      <w:tr w:rsidR="00C6055D" w:rsidRPr="00A66660" w14:paraId="39AC7422" w14:textId="77777777" w:rsidTr="008D4594">
        <w:trPr>
          <w:trHeight w:val="2843"/>
          <w:jc w:val="right"/>
        </w:trPr>
        <w:tc>
          <w:tcPr>
            <w:tcW w:w="5925" w:type="dxa"/>
            <w:tcBorders>
              <w:top w:val="single" w:sz="4" w:space="0" w:color="000000"/>
              <w:left w:val="single" w:sz="4" w:space="0" w:color="000000"/>
              <w:bottom w:val="single" w:sz="4" w:space="0" w:color="000000"/>
              <w:right w:val="single" w:sz="4" w:space="0" w:color="000000"/>
            </w:tcBorders>
            <w:vAlign w:val="center"/>
          </w:tcPr>
          <w:p w14:paraId="0124A3C0" w14:textId="77777777" w:rsidR="00C6055D" w:rsidRPr="00A66660" w:rsidRDefault="00C6055D" w:rsidP="00A66660">
            <w:pPr>
              <w:spacing w:line="360" w:lineRule="auto"/>
              <w:ind w:left="2"/>
              <w:rPr>
                <w:rFonts w:ascii="David" w:hAnsi="David" w:cs="David"/>
              </w:rPr>
            </w:pPr>
            <w:r w:rsidRPr="00A66660">
              <w:rPr>
                <w:rFonts w:ascii="David" w:hAnsi="David" w:cs="David"/>
                <w:rtl/>
              </w:rPr>
              <w:t xml:space="preserve">ערך יום הבראה נכון ליום המכרז עומד על </w:t>
            </w:r>
            <w:r w:rsidRPr="00A66660">
              <w:rPr>
                <w:rFonts w:ascii="David" w:hAnsi="David" w:cs="David" w:hint="cs"/>
                <w:rtl/>
              </w:rPr>
              <w:t>429</w:t>
            </w:r>
            <w:r w:rsidRPr="00A66660">
              <w:rPr>
                <w:rFonts w:ascii="David" w:hAnsi="David" w:cs="David"/>
                <w:rtl/>
              </w:rPr>
              <w:t xml:space="preserve"> ₪ ליום . </w:t>
            </w:r>
          </w:p>
          <w:p w14:paraId="75AA9C71" w14:textId="77777777" w:rsidR="00C6055D" w:rsidRPr="00A66660" w:rsidRDefault="00C6055D" w:rsidP="00A66660">
            <w:pPr>
              <w:spacing w:line="360" w:lineRule="auto"/>
              <w:ind w:right="55" w:firstLine="2"/>
              <w:rPr>
                <w:rFonts w:ascii="David" w:hAnsi="David" w:cs="David"/>
              </w:rPr>
            </w:pPr>
            <w:r w:rsidRPr="00A66660">
              <w:rPr>
                <w:rFonts w:ascii="David" w:hAnsi="David" w:cs="David"/>
                <w:rtl/>
              </w:rPr>
              <w:t xml:space="preserve">הזכאות לדמי הבראה הינה מיום העבודה הראשון ותשולם לעובד כרכיב נפרד שישולם לצד שכר השעה. </w:t>
            </w:r>
          </w:p>
          <w:p w14:paraId="2D4094E3" w14:textId="77777777" w:rsidR="00C6055D" w:rsidRPr="00A66660" w:rsidRDefault="00C6055D" w:rsidP="00A66660">
            <w:pPr>
              <w:spacing w:line="360" w:lineRule="auto"/>
              <w:ind w:right="55" w:firstLine="7"/>
              <w:rPr>
                <w:rFonts w:ascii="David" w:hAnsi="David" w:cs="David"/>
              </w:rPr>
            </w:pPr>
            <w:r w:rsidRPr="00A66660">
              <w:rPr>
                <w:rFonts w:ascii="David" w:hAnsi="David" w:cs="David"/>
                <w:rtl/>
              </w:rPr>
              <w:t xml:space="preserve">תעריף זה כולל בתוכו תשלום הבראה גם עבור ימי החג, החופשה והמחלה.  </w:t>
            </w:r>
          </w:p>
          <w:p w14:paraId="219C94D2" w14:textId="77777777" w:rsidR="00C6055D" w:rsidRPr="00A66660" w:rsidRDefault="00C6055D" w:rsidP="00A66660">
            <w:pPr>
              <w:spacing w:line="360" w:lineRule="auto"/>
              <w:ind w:right="55" w:firstLine="3"/>
              <w:rPr>
                <w:rFonts w:ascii="David" w:hAnsi="David" w:cs="David"/>
              </w:rPr>
            </w:pPr>
            <w:r w:rsidRPr="00A66660">
              <w:rPr>
                <w:rFonts w:ascii="David" w:hAnsi="David" w:cs="David"/>
                <w:rtl/>
              </w:rPr>
              <w:t xml:space="preserve">יובהר כי רכיב השעה של דמי ההבראה לא ישולם עבור העסקה מעבר להיקף משרה מלאה . </w:t>
            </w:r>
          </w:p>
          <w:p w14:paraId="0F05F34A" w14:textId="77777777" w:rsidR="00C6055D" w:rsidRPr="00A66660" w:rsidRDefault="00C6055D" w:rsidP="00A66660">
            <w:pPr>
              <w:spacing w:line="360" w:lineRule="auto"/>
              <w:ind w:left="3"/>
              <w:rPr>
                <w:rFonts w:ascii="David" w:hAnsi="David" w:cs="David"/>
              </w:rPr>
            </w:pPr>
            <w:r w:rsidRPr="00A66660">
              <w:rPr>
                <w:rFonts w:ascii="David" w:hAnsi="David" w:cs="David"/>
                <w:rtl/>
              </w:rPr>
              <w:t xml:space="preserve">ראה פירוט הזכאות לימי הבראה בסעיף </w:t>
            </w:r>
            <w:r w:rsidRPr="00A66660">
              <w:rPr>
                <w:rFonts w:ascii="David" w:hAnsi="David" w:cs="David"/>
              </w:rPr>
              <w:t>4</w:t>
            </w:r>
            <w:r w:rsidRPr="00A66660">
              <w:rPr>
                <w:rFonts w:ascii="David" w:hAnsi="David" w:cs="David"/>
                <w:rtl/>
              </w:rPr>
              <w:t>.</w:t>
            </w:r>
            <w:r w:rsidRPr="00A66660">
              <w:rPr>
                <w:rFonts w:ascii="David" w:hAnsi="David" w:cs="David"/>
              </w:rPr>
              <w:t>7</w:t>
            </w:r>
            <w:r w:rsidRPr="00A66660">
              <w:rPr>
                <w:rFonts w:ascii="David" w:hAnsi="David" w:cs="David"/>
                <w:rtl/>
              </w:rPr>
              <w:t xml:space="preserve">. </w:t>
            </w:r>
          </w:p>
        </w:tc>
        <w:tc>
          <w:tcPr>
            <w:tcW w:w="1418" w:type="dxa"/>
            <w:tcBorders>
              <w:top w:val="single" w:sz="4" w:space="0" w:color="000000"/>
              <w:left w:val="single" w:sz="4" w:space="0" w:color="000000"/>
              <w:bottom w:val="single" w:sz="4" w:space="0" w:color="000000"/>
              <w:right w:val="single" w:sz="4" w:space="0" w:color="000000"/>
            </w:tcBorders>
            <w:vAlign w:val="center"/>
          </w:tcPr>
          <w:p w14:paraId="72531DCB" w14:textId="77777777" w:rsidR="00C6055D" w:rsidRPr="00A66660" w:rsidRDefault="00C6055D" w:rsidP="00A66660">
            <w:pPr>
              <w:spacing w:line="360" w:lineRule="auto"/>
              <w:ind w:left="191"/>
              <w:rPr>
                <w:rFonts w:ascii="David" w:hAnsi="David" w:cs="David"/>
                <w:rtl/>
              </w:rPr>
            </w:pPr>
            <w:r w:rsidRPr="00A66660">
              <w:rPr>
                <w:rFonts w:ascii="David" w:hAnsi="David" w:cs="David"/>
                <w:rtl/>
              </w:rPr>
              <w:t xml:space="preserve">  </w:t>
            </w:r>
            <w:r w:rsidRPr="00A66660">
              <w:rPr>
                <w:rFonts w:ascii="David" w:hAnsi="David" w:cs="David" w:hint="cs"/>
                <w:rtl/>
              </w:rPr>
              <w:t xml:space="preserve">1.38 ₪ </w:t>
            </w:r>
          </w:p>
          <w:p w14:paraId="79AAF29F" w14:textId="77777777" w:rsidR="00C6055D" w:rsidRPr="00A66660" w:rsidRDefault="00C6055D" w:rsidP="00A66660">
            <w:pPr>
              <w:spacing w:line="360" w:lineRule="auto"/>
              <w:ind w:left="536"/>
              <w:rPr>
                <w:rFonts w:ascii="David" w:hAnsi="David" w:cs="David"/>
              </w:rPr>
            </w:pPr>
            <w:r w:rsidRPr="00A66660">
              <w:rPr>
                <w:rFonts w:ascii="David" w:hAnsi="David" w:cs="David"/>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auto" w:fill="CCCCCC"/>
            <w:vAlign w:val="center"/>
          </w:tcPr>
          <w:p w14:paraId="2E2AC3F6" w14:textId="77777777" w:rsidR="00C6055D" w:rsidRPr="00A66660" w:rsidRDefault="00C6055D" w:rsidP="00A66660">
            <w:pPr>
              <w:spacing w:line="360" w:lineRule="auto"/>
              <w:ind w:right="455"/>
              <w:rPr>
                <w:rFonts w:ascii="David" w:hAnsi="David" w:cs="David"/>
              </w:rPr>
            </w:pPr>
            <w:r w:rsidRPr="00A66660">
              <w:rPr>
                <w:rFonts w:ascii="David" w:hAnsi="David" w:cs="David"/>
                <w:b/>
                <w:bCs/>
                <w:rtl/>
              </w:rPr>
              <w:t xml:space="preserve">הבראה </w:t>
            </w:r>
          </w:p>
        </w:tc>
      </w:tr>
    </w:tbl>
    <w:p w14:paraId="27F005EF" w14:textId="77777777" w:rsidR="00C6055D" w:rsidRPr="00A66660" w:rsidRDefault="00C6055D" w:rsidP="00A66660">
      <w:pPr>
        <w:bidi w:val="0"/>
        <w:spacing w:line="360" w:lineRule="auto"/>
        <w:ind w:right="109"/>
        <w:rPr>
          <w:rFonts w:ascii="David" w:hAnsi="David" w:cs="David"/>
        </w:rPr>
      </w:pPr>
    </w:p>
    <w:tbl>
      <w:tblPr>
        <w:tblStyle w:val="TableGrid"/>
        <w:tblpPr w:leftFromText="180" w:rightFromText="180" w:horzAnchor="margin" w:tblpXSpec="right" w:tblpY="2209"/>
        <w:tblW w:w="8076" w:type="dxa"/>
        <w:tblInd w:w="0" w:type="dxa"/>
        <w:tblCellMar>
          <w:left w:w="34" w:type="dxa"/>
          <w:right w:w="104" w:type="dxa"/>
        </w:tblCellMar>
        <w:tblLook w:val="04A0" w:firstRow="1" w:lastRow="0" w:firstColumn="1" w:lastColumn="0" w:noHBand="0" w:noVBand="1"/>
      </w:tblPr>
      <w:tblGrid>
        <w:gridCol w:w="4957"/>
        <w:gridCol w:w="1418"/>
        <w:gridCol w:w="1701"/>
      </w:tblGrid>
      <w:tr w:rsidR="00C6055D" w:rsidRPr="00A66660" w14:paraId="2C8D94B5" w14:textId="77777777" w:rsidTr="003B7C4F">
        <w:trPr>
          <w:trHeight w:val="741"/>
        </w:trPr>
        <w:tc>
          <w:tcPr>
            <w:tcW w:w="4957" w:type="dxa"/>
            <w:tcBorders>
              <w:top w:val="single" w:sz="4" w:space="0" w:color="000000"/>
              <w:left w:val="single" w:sz="4" w:space="0" w:color="000000"/>
              <w:bottom w:val="single" w:sz="4" w:space="0" w:color="000000"/>
              <w:right w:val="single" w:sz="4" w:space="0" w:color="000000"/>
            </w:tcBorders>
            <w:shd w:val="clear" w:color="auto" w:fill="CCCCCC"/>
          </w:tcPr>
          <w:p w14:paraId="3E206389" w14:textId="77777777" w:rsidR="00C6055D" w:rsidRPr="00A66660" w:rsidRDefault="00C6055D" w:rsidP="00A66660">
            <w:pPr>
              <w:spacing w:line="360" w:lineRule="auto"/>
              <w:ind w:right="57"/>
              <w:rPr>
                <w:rFonts w:ascii="David" w:hAnsi="David" w:cs="David" w:hint="cs"/>
                <w:b/>
                <w:bCs/>
                <w:sz w:val="28"/>
                <w:szCs w:val="28"/>
                <w:rtl/>
              </w:rPr>
            </w:pPr>
            <w:r w:rsidRPr="00A66660">
              <w:rPr>
                <w:rFonts w:ascii="David" w:hAnsi="David" w:cs="David"/>
                <w:b/>
                <w:bCs/>
                <w:sz w:val="28"/>
                <w:szCs w:val="28"/>
                <w:rtl/>
              </w:rPr>
              <w:t xml:space="preserve">הערות </w:t>
            </w:r>
          </w:p>
        </w:tc>
        <w:tc>
          <w:tcPr>
            <w:tcW w:w="1418" w:type="dxa"/>
            <w:tcBorders>
              <w:top w:val="single" w:sz="4" w:space="0" w:color="000000"/>
              <w:left w:val="single" w:sz="4" w:space="0" w:color="000000"/>
              <w:bottom w:val="single" w:sz="4" w:space="0" w:color="000000"/>
              <w:right w:val="single" w:sz="4" w:space="0" w:color="000000"/>
            </w:tcBorders>
            <w:shd w:val="clear" w:color="auto" w:fill="CCCCCC"/>
          </w:tcPr>
          <w:p w14:paraId="7B976412" w14:textId="77777777" w:rsidR="00C6055D" w:rsidRPr="00A66660" w:rsidRDefault="00C6055D" w:rsidP="00A66660">
            <w:pPr>
              <w:spacing w:line="360" w:lineRule="auto"/>
              <w:ind w:right="57"/>
              <w:rPr>
                <w:rFonts w:ascii="David" w:hAnsi="David" w:cs="David"/>
                <w:b/>
                <w:bCs/>
                <w:sz w:val="28"/>
                <w:szCs w:val="28"/>
              </w:rPr>
            </w:pPr>
            <w:r w:rsidRPr="00A66660">
              <w:rPr>
                <w:rFonts w:ascii="David" w:hAnsi="David" w:cs="David"/>
                <w:b/>
                <w:bCs/>
                <w:sz w:val="28"/>
                <w:szCs w:val="28"/>
                <w:rtl/>
              </w:rPr>
              <w:t xml:space="preserve">העלות </w:t>
            </w:r>
          </w:p>
        </w:tc>
        <w:tc>
          <w:tcPr>
            <w:tcW w:w="1701" w:type="dxa"/>
            <w:tcBorders>
              <w:top w:val="single" w:sz="4" w:space="0" w:color="000000"/>
              <w:left w:val="single" w:sz="4" w:space="0" w:color="000000"/>
              <w:bottom w:val="single" w:sz="4" w:space="0" w:color="000000"/>
              <w:right w:val="single" w:sz="4" w:space="0" w:color="000000"/>
            </w:tcBorders>
            <w:shd w:val="clear" w:color="auto" w:fill="CCCCCC"/>
          </w:tcPr>
          <w:p w14:paraId="79E6F68E" w14:textId="77777777" w:rsidR="00C6055D" w:rsidRPr="00A66660" w:rsidRDefault="00C6055D" w:rsidP="00A66660">
            <w:pPr>
              <w:spacing w:line="360" w:lineRule="auto"/>
              <w:ind w:right="57"/>
              <w:rPr>
                <w:rFonts w:ascii="David" w:hAnsi="David" w:cs="David"/>
                <w:b/>
                <w:bCs/>
                <w:sz w:val="28"/>
                <w:szCs w:val="28"/>
              </w:rPr>
            </w:pPr>
            <w:r w:rsidRPr="00A66660">
              <w:rPr>
                <w:rFonts w:ascii="David" w:hAnsi="David" w:cs="David"/>
                <w:b/>
                <w:bCs/>
                <w:sz w:val="28"/>
                <w:szCs w:val="28"/>
                <w:rtl/>
              </w:rPr>
              <w:t xml:space="preserve">הרכיב </w:t>
            </w:r>
          </w:p>
        </w:tc>
      </w:tr>
      <w:tr w:rsidR="00C6055D" w:rsidRPr="00A66660" w14:paraId="17D6DAAA" w14:textId="77777777" w:rsidTr="003B7C4F">
        <w:trPr>
          <w:trHeight w:val="3197"/>
        </w:trPr>
        <w:tc>
          <w:tcPr>
            <w:tcW w:w="4957" w:type="dxa"/>
            <w:tcBorders>
              <w:top w:val="single" w:sz="4" w:space="0" w:color="000000"/>
              <w:left w:val="single" w:sz="4" w:space="0" w:color="000000"/>
              <w:bottom w:val="single" w:sz="4" w:space="0" w:color="000000"/>
              <w:right w:val="single" w:sz="4" w:space="0" w:color="000000"/>
            </w:tcBorders>
          </w:tcPr>
          <w:p w14:paraId="4E8EA59E" w14:textId="77777777" w:rsidR="00C6055D" w:rsidRPr="00A66660" w:rsidRDefault="00C6055D" w:rsidP="00A66660">
            <w:pPr>
              <w:spacing w:line="360" w:lineRule="auto"/>
              <w:ind w:left="1" w:right="55"/>
              <w:rPr>
                <w:rFonts w:ascii="David" w:hAnsi="David" w:cs="David"/>
              </w:rPr>
            </w:pPr>
            <w:r w:rsidRPr="00A66660">
              <w:rPr>
                <w:rFonts w:ascii="David" w:hAnsi="David" w:cs="David"/>
                <w:rtl/>
              </w:rPr>
              <w:t xml:space="preserve">הפרשה לקופת גמל, המשולמת לקצבה לפנסיה, כהגדרתה </w:t>
            </w:r>
            <w:hyperlink r:id="rId53">
              <w:r w:rsidRPr="00A66660">
                <w:rPr>
                  <w:rFonts w:ascii="David" w:hAnsi="David" w:cs="David"/>
                  <w:rtl/>
                </w:rPr>
                <w:t>ב</w:t>
              </w:r>
            </w:hyperlink>
            <w:hyperlink r:id="rId54">
              <w:r w:rsidRPr="00A66660">
                <w:rPr>
                  <w:rFonts w:ascii="David" w:hAnsi="David" w:cs="David"/>
                  <w:rtl/>
                </w:rPr>
                <w:t>חו</w:t>
              </w:r>
            </w:hyperlink>
            <w:hyperlink r:id="rId55">
              <w:r w:rsidRPr="00A66660">
                <w:rPr>
                  <w:rFonts w:ascii="David" w:hAnsi="David" w:cs="David"/>
                  <w:rtl/>
                </w:rPr>
                <w:t>ק</w:t>
              </w:r>
            </w:hyperlink>
            <w:hyperlink r:id="rId56">
              <w:r w:rsidRPr="00A66660">
                <w:rPr>
                  <w:rFonts w:ascii="David" w:hAnsi="David" w:cs="David"/>
                  <w:rtl/>
                </w:rPr>
                <w:t xml:space="preserve"> </w:t>
              </w:r>
            </w:hyperlink>
            <w:hyperlink r:id="rId57">
              <w:r w:rsidRPr="00A66660">
                <w:rPr>
                  <w:rFonts w:ascii="David" w:hAnsi="David" w:cs="David"/>
                  <w:rtl/>
                </w:rPr>
                <w:t>הפיקו</w:t>
              </w:r>
            </w:hyperlink>
            <w:hyperlink r:id="rId58">
              <w:r w:rsidRPr="00A66660">
                <w:rPr>
                  <w:rFonts w:ascii="David" w:hAnsi="David" w:cs="David"/>
                  <w:rtl/>
                </w:rPr>
                <w:t>ח</w:t>
              </w:r>
            </w:hyperlink>
            <w:hyperlink r:id="rId59">
              <w:r w:rsidRPr="00A66660">
                <w:rPr>
                  <w:rFonts w:ascii="David" w:hAnsi="David" w:cs="David"/>
                  <w:rtl/>
                </w:rPr>
                <w:t xml:space="preserve"> </w:t>
              </w:r>
            </w:hyperlink>
            <w:hyperlink r:id="rId60">
              <w:r w:rsidRPr="00A66660">
                <w:rPr>
                  <w:rFonts w:ascii="David" w:hAnsi="David" w:cs="David"/>
                  <w:rtl/>
                </w:rPr>
                <w:t>ע</w:t>
              </w:r>
            </w:hyperlink>
            <w:hyperlink r:id="rId61">
              <w:r w:rsidRPr="00A66660">
                <w:rPr>
                  <w:rFonts w:ascii="David" w:hAnsi="David" w:cs="David"/>
                  <w:rtl/>
                </w:rPr>
                <w:t>ל</w:t>
              </w:r>
            </w:hyperlink>
            <w:hyperlink r:id="rId62">
              <w:r w:rsidRPr="00A66660">
                <w:rPr>
                  <w:rFonts w:ascii="David" w:hAnsi="David" w:cs="David"/>
                  <w:rtl/>
                </w:rPr>
                <w:t xml:space="preserve"> </w:t>
              </w:r>
            </w:hyperlink>
            <w:hyperlink r:id="rId63">
              <w:r w:rsidRPr="00A66660">
                <w:rPr>
                  <w:rFonts w:ascii="David" w:hAnsi="David" w:cs="David"/>
                  <w:rtl/>
                </w:rPr>
                <w:t>שירותי</w:t>
              </w:r>
            </w:hyperlink>
            <w:hyperlink r:id="rId64">
              <w:r w:rsidRPr="00A66660">
                <w:rPr>
                  <w:rFonts w:ascii="David" w:hAnsi="David" w:cs="David"/>
                  <w:rtl/>
                </w:rPr>
                <w:t>ם</w:t>
              </w:r>
            </w:hyperlink>
            <w:hyperlink r:id="rId65">
              <w:r w:rsidRPr="00A66660">
                <w:rPr>
                  <w:rFonts w:ascii="David" w:hAnsi="David" w:cs="David"/>
                  <w:rtl/>
                </w:rPr>
                <w:t xml:space="preserve"> </w:t>
              </w:r>
            </w:hyperlink>
            <w:hyperlink r:id="rId66">
              <w:r w:rsidRPr="00A66660">
                <w:rPr>
                  <w:rFonts w:ascii="David" w:hAnsi="David" w:cs="David"/>
                  <w:rtl/>
                </w:rPr>
                <w:t>פיננסיי</w:t>
              </w:r>
            </w:hyperlink>
            <w:hyperlink r:id="rId67">
              <w:r w:rsidRPr="00A66660">
                <w:rPr>
                  <w:rFonts w:ascii="David" w:hAnsi="David" w:cs="David"/>
                  <w:rtl/>
                </w:rPr>
                <w:t>ם</w:t>
              </w:r>
            </w:hyperlink>
            <w:hyperlink r:id="rId68">
              <w:r w:rsidRPr="00A66660">
                <w:rPr>
                  <w:rFonts w:ascii="David" w:hAnsi="David" w:cs="David"/>
                  <w:rtl/>
                </w:rPr>
                <w:t xml:space="preserve"> </w:t>
              </w:r>
            </w:hyperlink>
            <w:hyperlink r:id="rId69">
              <w:r w:rsidRPr="00A66660">
                <w:rPr>
                  <w:rFonts w:ascii="David" w:hAnsi="David" w:cs="David"/>
                  <w:rtl/>
                </w:rPr>
                <w:t>)</w:t>
              </w:r>
            </w:hyperlink>
            <w:hyperlink r:id="rId70">
              <w:r w:rsidRPr="00A66660">
                <w:rPr>
                  <w:rFonts w:ascii="David" w:hAnsi="David" w:cs="David"/>
                  <w:rtl/>
                </w:rPr>
                <w:t>קופו</w:t>
              </w:r>
            </w:hyperlink>
            <w:hyperlink r:id="rId71">
              <w:r w:rsidRPr="00A66660">
                <w:rPr>
                  <w:rFonts w:ascii="David" w:hAnsi="David" w:cs="David"/>
                  <w:rtl/>
                </w:rPr>
                <w:t>ת</w:t>
              </w:r>
            </w:hyperlink>
            <w:hyperlink r:id="rId72">
              <w:r w:rsidRPr="00A66660">
                <w:rPr>
                  <w:rFonts w:ascii="David" w:hAnsi="David" w:cs="David"/>
                  <w:rtl/>
                </w:rPr>
                <w:t xml:space="preserve"> </w:t>
              </w:r>
            </w:hyperlink>
            <w:hyperlink r:id="rId73">
              <w:r w:rsidRPr="00A66660">
                <w:rPr>
                  <w:rFonts w:ascii="David" w:hAnsi="David" w:cs="David"/>
                  <w:rtl/>
                </w:rPr>
                <w:t>גמ</w:t>
              </w:r>
            </w:hyperlink>
            <w:hyperlink r:id="rId74">
              <w:r w:rsidRPr="00A66660">
                <w:rPr>
                  <w:rFonts w:ascii="David" w:hAnsi="David" w:cs="David"/>
                  <w:rtl/>
                </w:rPr>
                <w:t>ל</w:t>
              </w:r>
            </w:hyperlink>
            <w:hyperlink r:id="rId75">
              <w:r w:rsidRPr="00A66660">
                <w:rPr>
                  <w:rFonts w:ascii="David" w:hAnsi="David" w:cs="David"/>
                  <w:rtl/>
                </w:rPr>
                <w:t>(</w:t>
              </w:r>
            </w:hyperlink>
            <w:hyperlink r:id="rId76">
              <w:r w:rsidRPr="00A66660">
                <w:rPr>
                  <w:rFonts w:ascii="David" w:hAnsi="David" w:cs="David"/>
                  <w:rtl/>
                </w:rPr>
                <w:t xml:space="preserve">, </w:t>
              </w:r>
            </w:hyperlink>
            <w:hyperlink r:id="rId77">
              <w:r w:rsidRPr="00A66660">
                <w:rPr>
                  <w:rFonts w:ascii="David" w:hAnsi="David" w:cs="David"/>
                  <w:rtl/>
                </w:rPr>
                <w:t>התש</w:t>
              </w:r>
            </w:hyperlink>
            <w:hyperlink r:id="rId78">
              <w:r w:rsidRPr="00A66660">
                <w:rPr>
                  <w:rFonts w:ascii="David" w:hAnsi="David" w:cs="David"/>
                  <w:rtl/>
                </w:rPr>
                <w:t>ס</w:t>
              </w:r>
            </w:hyperlink>
            <w:hyperlink r:id="rId79">
              <w:r w:rsidRPr="00A66660">
                <w:rPr>
                  <w:rFonts w:ascii="David" w:hAnsi="David" w:cs="David"/>
                  <w:rtl/>
                </w:rPr>
                <w:t>"</w:t>
              </w:r>
            </w:hyperlink>
            <w:hyperlink r:id="rId80">
              <w:r w:rsidRPr="00A66660">
                <w:rPr>
                  <w:rFonts w:ascii="David" w:hAnsi="David" w:cs="David"/>
                  <w:rtl/>
                </w:rPr>
                <w:t>ה</w:t>
              </w:r>
            </w:hyperlink>
            <w:hyperlink r:id="rId81">
              <w:r w:rsidRPr="00A66660">
                <w:rPr>
                  <w:rFonts w:ascii="David" w:hAnsi="David" w:cs="David"/>
                  <w:rtl/>
                </w:rPr>
                <w:t>-</w:t>
              </w:r>
            </w:hyperlink>
            <w:hyperlink r:id="rId82">
              <w:r w:rsidRPr="00A66660">
                <w:rPr>
                  <w:rFonts w:ascii="David" w:hAnsi="David" w:cs="David"/>
                </w:rPr>
                <w:t>200</w:t>
              </w:r>
            </w:hyperlink>
            <w:hyperlink r:id="rId83">
              <w:r w:rsidRPr="00A66660">
                <w:rPr>
                  <w:rFonts w:ascii="David" w:hAnsi="David" w:cs="David"/>
                </w:rPr>
                <w:t>5</w:t>
              </w:r>
            </w:hyperlink>
            <w:hyperlink r:id="rId84">
              <w:r w:rsidRPr="00A66660">
                <w:rPr>
                  <w:rFonts w:ascii="David" w:hAnsi="David" w:cs="David"/>
                  <w:rtl/>
                </w:rPr>
                <w:t>,</w:t>
              </w:r>
            </w:hyperlink>
            <w:hyperlink r:id="rId85">
              <w:r w:rsidRPr="00A66660">
                <w:rPr>
                  <w:rFonts w:ascii="David" w:hAnsi="David" w:cs="David"/>
                  <w:rtl/>
                </w:rPr>
                <w:t xml:space="preserve"> </w:t>
              </w:r>
            </w:hyperlink>
            <w:r w:rsidRPr="00A66660">
              <w:rPr>
                <w:rFonts w:ascii="David" w:hAnsi="David" w:cs="David"/>
                <w:rtl/>
              </w:rPr>
              <w:t xml:space="preserve">תעשה על שם העובד, החל מהיום הראשון להעסקתו לצורך ביצוע ההתקשרות - ובהתאם לכללים הנהוגים לגבי עובדי מדינה, בכלל הדירוגים המיוצגים על ידי ההסתדרות הכללית. </w:t>
            </w:r>
          </w:p>
          <w:p w14:paraId="51746B46" w14:textId="77777777" w:rsidR="00C6055D" w:rsidRPr="00A66660" w:rsidRDefault="00C6055D" w:rsidP="00A66660">
            <w:pPr>
              <w:spacing w:line="360" w:lineRule="auto"/>
              <w:ind w:right="55"/>
              <w:rPr>
                <w:rFonts w:ascii="David" w:hAnsi="David" w:cs="David"/>
              </w:rPr>
            </w:pPr>
            <w:r w:rsidRPr="00A66660">
              <w:rPr>
                <w:rFonts w:ascii="David" w:hAnsi="David" w:cs="David"/>
                <w:rtl/>
              </w:rPr>
              <w:t xml:space="preserve">ההפרשה תתבצע על שכר יסוד בתוספת דמי הבראה, ימי חג, דמי חופשה, ימי מחלה, תשלום עבור ימי מילואים ודמי לידה. </w:t>
            </w:r>
          </w:p>
          <w:p w14:paraId="7A444434" w14:textId="77777777" w:rsidR="00C6055D" w:rsidRPr="00A66660" w:rsidRDefault="00C6055D" w:rsidP="00A66660">
            <w:pPr>
              <w:spacing w:line="360" w:lineRule="auto"/>
              <w:ind w:right="55" w:firstLine="4"/>
              <w:rPr>
                <w:rFonts w:ascii="David" w:hAnsi="David" w:cs="David"/>
              </w:rPr>
            </w:pPr>
            <w:r w:rsidRPr="00A66660">
              <w:rPr>
                <w:rFonts w:ascii="David" w:hAnsi="David" w:cs="David"/>
                <w:rtl/>
              </w:rPr>
              <w:t>במקרה שהעובד עבד שעות נוספות או שעבד ביום המנוחה יש להפריש גם בגין תמורת עבודה זו.</w:t>
            </w:r>
            <w:r w:rsidRPr="00A66660">
              <w:rPr>
                <w:rFonts w:ascii="David" w:hAnsi="David" w:cs="David"/>
                <w:b/>
                <w:bCs/>
                <w:rtl/>
              </w:rP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27F96EAF" w14:textId="77777777" w:rsidR="00C6055D" w:rsidRPr="00A66660" w:rsidRDefault="00C6055D" w:rsidP="00A66660">
            <w:pPr>
              <w:spacing w:line="360" w:lineRule="auto"/>
              <w:ind w:left="191" w:hanging="191"/>
              <w:rPr>
                <w:rFonts w:ascii="David" w:hAnsi="David" w:cs="David"/>
              </w:rPr>
            </w:pPr>
            <w:r w:rsidRPr="00A66660">
              <w:rPr>
                <w:rFonts w:ascii="David" w:hAnsi="David" w:cs="David"/>
                <w:rtl/>
              </w:rPr>
              <w:t xml:space="preserve">₪ </w:t>
            </w:r>
            <w:r w:rsidRPr="00A66660">
              <w:rPr>
                <w:rFonts w:ascii="David" w:hAnsi="David" w:cs="David"/>
              </w:rPr>
              <w:t>3.375</w:t>
            </w:r>
          </w:p>
          <w:p w14:paraId="271809B7" w14:textId="77777777" w:rsidR="00C6055D" w:rsidRPr="00A66660" w:rsidRDefault="00C6055D" w:rsidP="00A66660">
            <w:pPr>
              <w:spacing w:line="360" w:lineRule="auto"/>
              <w:ind w:left="246" w:hanging="191"/>
              <w:rPr>
                <w:rFonts w:ascii="David" w:hAnsi="David" w:cs="David"/>
              </w:rPr>
            </w:pPr>
            <w:r w:rsidRPr="00A66660">
              <w:rPr>
                <w:rFonts w:ascii="David" w:hAnsi="David" w:cs="David"/>
              </w:rPr>
              <w:t>)7.5%(</w:t>
            </w:r>
          </w:p>
        </w:tc>
        <w:tc>
          <w:tcPr>
            <w:tcW w:w="1701" w:type="dxa"/>
            <w:tcBorders>
              <w:top w:val="single" w:sz="4" w:space="0" w:color="000000"/>
              <w:left w:val="single" w:sz="4" w:space="0" w:color="000000"/>
              <w:bottom w:val="single" w:sz="4" w:space="0" w:color="000000"/>
              <w:right w:val="single" w:sz="4" w:space="0" w:color="000000"/>
            </w:tcBorders>
            <w:shd w:val="clear" w:color="auto" w:fill="CCCCCC"/>
          </w:tcPr>
          <w:p w14:paraId="603978A9" w14:textId="77777777" w:rsidR="00C6055D" w:rsidRPr="00A66660" w:rsidRDefault="00C6055D" w:rsidP="00A66660">
            <w:pPr>
              <w:spacing w:line="360" w:lineRule="auto"/>
              <w:ind w:right="494"/>
              <w:rPr>
                <w:rFonts w:ascii="David" w:hAnsi="David" w:cs="David"/>
              </w:rPr>
            </w:pPr>
            <w:r w:rsidRPr="00A66660">
              <w:rPr>
                <w:rFonts w:ascii="David" w:hAnsi="David" w:cs="David"/>
                <w:b/>
                <w:bCs/>
                <w:rtl/>
              </w:rPr>
              <w:t xml:space="preserve">פנסיה </w:t>
            </w:r>
          </w:p>
        </w:tc>
      </w:tr>
      <w:tr w:rsidR="00C6055D" w:rsidRPr="00A66660" w14:paraId="4BEF9434" w14:textId="77777777" w:rsidTr="003B7C4F">
        <w:trPr>
          <w:trHeight w:val="3908"/>
        </w:trPr>
        <w:tc>
          <w:tcPr>
            <w:tcW w:w="4957" w:type="dxa"/>
            <w:tcBorders>
              <w:top w:val="single" w:sz="4" w:space="0" w:color="000000"/>
              <w:left w:val="single" w:sz="4" w:space="0" w:color="000000"/>
              <w:bottom w:val="single" w:sz="4" w:space="0" w:color="000000"/>
              <w:right w:val="single" w:sz="4" w:space="0" w:color="000000"/>
            </w:tcBorders>
          </w:tcPr>
          <w:p w14:paraId="288F7B7C" w14:textId="77777777" w:rsidR="00C6055D" w:rsidRPr="00A66660" w:rsidRDefault="00C6055D" w:rsidP="00A66660">
            <w:pPr>
              <w:spacing w:line="360" w:lineRule="auto"/>
              <w:ind w:left="1" w:right="55" w:firstLine="2"/>
              <w:rPr>
                <w:rFonts w:ascii="David" w:hAnsi="David" w:cs="David"/>
              </w:rPr>
            </w:pPr>
            <w:r w:rsidRPr="00A66660">
              <w:rPr>
                <w:rFonts w:ascii="David" w:hAnsi="David" w:cs="David"/>
                <w:rtl/>
              </w:rPr>
              <w:t xml:space="preserve">הפרשה לקופת גמל לפיצויים, כהגדרתה </w:t>
            </w:r>
            <w:hyperlink r:id="rId86">
              <w:r w:rsidRPr="00A66660">
                <w:rPr>
                  <w:rFonts w:ascii="David" w:hAnsi="David" w:cs="David"/>
                  <w:rtl/>
                </w:rPr>
                <w:t>ב</w:t>
              </w:r>
            </w:hyperlink>
            <w:hyperlink r:id="rId87">
              <w:r w:rsidRPr="00A66660">
                <w:rPr>
                  <w:rFonts w:ascii="David" w:hAnsi="David" w:cs="David"/>
                  <w:rtl/>
                </w:rPr>
                <w:t>חו</w:t>
              </w:r>
            </w:hyperlink>
            <w:hyperlink r:id="rId88">
              <w:r w:rsidRPr="00A66660">
                <w:rPr>
                  <w:rFonts w:ascii="David" w:hAnsi="David" w:cs="David"/>
                  <w:rtl/>
                </w:rPr>
                <w:t>ק</w:t>
              </w:r>
            </w:hyperlink>
            <w:hyperlink r:id="rId89">
              <w:r w:rsidRPr="00A66660">
                <w:rPr>
                  <w:rFonts w:ascii="David" w:hAnsi="David" w:cs="David"/>
                  <w:rtl/>
                </w:rPr>
                <w:t xml:space="preserve"> </w:t>
              </w:r>
            </w:hyperlink>
            <w:hyperlink r:id="rId90">
              <w:r w:rsidRPr="00A66660">
                <w:rPr>
                  <w:rFonts w:ascii="David" w:hAnsi="David" w:cs="David"/>
                  <w:rtl/>
                </w:rPr>
                <w:t>הפיקו</w:t>
              </w:r>
            </w:hyperlink>
            <w:hyperlink r:id="rId91">
              <w:r w:rsidRPr="00A66660">
                <w:rPr>
                  <w:rFonts w:ascii="David" w:hAnsi="David" w:cs="David"/>
                  <w:rtl/>
                </w:rPr>
                <w:t>ח</w:t>
              </w:r>
            </w:hyperlink>
            <w:hyperlink r:id="rId92">
              <w:r w:rsidRPr="00A66660">
                <w:rPr>
                  <w:rFonts w:ascii="David" w:hAnsi="David" w:cs="David"/>
                  <w:rtl/>
                </w:rPr>
                <w:t xml:space="preserve"> </w:t>
              </w:r>
            </w:hyperlink>
            <w:hyperlink r:id="rId93">
              <w:r w:rsidRPr="00A66660">
                <w:rPr>
                  <w:rFonts w:ascii="David" w:hAnsi="David" w:cs="David"/>
                  <w:rtl/>
                </w:rPr>
                <w:t>ע</w:t>
              </w:r>
            </w:hyperlink>
            <w:hyperlink r:id="rId94">
              <w:r w:rsidRPr="00A66660">
                <w:rPr>
                  <w:rFonts w:ascii="David" w:hAnsi="David" w:cs="David"/>
                  <w:rtl/>
                </w:rPr>
                <w:t>ל</w:t>
              </w:r>
            </w:hyperlink>
            <w:hyperlink r:id="rId95">
              <w:r w:rsidRPr="00A66660">
                <w:rPr>
                  <w:rFonts w:ascii="David" w:hAnsi="David" w:cs="David"/>
                  <w:rtl/>
                </w:rPr>
                <w:t xml:space="preserve"> </w:t>
              </w:r>
            </w:hyperlink>
            <w:hyperlink r:id="rId96">
              <w:r w:rsidRPr="00A66660">
                <w:rPr>
                  <w:rFonts w:ascii="David" w:hAnsi="David" w:cs="David"/>
                  <w:rtl/>
                </w:rPr>
                <w:t>שירותי</w:t>
              </w:r>
            </w:hyperlink>
            <w:hyperlink r:id="rId97">
              <w:r w:rsidRPr="00A66660">
                <w:rPr>
                  <w:rFonts w:ascii="David" w:hAnsi="David" w:cs="David"/>
                  <w:rtl/>
                </w:rPr>
                <w:t>ם</w:t>
              </w:r>
            </w:hyperlink>
            <w:hyperlink r:id="rId98">
              <w:r w:rsidRPr="00A66660">
                <w:rPr>
                  <w:rFonts w:ascii="David" w:hAnsi="David" w:cs="David"/>
                  <w:rtl/>
                </w:rPr>
                <w:t xml:space="preserve"> </w:t>
              </w:r>
            </w:hyperlink>
            <w:hyperlink r:id="rId99">
              <w:r w:rsidRPr="00A66660">
                <w:rPr>
                  <w:rFonts w:ascii="David" w:hAnsi="David" w:cs="David"/>
                  <w:rtl/>
                </w:rPr>
                <w:t>פיננסיי</w:t>
              </w:r>
            </w:hyperlink>
            <w:hyperlink r:id="rId100">
              <w:r w:rsidRPr="00A66660">
                <w:rPr>
                  <w:rFonts w:ascii="David" w:hAnsi="David" w:cs="David"/>
                  <w:rtl/>
                </w:rPr>
                <w:t>ם</w:t>
              </w:r>
            </w:hyperlink>
            <w:hyperlink r:id="rId101">
              <w:r w:rsidRPr="00A66660">
                <w:rPr>
                  <w:rFonts w:ascii="David" w:hAnsi="David" w:cs="David"/>
                  <w:rtl/>
                </w:rPr>
                <w:t xml:space="preserve"> </w:t>
              </w:r>
            </w:hyperlink>
            <w:hyperlink r:id="rId102">
              <w:r w:rsidRPr="00A66660">
                <w:rPr>
                  <w:rFonts w:ascii="David" w:hAnsi="David" w:cs="David"/>
                  <w:rtl/>
                </w:rPr>
                <w:t>)</w:t>
              </w:r>
            </w:hyperlink>
            <w:hyperlink r:id="rId103">
              <w:r w:rsidRPr="00A66660">
                <w:rPr>
                  <w:rFonts w:ascii="David" w:hAnsi="David" w:cs="David"/>
                  <w:rtl/>
                </w:rPr>
                <w:t>קופו</w:t>
              </w:r>
            </w:hyperlink>
            <w:hyperlink r:id="rId104">
              <w:r w:rsidRPr="00A66660">
                <w:rPr>
                  <w:rFonts w:ascii="David" w:hAnsi="David" w:cs="David"/>
                  <w:rtl/>
                </w:rPr>
                <w:t>ת</w:t>
              </w:r>
            </w:hyperlink>
            <w:hyperlink r:id="rId105">
              <w:r w:rsidRPr="00A66660">
                <w:rPr>
                  <w:rFonts w:ascii="David" w:hAnsi="David" w:cs="David"/>
                  <w:rtl/>
                </w:rPr>
                <w:t xml:space="preserve"> </w:t>
              </w:r>
            </w:hyperlink>
            <w:hyperlink r:id="rId106">
              <w:r w:rsidRPr="00A66660">
                <w:rPr>
                  <w:rFonts w:ascii="David" w:hAnsi="David" w:cs="David"/>
                  <w:rtl/>
                </w:rPr>
                <w:t>גמ</w:t>
              </w:r>
            </w:hyperlink>
            <w:hyperlink r:id="rId107">
              <w:r w:rsidRPr="00A66660">
                <w:rPr>
                  <w:rFonts w:ascii="David" w:hAnsi="David" w:cs="David"/>
                  <w:rtl/>
                </w:rPr>
                <w:t>ל</w:t>
              </w:r>
            </w:hyperlink>
            <w:hyperlink r:id="rId108">
              <w:r w:rsidRPr="00A66660">
                <w:rPr>
                  <w:rFonts w:ascii="David" w:hAnsi="David" w:cs="David"/>
                  <w:rtl/>
                </w:rPr>
                <w:t>(</w:t>
              </w:r>
            </w:hyperlink>
            <w:hyperlink r:id="rId109">
              <w:r w:rsidRPr="00A66660">
                <w:rPr>
                  <w:rFonts w:ascii="David" w:hAnsi="David" w:cs="David"/>
                  <w:rtl/>
                </w:rPr>
                <w:t xml:space="preserve">, </w:t>
              </w:r>
            </w:hyperlink>
            <w:hyperlink r:id="rId110">
              <w:r w:rsidRPr="00A66660">
                <w:rPr>
                  <w:rFonts w:ascii="David" w:hAnsi="David" w:cs="David"/>
                  <w:rtl/>
                </w:rPr>
                <w:t>התש</w:t>
              </w:r>
            </w:hyperlink>
            <w:hyperlink r:id="rId111">
              <w:r w:rsidRPr="00A66660">
                <w:rPr>
                  <w:rFonts w:ascii="David" w:hAnsi="David" w:cs="David"/>
                  <w:rtl/>
                </w:rPr>
                <w:t>ס</w:t>
              </w:r>
            </w:hyperlink>
            <w:hyperlink r:id="rId112">
              <w:r w:rsidRPr="00A66660">
                <w:rPr>
                  <w:rFonts w:ascii="David" w:hAnsi="David" w:cs="David"/>
                  <w:rtl/>
                </w:rPr>
                <w:t>"</w:t>
              </w:r>
            </w:hyperlink>
            <w:hyperlink r:id="rId113">
              <w:r w:rsidRPr="00A66660">
                <w:rPr>
                  <w:rFonts w:ascii="David" w:hAnsi="David" w:cs="David"/>
                  <w:rtl/>
                </w:rPr>
                <w:t>ה</w:t>
              </w:r>
            </w:hyperlink>
            <w:hyperlink r:id="rId114">
              <w:r w:rsidRPr="00A66660">
                <w:rPr>
                  <w:rFonts w:ascii="David" w:hAnsi="David" w:cs="David"/>
                  <w:rtl/>
                </w:rPr>
                <w:t>-</w:t>
              </w:r>
            </w:hyperlink>
            <w:hyperlink r:id="rId115">
              <w:r w:rsidRPr="00A66660">
                <w:rPr>
                  <w:rFonts w:ascii="David" w:hAnsi="David" w:cs="David"/>
                </w:rPr>
                <w:t>002</w:t>
              </w:r>
            </w:hyperlink>
            <w:hyperlink r:id="rId116">
              <w:r w:rsidRPr="00A66660">
                <w:rPr>
                  <w:rFonts w:ascii="David" w:hAnsi="David" w:cs="David"/>
                </w:rPr>
                <w:t>5</w:t>
              </w:r>
            </w:hyperlink>
            <w:hyperlink r:id="rId117">
              <w:r w:rsidRPr="00A66660">
                <w:rPr>
                  <w:rFonts w:ascii="David" w:hAnsi="David" w:cs="David"/>
                  <w:rtl/>
                </w:rPr>
                <w:t>,</w:t>
              </w:r>
            </w:hyperlink>
            <w:hyperlink r:id="rId118">
              <w:r w:rsidRPr="00A66660">
                <w:rPr>
                  <w:rFonts w:ascii="David" w:hAnsi="David" w:cs="David"/>
                  <w:rtl/>
                </w:rPr>
                <w:t xml:space="preserve"> </w:t>
              </w:r>
            </w:hyperlink>
            <w:r w:rsidRPr="00A66660">
              <w:rPr>
                <w:rFonts w:ascii="David" w:hAnsi="David" w:cs="David"/>
                <w:rtl/>
              </w:rPr>
              <w:t xml:space="preserve">תיעשה על שם העובד החל מהיום הראשון להעסקתו לצורך ביצוע ההתקשרות. זאת למרות האמור בסעיף </w:t>
            </w:r>
            <w:r w:rsidRPr="00A66660">
              <w:rPr>
                <w:rFonts w:ascii="David" w:hAnsi="David" w:cs="David"/>
              </w:rPr>
              <w:t>6</w:t>
            </w:r>
            <w:r w:rsidRPr="00A66660">
              <w:rPr>
                <w:rFonts w:ascii="David" w:hAnsi="David" w:cs="David"/>
                <w:rtl/>
              </w:rPr>
              <w:t xml:space="preserve">ה' לצו ההרחבה )נוסח משולב( לפנסיה חובה. </w:t>
            </w:r>
          </w:p>
          <w:p w14:paraId="238101B7" w14:textId="77777777" w:rsidR="00C6055D" w:rsidRPr="00A66660" w:rsidRDefault="00C6055D" w:rsidP="00A66660">
            <w:pPr>
              <w:spacing w:line="360" w:lineRule="auto"/>
              <w:ind w:right="55" w:firstLine="2"/>
              <w:rPr>
                <w:rFonts w:ascii="David" w:hAnsi="David" w:cs="David"/>
              </w:rPr>
            </w:pPr>
            <w:r w:rsidRPr="00A66660">
              <w:rPr>
                <w:rFonts w:ascii="David" w:hAnsi="David" w:cs="David"/>
                <w:rtl/>
              </w:rPr>
              <w:t xml:space="preserve">ההפרשה תתבצע על שכר היסוד בתוספת דמי הבראה, ימי חג, דמי חופשה, ימי מחלה, תשלום עבור ימי מילואים ודמי לידה . </w:t>
            </w:r>
          </w:p>
          <w:p w14:paraId="272B8FC4" w14:textId="77777777" w:rsidR="00C6055D" w:rsidRPr="00A66660" w:rsidRDefault="00C6055D" w:rsidP="00A66660">
            <w:pPr>
              <w:spacing w:line="360" w:lineRule="auto"/>
              <w:ind w:right="55" w:firstLine="2"/>
              <w:rPr>
                <w:rFonts w:ascii="David" w:hAnsi="David" w:cs="David"/>
              </w:rPr>
            </w:pPr>
            <w:r w:rsidRPr="00A66660">
              <w:rPr>
                <w:rFonts w:ascii="David" w:hAnsi="David" w:cs="David"/>
                <w:rtl/>
              </w:rPr>
              <w:t>במקרה שהעובד עבד שעות נוספות יש להפריש בגין עבודה זו בלבד %</w:t>
            </w:r>
            <w:r w:rsidRPr="00A66660">
              <w:rPr>
                <w:rFonts w:ascii="David" w:hAnsi="David" w:cs="David"/>
              </w:rPr>
              <w:t>6</w:t>
            </w:r>
            <w:r w:rsidRPr="00A66660">
              <w:rPr>
                <w:rFonts w:ascii="David" w:hAnsi="David" w:cs="David"/>
                <w:rtl/>
              </w:rPr>
              <w:t xml:space="preserve">. יובהר כי שיעור הפרשה זה יהיה בעד העבודה הנוספת שבוצעה </w:t>
            </w:r>
          </w:p>
          <w:p w14:paraId="4D371437" w14:textId="77777777" w:rsidR="00C6055D" w:rsidRPr="00A66660" w:rsidRDefault="00C6055D" w:rsidP="00A66660">
            <w:pPr>
              <w:spacing w:line="360" w:lineRule="auto"/>
              <w:ind w:left="1"/>
              <w:rPr>
                <w:rFonts w:ascii="David" w:hAnsi="David" w:cs="David"/>
              </w:rPr>
            </w:pPr>
            <w:r w:rsidRPr="00A66660">
              <w:rPr>
                <w:rFonts w:ascii="David" w:hAnsi="David" w:cs="David"/>
                <w:rtl/>
              </w:rPr>
              <w:t>)%</w:t>
            </w:r>
            <w:r w:rsidRPr="00A66660">
              <w:rPr>
                <w:rFonts w:ascii="David" w:hAnsi="David" w:cs="David"/>
              </w:rPr>
              <w:t>125</w:t>
            </w:r>
            <w:r w:rsidRPr="00A66660">
              <w:rPr>
                <w:rFonts w:ascii="David" w:hAnsi="David" w:cs="David"/>
                <w:rtl/>
              </w:rPr>
              <w:t xml:space="preserve"> או %</w:t>
            </w:r>
            <w:r w:rsidRPr="00A66660">
              <w:rPr>
                <w:rFonts w:ascii="David" w:hAnsi="David" w:cs="David"/>
              </w:rPr>
              <w:t>150</w:t>
            </w:r>
            <w:r w:rsidRPr="00A66660">
              <w:rPr>
                <w:rFonts w:ascii="David" w:hAnsi="David" w:cs="David"/>
                <w:rtl/>
              </w:rPr>
              <w:t xml:space="preserve">, לפי העניין.( </w:t>
            </w:r>
          </w:p>
          <w:p w14:paraId="550F5CCB" w14:textId="77777777" w:rsidR="00C6055D" w:rsidRPr="00A66660" w:rsidRDefault="00C6055D" w:rsidP="00A66660">
            <w:pPr>
              <w:spacing w:line="360" w:lineRule="auto"/>
              <w:ind w:right="55"/>
              <w:rPr>
                <w:rFonts w:ascii="David" w:hAnsi="David" w:cs="David"/>
              </w:rPr>
            </w:pPr>
            <w:r w:rsidRPr="00A66660">
              <w:rPr>
                <w:rFonts w:ascii="David" w:hAnsi="David" w:cs="David"/>
                <w:rtl/>
              </w:rPr>
              <w:t xml:space="preserve">במקרה שהעובד עבד ביום המנוחה בגין שכר היסוד יש להפריש </w:t>
            </w:r>
          </w:p>
          <w:p w14:paraId="4967B748" w14:textId="77777777" w:rsidR="00C6055D" w:rsidRPr="00A66660" w:rsidRDefault="00C6055D" w:rsidP="00A66660">
            <w:pPr>
              <w:spacing w:line="360" w:lineRule="auto"/>
              <w:rPr>
                <w:rFonts w:ascii="David" w:hAnsi="David" w:cs="David"/>
              </w:rPr>
            </w:pPr>
            <w:r w:rsidRPr="00A66660">
              <w:rPr>
                <w:rFonts w:ascii="David" w:hAnsi="David" w:cs="David"/>
                <w:rtl/>
              </w:rPr>
              <w:t>%</w:t>
            </w:r>
            <w:r w:rsidRPr="00A66660">
              <w:rPr>
                <w:rFonts w:ascii="David" w:hAnsi="David" w:cs="David"/>
              </w:rPr>
              <w:t>8</w:t>
            </w:r>
            <w:r w:rsidRPr="00A66660">
              <w:rPr>
                <w:rFonts w:ascii="David" w:hAnsi="David" w:cs="David"/>
                <w:rtl/>
              </w:rPr>
              <w:t>.</w:t>
            </w:r>
            <w:r w:rsidRPr="00A66660">
              <w:rPr>
                <w:rFonts w:ascii="David" w:hAnsi="David" w:cs="David"/>
              </w:rPr>
              <w:t>33</w:t>
            </w:r>
            <w:r w:rsidRPr="00A66660">
              <w:rPr>
                <w:rFonts w:ascii="David" w:hAnsi="David" w:cs="David"/>
                <w:rtl/>
              </w:rPr>
              <w:t xml:space="preserve"> ובגין התוספת לעבודה בשבת יש להפריש %</w:t>
            </w:r>
            <w:r w:rsidRPr="00A66660">
              <w:rPr>
                <w:rFonts w:ascii="David" w:hAnsi="David" w:cs="David"/>
              </w:rPr>
              <w:t>6</w:t>
            </w:r>
            <w:r w:rsidRPr="00A66660">
              <w:rPr>
                <w:rFonts w:ascii="David" w:hAnsi="David" w:cs="David"/>
                <w:rtl/>
              </w:rP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2AEF0F56" w14:textId="77777777" w:rsidR="00C6055D" w:rsidRPr="00A66660" w:rsidRDefault="00C6055D" w:rsidP="00A66660">
            <w:pPr>
              <w:spacing w:line="360" w:lineRule="auto"/>
              <w:ind w:left="191"/>
              <w:rPr>
                <w:rFonts w:ascii="David" w:hAnsi="David" w:cs="David"/>
              </w:rPr>
            </w:pPr>
            <w:r w:rsidRPr="00A66660">
              <w:rPr>
                <w:rFonts w:ascii="David" w:hAnsi="David" w:cs="David"/>
                <w:rtl/>
              </w:rPr>
              <w:t xml:space="preserve">₪ </w:t>
            </w:r>
            <w:r w:rsidRPr="00A66660">
              <w:rPr>
                <w:rFonts w:ascii="David" w:hAnsi="David" w:cs="David"/>
              </w:rPr>
              <w:t>3.75</w:t>
            </w:r>
          </w:p>
          <w:p w14:paraId="302C2957" w14:textId="77777777" w:rsidR="00C6055D" w:rsidRPr="00A66660" w:rsidRDefault="00C6055D" w:rsidP="00A66660">
            <w:pPr>
              <w:spacing w:line="360" w:lineRule="auto"/>
              <w:rPr>
                <w:rFonts w:ascii="David" w:hAnsi="David" w:cs="David"/>
              </w:rPr>
            </w:pPr>
            <w:r w:rsidRPr="00A66660">
              <w:rPr>
                <w:rFonts w:ascii="David" w:hAnsi="David" w:cs="David"/>
              </w:rPr>
              <w:t>)8.33%(</w:t>
            </w:r>
          </w:p>
        </w:tc>
        <w:tc>
          <w:tcPr>
            <w:tcW w:w="1701" w:type="dxa"/>
            <w:tcBorders>
              <w:top w:val="single" w:sz="4" w:space="0" w:color="000000"/>
              <w:left w:val="single" w:sz="4" w:space="0" w:color="000000"/>
              <w:bottom w:val="single" w:sz="4" w:space="0" w:color="000000"/>
              <w:right w:val="single" w:sz="4" w:space="0" w:color="000000"/>
            </w:tcBorders>
            <w:shd w:val="clear" w:color="auto" w:fill="CCCCCC"/>
          </w:tcPr>
          <w:p w14:paraId="293AB2F1" w14:textId="77777777" w:rsidR="00C6055D" w:rsidRPr="00A66660" w:rsidRDefault="00C6055D" w:rsidP="00A66660">
            <w:pPr>
              <w:spacing w:line="360" w:lineRule="auto"/>
              <w:ind w:right="429"/>
              <w:rPr>
                <w:rFonts w:ascii="David" w:hAnsi="David" w:cs="David"/>
              </w:rPr>
            </w:pPr>
            <w:r w:rsidRPr="00A66660">
              <w:rPr>
                <w:rFonts w:ascii="David" w:hAnsi="David" w:cs="David"/>
                <w:b/>
                <w:bCs/>
                <w:rtl/>
              </w:rPr>
              <w:t xml:space="preserve">פיצויים </w:t>
            </w:r>
          </w:p>
        </w:tc>
      </w:tr>
      <w:tr w:rsidR="00C6055D" w:rsidRPr="00A66660" w14:paraId="10E5CE30" w14:textId="77777777" w:rsidTr="003B7C4F">
        <w:trPr>
          <w:trHeight w:val="4297"/>
        </w:trPr>
        <w:tc>
          <w:tcPr>
            <w:tcW w:w="4957" w:type="dxa"/>
            <w:tcBorders>
              <w:top w:val="single" w:sz="4" w:space="0" w:color="000000"/>
              <w:left w:val="single" w:sz="4" w:space="0" w:color="000000"/>
              <w:bottom w:val="single" w:sz="4" w:space="0" w:color="000000"/>
              <w:right w:val="single" w:sz="4" w:space="0" w:color="000000"/>
            </w:tcBorders>
          </w:tcPr>
          <w:p w14:paraId="411561C3" w14:textId="77777777" w:rsidR="00C6055D" w:rsidRPr="00A66660" w:rsidRDefault="00C6055D" w:rsidP="00A66660">
            <w:pPr>
              <w:spacing w:line="360" w:lineRule="auto"/>
              <w:ind w:right="55" w:firstLine="4"/>
              <w:rPr>
                <w:rFonts w:ascii="David" w:hAnsi="David" w:cs="David"/>
                <w:rtl/>
              </w:rPr>
            </w:pPr>
            <w:r w:rsidRPr="00A66660">
              <w:rPr>
                <w:rFonts w:ascii="David" w:hAnsi="David" w:cs="David"/>
                <w:rtl/>
              </w:rPr>
              <w:t xml:space="preserve">עד לשכר של 60% מהשכר הממוצע, משולם 3.55% ביטוח לאומי. מעבר לשכר זה משולם 7.6%. </w:t>
            </w:r>
          </w:p>
          <w:p w14:paraId="6C544BA1" w14:textId="77777777" w:rsidR="00C6055D" w:rsidRPr="00A66660" w:rsidRDefault="00C6055D" w:rsidP="00A66660">
            <w:pPr>
              <w:spacing w:line="360" w:lineRule="auto"/>
              <w:ind w:right="55" w:firstLine="4"/>
              <w:rPr>
                <w:rFonts w:ascii="David" w:hAnsi="David" w:cs="David"/>
              </w:rPr>
            </w:pPr>
            <w:r w:rsidRPr="00A66660">
              <w:rPr>
                <w:rFonts w:ascii="David" w:hAnsi="David" w:cs="David"/>
                <w:rtl/>
              </w:rPr>
              <w:t xml:space="preserve">יודגש כי בחישוב רכיבי השכר בטבלה זו נלקח בחשבון התעריף הנמוך . </w:t>
            </w:r>
          </w:p>
          <w:p w14:paraId="78E65EDD" w14:textId="77777777" w:rsidR="00C6055D" w:rsidRPr="00A66660" w:rsidRDefault="00C6055D" w:rsidP="00A66660">
            <w:pPr>
              <w:spacing w:line="360" w:lineRule="auto"/>
              <w:ind w:left="2" w:right="55" w:firstLine="5"/>
              <w:rPr>
                <w:rFonts w:ascii="David" w:hAnsi="David" w:cs="David"/>
              </w:rPr>
            </w:pPr>
            <w:r w:rsidRPr="00A66660">
              <w:rPr>
                <w:rFonts w:ascii="David" w:hAnsi="David" w:cs="David"/>
                <w:rtl/>
              </w:rPr>
              <w:t xml:space="preserve">ביטוח לאומי משולם על מרכיבים נוספים כמפורט בחוק הביטוח הלאומי מעבר לשכר היסוד כגון: חופשה, ותק, חגים, נסיעות ,הבראה, מתנות לחגים, סבסוד ארוחות. </w:t>
            </w:r>
          </w:p>
        </w:tc>
        <w:tc>
          <w:tcPr>
            <w:tcW w:w="1418" w:type="dxa"/>
            <w:tcBorders>
              <w:top w:val="single" w:sz="4" w:space="0" w:color="000000"/>
              <w:left w:val="single" w:sz="4" w:space="0" w:color="000000"/>
              <w:bottom w:val="single" w:sz="4" w:space="0" w:color="000000"/>
              <w:right w:val="single" w:sz="4" w:space="0" w:color="000000"/>
            </w:tcBorders>
          </w:tcPr>
          <w:p w14:paraId="38D23C65" w14:textId="77777777" w:rsidR="00C6055D" w:rsidRPr="00A66660" w:rsidRDefault="00C6055D" w:rsidP="00A66660">
            <w:pPr>
              <w:spacing w:line="360" w:lineRule="auto"/>
              <w:ind w:left="191"/>
              <w:rPr>
                <w:rFonts w:ascii="David" w:hAnsi="David" w:cs="David"/>
              </w:rPr>
            </w:pPr>
            <w:r w:rsidRPr="00A66660">
              <w:rPr>
                <w:rFonts w:ascii="David" w:hAnsi="David" w:cs="David"/>
                <w:rtl/>
              </w:rPr>
              <w:t xml:space="preserve">  ₪ </w:t>
            </w:r>
            <w:r w:rsidRPr="00A66660">
              <w:rPr>
                <w:rFonts w:ascii="David" w:hAnsi="David" w:cs="David" w:hint="cs"/>
                <w:rtl/>
              </w:rPr>
              <w:t>1.60</w:t>
            </w:r>
          </w:p>
          <w:p w14:paraId="7463CF1F" w14:textId="77777777" w:rsidR="00C6055D" w:rsidRPr="00A66660" w:rsidRDefault="00C6055D" w:rsidP="00A66660">
            <w:pPr>
              <w:spacing w:line="360" w:lineRule="auto"/>
              <w:rPr>
                <w:rFonts w:ascii="David" w:hAnsi="David" w:cs="David"/>
                <w:rtl/>
              </w:rPr>
            </w:pPr>
            <w:r w:rsidRPr="00A66660">
              <w:rPr>
                <w:rFonts w:ascii="David" w:hAnsi="David" w:cs="David"/>
              </w:rPr>
              <w:t xml:space="preserve"> </w:t>
            </w:r>
            <w:r w:rsidRPr="00A66660">
              <w:rPr>
                <w:rFonts w:ascii="David" w:hAnsi="David" w:cs="David" w:hint="cs"/>
                <w:rtl/>
              </w:rPr>
              <w:t>(3.55%)</w:t>
            </w:r>
          </w:p>
        </w:tc>
        <w:tc>
          <w:tcPr>
            <w:tcW w:w="1701" w:type="dxa"/>
            <w:tcBorders>
              <w:top w:val="single" w:sz="4" w:space="0" w:color="000000"/>
              <w:left w:val="single" w:sz="4" w:space="0" w:color="000000"/>
              <w:bottom w:val="single" w:sz="4" w:space="0" w:color="000000"/>
              <w:right w:val="single" w:sz="4" w:space="0" w:color="000000"/>
            </w:tcBorders>
            <w:shd w:val="clear" w:color="auto" w:fill="CCCCCC"/>
          </w:tcPr>
          <w:p w14:paraId="340DCFB3" w14:textId="77777777" w:rsidR="00C6055D" w:rsidRPr="00A66660" w:rsidRDefault="00C6055D" w:rsidP="00A66660">
            <w:pPr>
              <w:spacing w:line="360" w:lineRule="auto"/>
              <w:ind w:right="196"/>
              <w:rPr>
                <w:rFonts w:ascii="David" w:hAnsi="David" w:cs="David"/>
              </w:rPr>
            </w:pPr>
            <w:r w:rsidRPr="00A66660">
              <w:rPr>
                <w:rFonts w:ascii="David" w:hAnsi="David" w:cs="David"/>
                <w:b/>
                <w:bCs/>
                <w:rtl/>
              </w:rPr>
              <w:t xml:space="preserve">ביטוח לאומי </w:t>
            </w:r>
          </w:p>
        </w:tc>
      </w:tr>
      <w:tr w:rsidR="00C6055D" w:rsidRPr="00A66660" w14:paraId="224684C6" w14:textId="77777777" w:rsidTr="003B7C4F">
        <w:trPr>
          <w:trHeight w:val="5676"/>
        </w:trPr>
        <w:tc>
          <w:tcPr>
            <w:tcW w:w="4957" w:type="dxa"/>
            <w:tcBorders>
              <w:top w:val="single" w:sz="4" w:space="0" w:color="000000"/>
              <w:left w:val="single" w:sz="4" w:space="0" w:color="000000"/>
              <w:bottom w:val="single" w:sz="4" w:space="0" w:color="000000"/>
              <w:right w:val="single" w:sz="4" w:space="0" w:color="000000"/>
            </w:tcBorders>
          </w:tcPr>
          <w:p w14:paraId="5B23B7D7" w14:textId="77777777" w:rsidR="00C6055D" w:rsidRPr="00A66660" w:rsidRDefault="00C6055D" w:rsidP="00A66660">
            <w:pPr>
              <w:tabs>
                <w:tab w:val="right" w:pos="18"/>
              </w:tabs>
              <w:spacing w:line="360" w:lineRule="auto"/>
              <w:rPr>
                <w:rFonts w:ascii="David" w:hAnsi="David" w:cs="David"/>
              </w:rPr>
            </w:pPr>
            <w:r w:rsidRPr="00A66660">
              <w:rPr>
                <w:rFonts w:ascii="David" w:eastAsia="Calibri" w:hAnsi="David" w:cs="David"/>
              </w:rPr>
              <w:tab/>
            </w:r>
            <w:r w:rsidRPr="00A66660">
              <w:rPr>
                <w:rFonts w:ascii="David" w:hAnsi="David" w:cs="David"/>
              </w:rPr>
              <w:t xml:space="preserve"> </w:t>
            </w:r>
            <w:r w:rsidRPr="00A66660">
              <w:rPr>
                <w:rFonts w:ascii="David" w:eastAsia="Arial" w:hAnsi="David" w:cs="David"/>
              </w:rPr>
              <w:t xml:space="preserve"> </w:t>
            </w:r>
            <w:r w:rsidRPr="00A66660">
              <w:rPr>
                <w:rFonts w:ascii="David" w:eastAsia="Arial" w:hAnsi="David" w:cs="David"/>
              </w:rPr>
              <w:tab/>
            </w:r>
            <w:r w:rsidRPr="00A66660">
              <w:rPr>
                <w:rFonts w:ascii="David" w:hAnsi="David" w:cs="David"/>
              </w:rPr>
              <w:t>.1</w:t>
            </w:r>
          </w:p>
          <w:p w14:paraId="045099FC" w14:textId="77777777" w:rsidR="00C6055D" w:rsidRPr="00A66660" w:rsidRDefault="00C6055D" w:rsidP="00A66660">
            <w:pPr>
              <w:spacing w:line="360" w:lineRule="auto"/>
              <w:ind w:left="1" w:right="75"/>
              <w:rPr>
                <w:rFonts w:ascii="David" w:hAnsi="David" w:cs="David"/>
              </w:rPr>
            </w:pPr>
            <w:r w:rsidRPr="00A66660">
              <w:rPr>
                <w:rFonts w:ascii="David" w:hAnsi="David" w:cs="David"/>
                <w:rtl/>
              </w:rPr>
              <w:t xml:space="preserve">נותן השירותים מחויב לבצע הפרשה לקרן השתלמות לטובת העובד החל מהיום הראשון להעסקת העובד אצל נותן השירותים. תשלום זה יבוצע עבור עובדים גם אם לא הודיעו ל נותן השירותים על זהות קרן ההשתלמות. </w:t>
            </w:r>
          </w:p>
          <w:p w14:paraId="23301B16" w14:textId="77777777" w:rsidR="00C6055D" w:rsidRPr="00A66660" w:rsidRDefault="00C6055D" w:rsidP="00A66660">
            <w:pPr>
              <w:spacing w:line="360" w:lineRule="auto"/>
              <w:ind w:right="58"/>
              <w:rPr>
                <w:rFonts w:ascii="David" w:hAnsi="David" w:cs="David"/>
              </w:rPr>
            </w:pPr>
            <w:r w:rsidRPr="00A66660">
              <w:rPr>
                <w:rFonts w:ascii="David" w:hAnsi="David" w:cs="David"/>
              </w:rPr>
              <w:t xml:space="preserve"> </w:t>
            </w:r>
          </w:p>
          <w:p w14:paraId="078BD9DC" w14:textId="77777777" w:rsidR="00C6055D" w:rsidRPr="00A66660" w:rsidRDefault="00C6055D" w:rsidP="00A66660">
            <w:pPr>
              <w:spacing w:line="360" w:lineRule="auto"/>
              <w:ind w:left="3" w:right="75" w:hanging="3"/>
              <w:rPr>
                <w:rFonts w:ascii="David" w:hAnsi="David" w:cs="David"/>
              </w:rPr>
            </w:pPr>
            <w:r w:rsidRPr="00A66660">
              <w:rPr>
                <w:rFonts w:ascii="David" w:hAnsi="David" w:cs="David"/>
                <w:rtl/>
              </w:rPr>
              <w:t>ההפרשה תתבצע על רכיב שכר היסוד החודשי הנקוב בהודעה זו )גם עבור עובדים ששכרם גבוה מהשכר לעיל( בתוספת דמי הבראה .</w:t>
            </w:r>
          </w:p>
          <w:p w14:paraId="1B318F9C" w14:textId="77777777" w:rsidR="00C6055D" w:rsidRPr="00A66660" w:rsidRDefault="00C6055D" w:rsidP="00A66660">
            <w:pPr>
              <w:spacing w:line="360" w:lineRule="auto"/>
              <w:ind w:left="3"/>
              <w:rPr>
                <w:rFonts w:ascii="David" w:hAnsi="David" w:cs="David"/>
              </w:rPr>
            </w:pPr>
            <w:r w:rsidRPr="00A66660">
              <w:rPr>
                <w:rFonts w:ascii="David" w:hAnsi="David" w:cs="David"/>
                <w:rtl/>
              </w:rPr>
              <w:t xml:space="preserve">ההפרשה תתבצע גם על ימי חופשה, חג ומחלה . </w:t>
            </w:r>
          </w:p>
          <w:p w14:paraId="575F2079" w14:textId="77777777" w:rsidR="00C6055D" w:rsidRPr="00A66660" w:rsidRDefault="00C6055D" w:rsidP="00A66660">
            <w:pPr>
              <w:spacing w:line="360" w:lineRule="auto"/>
              <w:ind w:right="58"/>
              <w:rPr>
                <w:rFonts w:ascii="David" w:hAnsi="David" w:cs="David"/>
              </w:rPr>
            </w:pPr>
            <w:r w:rsidRPr="00A66660">
              <w:rPr>
                <w:rFonts w:ascii="David" w:hAnsi="David" w:cs="David"/>
              </w:rPr>
              <w:t xml:space="preserve"> </w:t>
            </w:r>
          </w:p>
          <w:p w14:paraId="776DA2C3" w14:textId="77777777" w:rsidR="00C6055D" w:rsidRPr="00A66660" w:rsidRDefault="00C6055D" w:rsidP="00A66660">
            <w:pPr>
              <w:spacing w:line="360" w:lineRule="auto"/>
              <w:ind w:right="75" w:firstLine="3"/>
              <w:rPr>
                <w:rFonts w:ascii="David" w:hAnsi="David" w:cs="David"/>
              </w:rPr>
            </w:pPr>
            <w:r w:rsidRPr="00A66660">
              <w:rPr>
                <w:rFonts w:ascii="David" w:hAnsi="David" w:cs="David"/>
                <w:rtl/>
              </w:rPr>
              <w:t xml:space="preserve">יובהר כי ההפרשה לא תבוצע עבור עבודה בשעות נוספות או עבור הגמול המשתלם עבור עבודה ביום המנוחה . </w:t>
            </w:r>
          </w:p>
          <w:p w14:paraId="440A06C1" w14:textId="77777777" w:rsidR="00C6055D" w:rsidRPr="00A66660" w:rsidRDefault="00C6055D" w:rsidP="00A66660">
            <w:pPr>
              <w:spacing w:line="360" w:lineRule="auto"/>
              <w:ind w:right="75"/>
              <w:rPr>
                <w:rFonts w:ascii="David" w:hAnsi="David" w:cs="David"/>
              </w:rPr>
            </w:pPr>
            <w:r w:rsidRPr="00A66660">
              <w:rPr>
                <w:rFonts w:ascii="David" w:hAnsi="David" w:cs="David"/>
                <w:rtl/>
              </w:rPr>
              <w:t xml:space="preserve">כלומר, תתבצע הפרשה רק עבור השכר הרגיל המשולם בגין עבודה ביום המנוחה.  </w:t>
            </w:r>
          </w:p>
          <w:p w14:paraId="4FB1F3F4" w14:textId="77777777" w:rsidR="00C6055D" w:rsidRPr="00A66660" w:rsidRDefault="00C6055D" w:rsidP="00A66660">
            <w:pPr>
              <w:spacing w:line="360" w:lineRule="auto"/>
              <w:ind w:right="75" w:firstLine="1"/>
              <w:rPr>
                <w:rFonts w:ascii="David" w:hAnsi="David" w:cs="David"/>
              </w:rPr>
            </w:pPr>
            <w:r w:rsidRPr="00A66660">
              <w:rPr>
                <w:rFonts w:ascii="David" w:hAnsi="David" w:cs="David"/>
                <w:rtl/>
              </w:rPr>
              <w:t>אחת לשנה נותן השירותים ימציא אישור רו"ח לביצוע ההפקדות לקרן השתלמות לעובדים.</w:t>
            </w:r>
            <w:r w:rsidRPr="00A66660">
              <w:rPr>
                <w:rFonts w:ascii="David" w:hAnsi="David" w:cs="David"/>
                <w:b/>
                <w:bCs/>
                <w:rtl/>
              </w:rP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78E8A94F" w14:textId="77777777" w:rsidR="00C6055D" w:rsidRPr="00A66660" w:rsidRDefault="00C6055D" w:rsidP="00A66660">
            <w:pPr>
              <w:spacing w:line="360" w:lineRule="auto"/>
              <w:ind w:left="185"/>
              <w:rPr>
                <w:rFonts w:ascii="David" w:hAnsi="David" w:cs="David"/>
              </w:rPr>
            </w:pPr>
            <w:r w:rsidRPr="00A66660">
              <w:rPr>
                <w:rFonts w:ascii="David" w:hAnsi="David" w:cs="David"/>
                <w:rtl/>
              </w:rPr>
              <w:t xml:space="preserve">  ₪</w:t>
            </w:r>
            <w:r w:rsidRPr="00A66660">
              <w:rPr>
                <w:rFonts w:ascii="David" w:hAnsi="David" w:cs="David"/>
              </w:rPr>
              <w:t>3.375</w:t>
            </w:r>
          </w:p>
          <w:p w14:paraId="10B43B75" w14:textId="77777777" w:rsidR="00C6055D" w:rsidRPr="00A66660" w:rsidRDefault="00C6055D" w:rsidP="00A66660">
            <w:pPr>
              <w:spacing w:line="360" w:lineRule="auto"/>
              <w:ind w:left="266"/>
              <w:rPr>
                <w:rFonts w:ascii="David" w:hAnsi="David" w:cs="David"/>
              </w:rPr>
            </w:pPr>
            <w:r w:rsidRPr="00A66660">
              <w:rPr>
                <w:rFonts w:ascii="David" w:hAnsi="David" w:cs="David"/>
              </w:rPr>
              <w:t xml:space="preserve"> )7.5%(</w:t>
            </w:r>
          </w:p>
        </w:tc>
        <w:tc>
          <w:tcPr>
            <w:tcW w:w="1701" w:type="dxa"/>
            <w:tcBorders>
              <w:top w:val="single" w:sz="4" w:space="0" w:color="000000"/>
              <w:left w:val="single" w:sz="4" w:space="0" w:color="000000"/>
              <w:bottom w:val="single" w:sz="4" w:space="0" w:color="000000"/>
              <w:right w:val="single" w:sz="4" w:space="0" w:color="000000"/>
            </w:tcBorders>
            <w:shd w:val="clear" w:color="auto" w:fill="CCCCCC"/>
          </w:tcPr>
          <w:p w14:paraId="6D599F70" w14:textId="77777777" w:rsidR="00C6055D" w:rsidRPr="00A66660" w:rsidRDefault="00C6055D" w:rsidP="00A66660">
            <w:pPr>
              <w:spacing w:line="360" w:lineRule="auto"/>
              <w:ind w:right="132"/>
              <w:rPr>
                <w:rFonts w:ascii="David" w:hAnsi="David" w:cs="David"/>
              </w:rPr>
            </w:pPr>
            <w:r w:rsidRPr="00A66660">
              <w:rPr>
                <w:rFonts w:ascii="David" w:hAnsi="David" w:cs="David"/>
                <w:b/>
                <w:bCs/>
                <w:rtl/>
              </w:rPr>
              <w:t xml:space="preserve">קרן השתלמות </w:t>
            </w:r>
          </w:p>
        </w:tc>
      </w:tr>
      <w:tr w:rsidR="00C6055D" w:rsidRPr="00A66660" w14:paraId="570553C8" w14:textId="77777777" w:rsidTr="003B7C4F">
        <w:trPr>
          <w:trHeight w:val="392"/>
        </w:trPr>
        <w:tc>
          <w:tcPr>
            <w:tcW w:w="4957" w:type="dxa"/>
            <w:tcBorders>
              <w:top w:val="single" w:sz="4" w:space="0" w:color="000000"/>
              <w:left w:val="single" w:sz="4" w:space="0" w:color="000000"/>
              <w:bottom w:val="single" w:sz="4" w:space="0" w:color="000000"/>
              <w:right w:val="single" w:sz="4" w:space="0" w:color="000000"/>
            </w:tcBorders>
          </w:tcPr>
          <w:p w14:paraId="066067CA" w14:textId="77777777" w:rsidR="00C6055D" w:rsidRPr="00A66660" w:rsidRDefault="00C6055D" w:rsidP="00A66660">
            <w:pPr>
              <w:spacing w:line="360" w:lineRule="auto"/>
              <w:ind w:right="70"/>
              <w:rPr>
                <w:rFonts w:ascii="David" w:hAnsi="David" w:cs="David"/>
                <w:sz w:val="28"/>
                <w:szCs w:val="28"/>
              </w:rPr>
            </w:pPr>
            <w:r w:rsidRPr="00A66660">
              <w:rPr>
                <w:rFonts w:ascii="David" w:hAnsi="David" w:cs="David"/>
                <w:sz w:val="28"/>
                <w:szCs w:val="28"/>
              </w:rPr>
              <w:t xml:space="preserve"> </w:t>
            </w:r>
          </w:p>
        </w:tc>
        <w:tc>
          <w:tcPr>
            <w:tcW w:w="1418" w:type="dxa"/>
            <w:tcBorders>
              <w:top w:val="single" w:sz="4" w:space="0" w:color="000000"/>
              <w:left w:val="single" w:sz="4" w:space="0" w:color="000000"/>
              <w:bottom w:val="single" w:sz="4" w:space="0" w:color="000000"/>
              <w:right w:val="single" w:sz="4" w:space="0" w:color="000000"/>
            </w:tcBorders>
          </w:tcPr>
          <w:p w14:paraId="3B7A6B47" w14:textId="580F3EF1" w:rsidR="00C6055D" w:rsidRPr="00A66660" w:rsidRDefault="00C6055D" w:rsidP="00A66660">
            <w:pPr>
              <w:spacing w:line="360" w:lineRule="auto"/>
              <w:ind w:right="2"/>
              <w:rPr>
                <w:rFonts w:ascii="David" w:hAnsi="David" w:cs="David"/>
                <w:sz w:val="28"/>
                <w:szCs w:val="28"/>
              </w:rPr>
            </w:pPr>
            <w:r w:rsidRPr="00A66660">
              <w:rPr>
                <w:rFonts w:ascii="David" w:hAnsi="David" w:cs="David"/>
                <w:b/>
                <w:sz w:val="28"/>
                <w:szCs w:val="28"/>
              </w:rPr>
              <w:t xml:space="preserve"> 62.</w:t>
            </w:r>
            <w:r w:rsidR="005E5FB8" w:rsidRPr="00A66660">
              <w:rPr>
                <w:rFonts w:ascii="David" w:hAnsi="David" w:cs="David"/>
                <w:b/>
                <w:sz w:val="28"/>
                <w:szCs w:val="28"/>
              </w:rPr>
              <w:t>11</w:t>
            </w:r>
          </w:p>
        </w:tc>
        <w:tc>
          <w:tcPr>
            <w:tcW w:w="1701" w:type="dxa"/>
            <w:tcBorders>
              <w:top w:val="single" w:sz="4" w:space="0" w:color="000000"/>
              <w:left w:val="single" w:sz="4" w:space="0" w:color="000000"/>
              <w:bottom w:val="single" w:sz="4" w:space="0" w:color="000000"/>
              <w:right w:val="single" w:sz="4" w:space="0" w:color="000000"/>
            </w:tcBorders>
            <w:shd w:val="clear" w:color="auto" w:fill="CCCCCC"/>
          </w:tcPr>
          <w:p w14:paraId="627253CA" w14:textId="77777777" w:rsidR="00C6055D" w:rsidRPr="00A66660" w:rsidRDefault="00C6055D" w:rsidP="00A66660">
            <w:pPr>
              <w:spacing w:line="360" w:lineRule="auto"/>
              <w:rPr>
                <w:rFonts w:ascii="David" w:hAnsi="David" w:cs="David"/>
                <w:sz w:val="28"/>
                <w:szCs w:val="28"/>
              </w:rPr>
            </w:pPr>
            <w:r w:rsidRPr="00A66660">
              <w:rPr>
                <w:rFonts w:ascii="David" w:hAnsi="David" w:cs="David"/>
                <w:b/>
                <w:bCs/>
                <w:sz w:val="28"/>
                <w:szCs w:val="28"/>
                <w:rtl/>
              </w:rPr>
              <w:t xml:space="preserve">סה"כ </w:t>
            </w:r>
          </w:p>
        </w:tc>
      </w:tr>
    </w:tbl>
    <w:p w14:paraId="026C12FA" w14:textId="77777777" w:rsidR="00C6055D" w:rsidRPr="00A66660" w:rsidRDefault="00C6055D" w:rsidP="00A66660">
      <w:pPr>
        <w:bidi w:val="0"/>
        <w:spacing w:line="360" w:lineRule="auto"/>
        <w:ind w:left="6462"/>
        <w:jc w:val="right"/>
        <w:rPr>
          <w:rFonts w:ascii="David" w:hAnsi="David" w:cs="David"/>
          <w:b/>
        </w:rPr>
      </w:pPr>
    </w:p>
    <w:p w14:paraId="0720A2D7" w14:textId="77777777" w:rsidR="00C6055D" w:rsidRPr="00A66660" w:rsidRDefault="00C6055D" w:rsidP="00A66660">
      <w:pPr>
        <w:bidi w:val="0"/>
        <w:rPr>
          <w:rFonts w:ascii="David" w:hAnsi="David" w:cs="David"/>
          <w:b/>
          <w:rtl/>
        </w:rPr>
      </w:pPr>
    </w:p>
    <w:p w14:paraId="0A13D76C" w14:textId="77777777" w:rsidR="00C6055D" w:rsidRPr="00A66660" w:rsidRDefault="00C6055D" w:rsidP="00A66660">
      <w:pPr>
        <w:jc w:val="both"/>
        <w:rPr>
          <w:rFonts w:ascii="David" w:hAnsi="David" w:cs="David"/>
          <w:b/>
        </w:rPr>
      </w:pPr>
      <w:r w:rsidRPr="00A66660">
        <w:rPr>
          <w:rFonts w:ascii="David" w:hAnsi="David" w:cs="David" w:hint="cs"/>
          <w:b/>
          <w:u w:val="single"/>
          <w:rtl/>
        </w:rPr>
        <w:t>הערה</w:t>
      </w:r>
      <w:r w:rsidRPr="00A66660">
        <w:rPr>
          <w:rFonts w:ascii="David" w:hAnsi="David" w:cs="David" w:hint="cs"/>
          <w:b/>
          <w:rtl/>
        </w:rPr>
        <w:t xml:space="preserve">: </w:t>
      </w:r>
      <w:r w:rsidRPr="00A66660">
        <w:rPr>
          <w:rFonts w:ascii="David" w:hAnsi="David" w:cs="David"/>
          <w:b/>
          <w:rtl/>
        </w:rPr>
        <w:t>על המציע הזוכה להפעיל</w:t>
      </w:r>
      <w:r w:rsidRPr="00A66660">
        <w:rPr>
          <w:rFonts w:ascii="David" w:hAnsi="David" w:cs="David" w:hint="cs"/>
          <w:b/>
          <w:rtl/>
        </w:rPr>
        <w:t xml:space="preserve"> </w:t>
      </w:r>
      <w:r w:rsidRPr="00A66660">
        <w:rPr>
          <w:rFonts w:ascii="David" w:hAnsi="David" w:cs="David"/>
          <w:b/>
          <w:rtl/>
        </w:rPr>
        <w:t>מנגנון לשמירת ערך שכר בו יתווסף 1 ₪ לכל שעה בשכר היסוד לאחר כל 12 חודשי עבודה. שכר היסוד השעתי לכל עובד חדש שנכנס לעבודה לאחר תום 24 חודשי מכרז יעמוד על 47 ₪ לשעה ברוטו למאבטח ו- 48 ₪ לשעה ברוטו לאחראי משמרת.</w:t>
      </w:r>
      <w:r w:rsidRPr="00A66660">
        <w:rPr>
          <w:rFonts w:ascii="David" w:hAnsi="David" w:cs="David"/>
          <w:b/>
        </w:rPr>
        <w:br w:type="page"/>
      </w:r>
    </w:p>
    <w:p w14:paraId="363BEF04" w14:textId="77777777" w:rsidR="00C6055D" w:rsidRPr="00A66660" w:rsidRDefault="00C6055D" w:rsidP="00A66660">
      <w:pPr>
        <w:bidi w:val="0"/>
        <w:spacing w:line="360" w:lineRule="auto"/>
        <w:ind w:left="6462"/>
        <w:rPr>
          <w:rFonts w:ascii="David" w:hAnsi="David" w:cs="David"/>
        </w:rPr>
      </w:pPr>
      <w:r w:rsidRPr="00A66660">
        <w:rPr>
          <w:rFonts w:ascii="David" w:hAnsi="David" w:cs="David"/>
          <w:b/>
        </w:rPr>
        <w:t xml:space="preserve"> </w:t>
      </w:r>
    </w:p>
    <w:p w14:paraId="344D3E27" w14:textId="77777777" w:rsidR="00C6055D" w:rsidRPr="00A66660" w:rsidRDefault="00C6055D" w:rsidP="00A66660">
      <w:pPr>
        <w:numPr>
          <w:ilvl w:val="1"/>
          <w:numId w:val="44"/>
        </w:numPr>
        <w:spacing w:line="360" w:lineRule="auto"/>
        <w:ind w:right="167" w:hanging="432"/>
        <w:rPr>
          <w:rFonts w:ascii="David" w:hAnsi="David" w:cs="David"/>
        </w:rPr>
      </w:pPr>
      <w:r w:rsidRPr="00A66660">
        <w:rPr>
          <w:rFonts w:ascii="David" w:hAnsi="David" w:cs="David"/>
          <w:b/>
          <w:bCs/>
          <w:u w:val="single" w:color="000000"/>
          <w:rtl/>
        </w:rPr>
        <w:t>רכיבי שכר נוספים אשר ישולמו על פי הביצוע:</w:t>
      </w:r>
      <w:r w:rsidRPr="00A66660">
        <w:rPr>
          <w:rFonts w:ascii="David" w:hAnsi="David" w:cs="David"/>
          <w:b/>
          <w:bCs/>
          <w:rtl/>
        </w:rPr>
        <w:t xml:space="preserve"> </w:t>
      </w:r>
    </w:p>
    <w:tbl>
      <w:tblPr>
        <w:tblStyle w:val="TableGrid"/>
        <w:tblW w:w="8844" w:type="dxa"/>
        <w:jc w:val="right"/>
        <w:tblInd w:w="0" w:type="dxa"/>
        <w:tblCellMar>
          <w:top w:w="2" w:type="dxa"/>
          <w:left w:w="55" w:type="dxa"/>
          <w:right w:w="105" w:type="dxa"/>
        </w:tblCellMar>
        <w:tblLook w:val="04A0" w:firstRow="1" w:lastRow="0" w:firstColumn="1" w:lastColumn="0" w:noHBand="0" w:noVBand="1"/>
      </w:tblPr>
      <w:tblGrid>
        <w:gridCol w:w="5444"/>
        <w:gridCol w:w="1222"/>
        <w:gridCol w:w="2178"/>
      </w:tblGrid>
      <w:tr w:rsidR="00C6055D" w:rsidRPr="00A66660" w14:paraId="6B5405CE" w14:textId="77777777" w:rsidTr="008D4594">
        <w:trPr>
          <w:trHeight w:val="2134"/>
          <w:jc w:val="right"/>
        </w:trPr>
        <w:tc>
          <w:tcPr>
            <w:tcW w:w="5444" w:type="dxa"/>
            <w:tcBorders>
              <w:top w:val="single" w:sz="4" w:space="0" w:color="000000"/>
              <w:left w:val="single" w:sz="4" w:space="0" w:color="000000"/>
              <w:bottom w:val="single" w:sz="4" w:space="0" w:color="000000"/>
              <w:right w:val="single" w:sz="4" w:space="0" w:color="000000"/>
            </w:tcBorders>
          </w:tcPr>
          <w:p w14:paraId="12563EFA" w14:textId="77777777" w:rsidR="00C6055D" w:rsidRPr="00A66660" w:rsidRDefault="00C6055D" w:rsidP="00A66660">
            <w:pPr>
              <w:numPr>
                <w:ilvl w:val="0"/>
                <w:numId w:val="45"/>
              </w:numPr>
              <w:spacing w:line="360" w:lineRule="auto"/>
              <w:ind w:right="55"/>
              <w:jc w:val="both"/>
              <w:rPr>
                <w:rFonts w:ascii="David" w:hAnsi="David" w:cs="David"/>
              </w:rPr>
            </w:pPr>
            <w:r w:rsidRPr="00A66660">
              <w:rPr>
                <w:rFonts w:ascii="David" w:hAnsi="David" w:cs="David"/>
                <w:rtl/>
              </w:rPr>
              <w:t>יש להתאים את תשלום הנסיעות על פי עלות הנסיעות בפועל לעובד עד לתקרה המתעדכנת מעת לעת בצו ההרחבה .</w:t>
            </w:r>
          </w:p>
          <w:p w14:paraId="11BACA60" w14:textId="77777777" w:rsidR="00C6055D" w:rsidRPr="00A66660" w:rsidRDefault="00C6055D" w:rsidP="00A66660">
            <w:pPr>
              <w:spacing w:line="360" w:lineRule="auto"/>
              <w:ind w:left="1"/>
              <w:rPr>
                <w:rFonts w:ascii="David" w:hAnsi="David" w:cs="David"/>
              </w:rPr>
            </w:pPr>
            <w:r w:rsidRPr="00A66660">
              <w:rPr>
                <w:rFonts w:ascii="David" w:hAnsi="David" w:cs="David"/>
                <w:rtl/>
              </w:rPr>
              <w:t xml:space="preserve">התקרה הנוכחית היא </w:t>
            </w:r>
            <w:r w:rsidRPr="00A66660">
              <w:rPr>
                <w:rFonts w:ascii="David" w:hAnsi="David" w:cs="David"/>
              </w:rPr>
              <w:t>26</w:t>
            </w:r>
            <w:r w:rsidRPr="00A66660">
              <w:rPr>
                <w:rFonts w:ascii="David" w:hAnsi="David" w:cs="David"/>
                <w:rtl/>
              </w:rPr>
              <w:t>.</w:t>
            </w:r>
            <w:r w:rsidRPr="00A66660">
              <w:rPr>
                <w:rFonts w:ascii="David" w:hAnsi="David" w:cs="David"/>
              </w:rPr>
              <w:t>4</w:t>
            </w:r>
            <w:r w:rsidRPr="00A66660">
              <w:rPr>
                <w:rFonts w:ascii="David" w:hAnsi="David" w:cs="David"/>
                <w:rtl/>
              </w:rPr>
              <w:t xml:space="preserve"> ₪ ליום עבודה . </w:t>
            </w:r>
          </w:p>
          <w:p w14:paraId="45F27847" w14:textId="77777777" w:rsidR="00C6055D" w:rsidRPr="00A66660" w:rsidRDefault="00C6055D" w:rsidP="00A66660">
            <w:pPr>
              <w:numPr>
                <w:ilvl w:val="0"/>
                <w:numId w:val="45"/>
              </w:numPr>
              <w:spacing w:line="360" w:lineRule="auto"/>
              <w:ind w:right="55"/>
              <w:jc w:val="both"/>
              <w:rPr>
                <w:rFonts w:ascii="David" w:hAnsi="David" w:cs="David"/>
              </w:rPr>
            </w:pPr>
            <w:r w:rsidRPr="00A66660">
              <w:rPr>
                <w:rFonts w:ascii="David" w:hAnsi="David" w:cs="David"/>
                <w:rtl/>
              </w:rPr>
              <w:t xml:space="preserve">במקרה בו נותן השירותים מספק שירותי הסעות המשרד ישלם לנותן השירותים עלות תעריף חופשי חודשי באזור קבלת השירותים אלא אם נקבע אחרת בתנאי המכרז. </w:t>
            </w:r>
          </w:p>
        </w:tc>
        <w:tc>
          <w:tcPr>
            <w:tcW w:w="1222" w:type="dxa"/>
            <w:tcBorders>
              <w:top w:val="single" w:sz="4" w:space="0" w:color="000000"/>
              <w:left w:val="single" w:sz="4" w:space="0" w:color="000000"/>
              <w:bottom w:val="single" w:sz="4" w:space="0" w:color="000000"/>
              <w:right w:val="single" w:sz="4" w:space="0" w:color="000000"/>
            </w:tcBorders>
          </w:tcPr>
          <w:p w14:paraId="01FD0680" w14:textId="77777777" w:rsidR="00C6055D" w:rsidRPr="00A66660" w:rsidRDefault="00C6055D" w:rsidP="00A66660">
            <w:pPr>
              <w:spacing w:line="360" w:lineRule="auto"/>
              <w:ind w:left="425"/>
              <w:rPr>
                <w:rFonts w:ascii="David" w:hAnsi="David" w:cs="David"/>
              </w:rPr>
            </w:pPr>
            <w:r w:rsidRPr="00A66660">
              <w:rPr>
                <w:rFonts w:ascii="David" w:hAnsi="David" w:cs="David"/>
              </w:rPr>
              <w:t xml:space="preserve"> </w:t>
            </w:r>
          </w:p>
        </w:tc>
        <w:tc>
          <w:tcPr>
            <w:tcW w:w="2178" w:type="dxa"/>
            <w:tcBorders>
              <w:top w:val="single" w:sz="4" w:space="0" w:color="000000"/>
              <w:left w:val="single" w:sz="4" w:space="0" w:color="000000"/>
              <w:bottom w:val="single" w:sz="4" w:space="0" w:color="000000"/>
              <w:right w:val="single" w:sz="4" w:space="0" w:color="000000"/>
            </w:tcBorders>
            <w:shd w:val="clear" w:color="auto" w:fill="CCCCCC"/>
          </w:tcPr>
          <w:p w14:paraId="62EF13A5" w14:textId="77777777" w:rsidR="00C6055D" w:rsidRPr="00A66660" w:rsidRDefault="00C6055D" w:rsidP="00A66660">
            <w:pPr>
              <w:spacing w:line="360" w:lineRule="auto"/>
              <w:ind w:right="67" w:firstLine="106"/>
              <w:jc w:val="right"/>
              <w:rPr>
                <w:rFonts w:ascii="David" w:hAnsi="David" w:cs="David"/>
              </w:rPr>
            </w:pPr>
            <w:r w:rsidRPr="00A66660">
              <w:rPr>
                <w:rFonts w:ascii="David" w:hAnsi="David" w:cs="David"/>
                <w:b/>
                <w:bCs/>
                <w:rtl/>
              </w:rPr>
              <w:t xml:space="preserve">נסיעות לשם ביצוע שעות אבטחה בגינן </w:t>
            </w:r>
          </w:p>
          <w:p w14:paraId="08D19529" w14:textId="77777777" w:rsidR="00C6055D" w:rsidRPr="00A66660" w:rsidRDefault="00C6055D" w:rsidP="00A66660">
            <w:pPr>
              <w:spacing w:line="360" w:lineRule="auto"/>
              <w:ind w:left="74" w:right="65" w:hanging="74"/>
              <w:jc w:val="right"/>
              <w:rPr>
                <w:rFonts w:ascii="David" w:hAnsi="David" w:cs="David"/>
              </w:rPr>
            </w:pPr>
            <w:r w:rsidRPr="00A66660">
              <w:rPr>
                <w:rFonts w:ascii="David" w:hAnsi="David" w:cs="David"/>
                <w:b/>
                <w:bCs/>
                <w:rtl/>
              </w:rPr>
              <w:t xml:space="preserve">זכאי נותן השירותים לתמורה לפי הסכם ההתקשרות </w:t>
            </w:r>
          </w:p>
        </w:tc>
      </w:tr>
      <w:tr w:rsidR="00C6055D" w:rsidRPr="00A66660" w14:paraId="73732C29" w14:textId="77777777" w:rsidTr="008D4594">
        <w:trPr>
          <w:trHeight w:val="1427"/>
          <w:jc w:val="right"/>
        </w:trPr>
        <w:tc>
          <w:tcPr>
            <w:tcW w:w="5444" w:type="dxa"/>
            <w:tcBorders>
              <w:top w:val="single" w:sz="4" w:space="0" w:color="000000"/>
              <w:left w:val="single" w:sz="4" w:space="0" w:color="000000"/>
              <w:bottom w:val="single" w:sz="4" w:space="0" w:color="000000"/>
              <w:right w:val="single" w:sz="4" w:space="0" w:color="000000"/>
            </w:tcBorders>
          </w:tcPr>
          <w:p w14:paraId="116FADB8" w14:textId="77777777" w:rsidR="00C6055D" w:rsidRPr="00A66660" w:rsidRDefault="00C6055D" w:rsidP="00A66660">
            <w:pPr>
              <w:numPr>
                <w:ilvl w:val="0"/>
                <w:numId w:val="46"/>
              </w:numPr>
              <w:spacing w:line="360" w:lineRule="auto"/>
              <w:ind w:right="55" w:hanging="360"/>
              <w:jc w:val="both"/>
              <w:rPr>
                <w:rFonts w:ascii="David" w:hAnsi="David" w:cs="David"/>
              </w:rPr>
            </w:pPr>
            <w:r w:rsidRPr="00A66660">
              <w:rPr>
                <w:rFonts w:ascii="David" w:hAnsi="David" w:cs="David"/>
                <w:rtl/>
              </w:rPr>
              <w:t xml:space="preserve">הפרשות לגמל יעשו על החזרי הוצאות נסיעה בלבד לקופה אישית על שם העובד החל מהיום הראשון להעסקתו. </w:t>
            </w:r>
          </w:p>
          <w:p w14:paraId="04682551" w14:textId="77777777" w:rsidR="00C6055D" w:rsidRPr="00A66660" w:rsidRDefault="00C6055D" w:rsidP="00A66660">
            <w:pPr>
              <w:numPr>
                <w:ilvl w:val="0"/>
                <w:numId w:val="46"/>
              </w:numPr>
              <w:spacing w:line="360" w:lineRule="auto"/>
              <w:ind w:right="55" w:hanging="360"/>
              <w:jc w:val="both"/>
              <w:rPr>
                <w:rFonts w:ascii="David" w:hAnsi="David" w:cs="David"/>
              </w:rPr>
            </w:pPr>
            <w:r w:rsidRPr="00A66660">
              <w:rPr>
                <w:rFonts w:ascii="David" w:hAnsi="David" w:cs="David"/>
                <w:rtl/>
              </w:rPr>
              <w:t xml:space="preserve">רכיב זה לא ישולם במקרה בו נותן השירותים מספק שירותי הסעות לעובדים. </w:t>
            </w:r>
          </w:p>
        </w:tc>
        <w:tc>
          <w:tcPr>
            <w:tcW w:w="1222" w:type="dxa"/>
            <w:tcBorders>
              <w:top w:val="single" w:sz="4" w:space="0" w:color="000000"/>
              <w:left w:val="single" w:sz="4" w:space="0" w:color="000000"/>
              <w:bottom w:val="single" w:sz="4" w:space="0" w:color="000000"/>
              <w:right w:val="single" w:sz="4" w:space="0" w:color="000000"/>
            </w:tcBorders>
          </w:tcPr>
          <w:p w14:paraId="2A6C541E" w14:textId="0DFA0143" w:rsidR="00C6055D" w:rsidRPr="00A66660" w:rsidRDefault="00D41ED8" w:rsidP="00A66660">
            <w:pPr>
              <w:spacing w:line="360" w:lineRule="auto"/>
              <w:ind w:left="173"/>
              <w:rPr>
                <w:rFonts w:ascii="David" w:hAnsi="David" w:cs="David"/>
                <w:rtl/>
              </w:rPr>
            </w:pPr>
            <w:r w:rsidRPr="00A66660">
              <w:rPr>
                <w:rFonts w:ascii="David" w:hAnsi="David" w:cs="David"/>
              </w:rPr>
              <w:t xml:space="preserve"> 5%)</w:t>
            </w:r>
            <w:r w:rsidR="00C6055D" w:rsidRPr="00A66660">
              <w:rPr>
                <w:rFonts w:ascii="David" w:hAnsi="David" w:cs="David"/>
              </w:rPr>
              <w:t xml:space="preserve"> </w:t>
            </w:r>
            <w:r w:rsidRPr="00A66660">
              <w:rPr>
                <w:rFonts w:ascii="David" w:hAnsi="David" w:cs="David" w:hint="cs"/>
                <w:rtl/>
              </w:rPr>
              <w:t>)</w:t>
            </w:r>
          </w:p>
        </w:tc>
        <w:tc>
          <w:tcPr>
            <w:tcW w:w="2178" w:type="dxa"/>
            <w:tcBorders>
              <w:top w:val="single" w:sz="4" w:space="0" w:color="000000"/>
              <w:left w:val="single" w:sz="4" w:space="0" w:color="000000"/>
              <w:bottom w:val="single" w:sz="4" w:space="0" w:color="000000"/>
              <w:right w:val="single" w:sz="4" w:space="0" w:color="000000"/>
            </w:tcBorders>
            <w:shd w:val="clear" w:color="auto" w:fill="CCCCCC"/>
          </w:tcPr>
          <w:p w14:paraId="18E3C583" w14:textId="77777777" w:rsidR="00C6055D" w:rsidRPr="00A66660" w:rsidRDefault="00C6055D" w:rsidP="00A66660">
            <w:pPr>
              <w:spacing w:line="360" w:lineRule="auto"/>
              <w:ind w:right="151"/>
              <w:jc w:val="right"/>
              <w:rPr>
                <w:rFonts w:ascii="David" w:hAnsi="David" w:cs="David"/>
              </w:rPr>
            </w:pPr>
            <w:r w:rsidRPr="00A66660">
              <w:rPr>
                <w:rFonts w:ascii="David" w:hAnsi="David" w:cs="David"/>
                <w:b/>
                <w:bCs/>
                <w:rtl/>
              </w:rPr>
              <w:t xml:space="preserve">הפרשות לגמל בגין </w:t>
            </w:r>
          </w:p>
          <w:p w14:paraId="751CF86C" w14:textId="77777777" w:rsidR="00C6055D" w:rsidRPr="00A66660" w:rsidRDefault="00C6055D" w:rsidP="00A66660">
            <w:pPr>
              <w:spacing w:line="360" w:lineRule="auto"/>
              <w:ind w:right="398"/>
              <w:jc w:val="right"/>
              <w:rPr>
                <w:rFonts w:ascii="David" w:hAnsi="David" w:cs="David"/>
              </w:rPr>
            </w:pPr>
            <w:r w:rsidRPr="00A66660">
              <w:rPr>
                <w:rFonts w:ascii="David" w:hAnsi="David" w:cs="David"/>
                <w:b/>
                <w:bCs/>
                <w:rtl/>
              </w:rPr>
              <w:t xml:space="preserve">החזר הוצאות </w:t>
            </w:r>
          </w:p>
        </w:tc>
      </w:tr>
      <w:tr w:rsidR="00C6055D" w:rsidRPr="00A66660" w14:paraId="16A1BCB9" w14:textId="77777777" w:rsidTr="008D4594">
        <w:trPr>
          <w:trHeight w:val="5321"/>
          <w:jc w:val="right"/>
        </w:trPr>
        <w:tc>
          <w:tcPr>
            <w:tcW w:w="5444" w:type="dxa"/>
            <w:tcBorders>
              <w:top w:val="single" w:sz="4" w:space="0" w:color="000000"/>
              <w:left w:val="single" w:sz="4" w:space="0" w:color="000000"/>
              <w:bottom w:val="single" w:sz="4" w:space="0" w:color="000000"/>
              <w:right w:val="single" w:sz="4" w:space="0" w:color="000000"/>
            </w:tcBorders>
          </w:tcPr>
          <w:p w14:paraId="24721483" w14:textId="77777777" w:rsidR="00C6055D" w:rsidRPr="00A66660" w:rsidRDefault="00C6055D" w:rsidP="00A66660">
            <w:pPr>
              <w:numPr>
                <w:ilvl w:val="0"/>
                <w:numId w:val="47"/>
              </w:numPr>
              <w:spacing w:line="360" w:lineRule="auto"/>
              <w:ind w:right="567" w:hanging="567"/>
              <w:jc w:val="both"/>
              <w:rPr>
                <w:rFonts w:ascii="David" w:hAnsi="David" w:cs="David"/>
              </w:rPr>
            </w:pPr>
            <w:r w:rsidRPr="00A66660">
              <w:rPr>
                <w:rFonts w:ascii="David" w:hAnsi="David" w:cs="David"/>
                <w:rtl/>
              </w:rPr>
              <w:t xml:space="preserve">תשלום זה יבוצע על ידי המשרד כנגד קבלת אישור רואה חשבון על ביצוע התשלומים בפועל אחת לחודש. יובהר כי המזמין ישלם לנותן השירותים לפי צבירת ימי המחלה של העובד </w:t>
            </w:r>
            <w:r w:rsidRPr="00A66660">
              <w:rPr>
                <w:rFonts w:ascii="David" w:hAnsi="David" w:cs="David"/>
                <w:u w:val="single" w:color="000000"/>
                <w:rtl/>
              </w:rPr>
              <w:t>בחברה בתקופת ההתקשרות עם המשרד הממשלתי או</w:t>
            </w:r>
            <w:r w:rsidRPr="00A66660">
              <w:rPr>
                <w:rFonts w:ascii="David" w:hAnsi="David" w:cs="David"/>
                <w:rtl/>
              </w:rPr>
              <w:t xml:space="preserve"> </w:t>
            </w:r>
            <w:r w:rsidRPr="00A66660">
              <w:rPr>
                <w:rFonts w:ascii="David" w:hAnsi="David" w:cs="David"/>
                <w:u w:val="single" w:color="000000"/>
                <w:rtl/>
              </w:rPr>
              <w:t>לפי צבירת ימי המחלה של העובד בתקופת עבודתו במשרד</w:t>
            </w:r>
            <w:r w:rsidRPr="00A66660">
              <w:rPr>
                <w:rFonts w:ascii="David" w:hAnsi="David" w:cs="David"/>
                <w:rtl/>
              </w:rPr>
              <w:t xml:space="preserve"> </w:t>
            </w:r>
            <w:r w:rsidRPr="00A66660">
              <w:rPr>
                <w:rFonts w:ascii="David" w:hAnsi="David" w:cs="David"/>
                <w:u w:val="single" w:color="000000"/>
                <w:rtl/>
              </w:rPr>
              <w:t>הממשלתי</w:t>
            </w:r>
            <w:r w:rsidRPr="00A66660">
              <w:rPr>
                <w:rFonts w:ascii="David" w:hAnsi="David" w:cs="David"/>
                <w:rtl/>
              </w:rPr>
              <w:t xml:space="preserve">. אין באמור כדי לגרוע מחובותיו החוקיות של נותן השירותים כלפי העובד. </w:t>
            </w:r>
          </w:p>
          <w:p w14:paraId="4789A38E" w14:textId="77777777" w:rsidR="00C6055D" w:rsidRPr="00A66660" w:rsidRDefault="00C6055D" w:rsidP="00A66660">
            <w:pPr>
              <w:numPr>
                <w:ilvl w:val="0"/>
                <w:numId w:val="47"/>
              </w:numPr>
              <w:spacing w:line="360" w:lineRule="auto"/>
              <w:ind w:right="567" w:hanging="567"/>
              <w:jc w:val="both"/>
              <w:rPr>
                <w:rFonts w:ascii="David" w:hAnsi="David" w:cs="David"/>
              </w:rPr>
            </w:pPr>
            <w:r w:rsidRPr="00A66660">
              <w:rPr>
                <w:rFonts w:ascii="David" w:hAnsi="David" w:cs="David"/>
                <w:rtl/>
              </w:rPr>
              <w:t>התשלום לדמי מחלה יבוצע בהתאם להוראות חוק דמי מחלה התשל"ו-</w:t>
            </w:r>
            <w:r w:rsidRPr="00A66660">
              <w:rPr>
                <w:rFonts w:ascii="David" w:hAnsi="David" w:cs="David"/>
              </w:rPr>
              <w:t>1976</w:t>
            </w:r>
            <w:r w:rsidRPr="00A66660">
              <w:rPr>
                <w:rFonts w:ascii="David" w:hAnsi="David" w:cs="David"/>
                <w:rtl/>
              </w:rPr>
              <w:t xml:space="preserve">, אולם על אף האמור בחוק זה תקופת הזכאות לדמי מחלה תהייה יומיים לכל חודש שהעובד עבד אצל אותו מעביד או באותו מקום עבודה ובסה"כ </w:t>
            </w:r>
            <w:r w:rsidRPr="00A66660">
              <w:rPr>
                <w:rFonts w:ascii="David" w:hAnsi="David" w:cs="David"/>
              </w:rPr>
              <w:t>24</w:t>
            </w:r>
            <w:r w:rsidRPr="00A66660">
              <w:rPr>
                <w:rFonts w:ascii="David" w:hAnsi="David" w:cs="David"/>
                <w:rtl/>
              </w:rPr>
              <w:t xml:space="preserve"> ימי מחלה אך לא יותר מ-</w:t>
            </w:r>
            <w:r w:rsidRPr="00A66660">
              <w:rPr>
                <w:rFonts w:ascii="David" w:hAnsi="David" w:cs="David"/>
              </w:rPr>
              <w:t>130</w:t>
            </w:r>
            <w:r w:rsidRPr="00A66660">
              <w:rPr>
                <w:rFonts w:ascii="David" w:hAnsi="David" w:cs="David"/>
                <w:rtl/>
              </w:rPr>
              <w:t xml:space="preserve"> יום, בניכוי התקופה שבעדה קיבל העובד דמי מחלה על פי חוק דמי מחלה. </w:t>
            </w:r>
          </w:p>
          <w:p w14:paraId="065460BF" w14:textId="77777777" w:rsidR="00C6055D" w:rsidRPr="00A66660" w:rsidRDefault="00C6055D" w:rsidP="00A66660">
            <w:pPr>
              <w:numPr>
                <w:ilvl w:val="0"/>
                <w:numId w:val="47"/>
              </w:numPr>
              <w:spacing w:line="360" w:lineRule="auto"/>
              <w:ind w:right="567" w:hanging="567"/>
              <w:jc w:val="both"/>
              <w:rPr>
                <w:rFonts w:ascii="David" w:hAnsi="David" w:cs="David"/>
              </w:rPr>
            </w:pPr>
            <w:r w:rsidRPr="00A66660">
              <w:rPr>
                <w:rFonts w:ascii="David" w:hAnsi="David" w:cs="David"/>
                <w:rtl/>
              </w:rPr>
              <w:t xml:space="preserve">בגין רכיב זה ישולמו כל רכיבי השכר הסוציאליים </w:t>
            </w:r>
          </w:p>
          <w:p w14:paraId="6E1030E9" w14:textId="77777777" w:rsidR="00C6055D" w:rsidRPr="00A66660" w:rsidRDefault="00C6055D" w:rsidP="00A66660">
            <w:pPr>
              <w:spacing w:line="360" w:lineRule="auto"/>
              <w:ind w:right="117"/>
              <w:jc w:val="right"/>
              <w:rPr>
                <w:rFonts w:ascii="David" w:hAnsi="David" w:cs="David"/>
              </w:rPr>
            </w:pPr>
            <w:r w:rsidRPr="00A66660">
              <w:rPr>
                <w:rFonts w:ascii="David" w:hAnsi="David" w:cs="David"/>
              </w:rPr>
              <w:t>)</w:t>
            </w:r>
            <w:r w:rsidRPr="00A66660">
              <w:rPr>
                <w:rFonts w:ascii="David" w:hAnsi="David" w:cs="David"/>
                <w:rtl/>
              </w:rPr>
              <w:t>פנסיה, פיצויים, קרן השתלמות ועלויות מעביד ביטוח לאומי).</w:t>
            </w:r>
          </w:p>
        </w:tc>
        <w:tc>
          <w:tcPr>
            <w:tcW w:w="1222" w:type="dxa"/>
            <w:tcBorders>
              <w:top w:val="single" w:sz="4" w:space="0" w:color="000000"/>
              <w:left w:val="single" w:sz="4" w:space="0" w:color="000000"/>
              <w:bottom w:val="single" w:sz="4" w:space="0" w:color="000000"/>
              <w:right w:val="single" w:sz="4" w:space="0" w:color="000000"/>
            </w:tcBorders>
          </w:tcPr>
          <w:p w14:paraId="7E315D51" w14:textId="77777777" w:rsidR="00C6055D" w:rsidRPr="00A66660" w:rsidRDefault="00C6055D" w:rsidP="00A66660">
            <w:pPr>
              <w:spacing w:line="360" w:lineRule="auto"/>
              <w:ind w:left="425"/>
              <w:rPr>
                <w:rFonts w:ascii="David" w:hAnsi="David" w:cs="David"/>
              </w:rPr>
            </w:pPr>
            <w:r w:rsidRPr="00A66660">
              <w:rPr>
                <w:rFonts w:ascii="David" w:hAnsi="David" w:cs="David"/>
              </w:rPr>
              <w:t xml:space="preserve"> </w:t>
            </w:r>
          </w:p>
        </w:tc>
        <w:tc>
          <w:tcPr>
            <w:tcW w:w="2178" w:type="dxa"/>
            <w:tcBorders>
              <w:top w:val="single" w:sz="4" w:space="0" w:color="000000"/>
              <w:left w:val="single" w:sz="4" w:space="0" w:color="000000"/>
              <w:bottom w:val="single" w:sz="4" w:space="0" w:color="000000"/>
              <w:right w:val="single" w:sz="4" w:space="0" w:color="000000"/>
            </w:tcBorders>
            <w:shd w:val="clear" w:color="auto" w:fill="CCCCCC"/>
          </w:tcPr>
          <w:p w14:paraId="46D5E43C" w14:textId="77777777" w:rsidR="00C6055D" w:rsidRPr="00A66660" w:rsidRDefault="00C6055D" w:rsidP="00A66660">
            <w:pPr>
              <w:spacing w:line="360" w:lineRule="auto"/>
              <w:ind w:right="54"/>
              <w:jc w:val="center"/>
              <w:rPr>
                <w:rFonts w:ascii="David" w:hAnsi="David" w:cs="David"/>
              </w:rPr>
            </w:pPr>
            <w:r w:rsidRPr="00A66660">
              <w:rPr>
                <w:rFonts w:ascii="David" w:hAnsi="David" w:cs="David"/>
                <w:b/>
                <w:bCs/>
                <w:rtl/>
              </w:rPr>
              <w:t xml:space="preserve">מחלה </w:t>
            </w:r>
          </w:p>
        </w:tc>
      </w:tr>
    </w:tbl>
    <w:p w14:paraId="55D1C066" w14:textId="77777777" w:rsidR="00C6055D" w:rsidRPr="00A66660" w:rsidRDefault="00C6055D" w:rsidP="00A66660">
      <w:pPr>
        <w:spacing w:line="360" w:lineRule="auto"/>
        <w:ind w:left="1465" w:right="167"/>
        <w:rPr>
          <w:rFonts w:ascii="David" w:hAnsi="David" w:cs="David" w:hint="cs"/>
          <w:rtl/>
        </w:rPr>
      </w:pPr>
    </w:p>
    <w:p w14:paraId="6ACEF5EC" w14:textId="77777777" w:rsidR="00C6055D" w:rsidRPr="00A66660" w:rsidRDefault="00C6055D" w:rsidP="00A66660">
      <w:pPr>
        <w:spacing w:line="360" w:lineRule="auto"/>
        <w:ind w:left="1465" w:right="167"/>
        <w:rPr>
          <w:rFonts w:ascii="David" w:hAnsi="David" w:cs="David"/>
          <w:rtl/>
        </w:rPr>
      </w:pPr>
    </w:p>
    <w:p w14:paraId="20BD5C04" w14:textId="77777777" w:rsidR="00C6055D" w:rsidRPr="00A66660" w:rsidRDefault="00C6055D" w:rsidP="00A66660">
      <w:pPr>
        <w:spacing w:line="360" w:lineRule="auto"/>
        <w:ind w:left="1465" w:right="167"/>
        <w:rPr>
          <w:rFonts w:ascii="David" w:hAnsi="David" w:cs="David"/>
          <w:rtl/>
        </w:rPr>
      </w:pPr>
    </w:p>
    <w:p w14:paraId="1B7FD3E8" w14:textId="77777777" w:rsidR="00C6055D" w:rsidRPr="00A66660" w:rsidRDefault="00C6055D" w:rsidP="00A66660">
      <w:pPr>
        <w:spacing w:line="360" w:lineRule="auto"/>
        <w:ind w:left="1465" w:right="167"/>
        <w:rPr>
          <w:rFonts w:ascii="David" w:hAnsi="David" w:cs="David"/>
          <w:rtl/>
        </w:rPr>
      </w:pPr>
    </w:p>
    <w:p w14:paraId="11F12594" w14:textId="77777777" w:rsidR="00C6055D" w:rsidRPr="00A66660" w:rsidRDefault="00C6055D" w:rsidP="00A66660">
      <w:pPr>
        <w:spacing w:line="360" w:lineRule="auto"/>
        <w:ind w:left="1465" w:right="167"/>
        <w:rPr>
          <w:rFonts w:ascii="David" w:hAnsi="David" w:cs="David"/>
          <w:rtl/>
        </w:rPr>
      </w:pPr>
    </w:p>
    <w:p w14:paraId="6B3B5E61" w14:textId="77777777" w:rsidR="00C6055D" w:rsidRPr="00A66660" w:rsidRDefault="00C6055D" w:rsidP="00A66660">
      <w:pPr>
        <w:spacing w:line="360" w:lineRule="auto"/>
        <w:ind w:left="1465" w:right="167"/>
        <w:rPr>
          <w:rFonts w:ascii="David" w:hAnsi="David" w:cs="David"/>
        </w:rPr>
      </w:pPr>
    </w:p>
    <w:p w14:paraId="5FA0913E" w14:textId="77777777" w:rsidR="00C6055D" w:rsidRPr="00A66660" w:rsidRDefault="00C6055D" w:rsidP="00A66660">
      <w:pPr>
        <w:numPr>
          <w:ilvl w:val="1"/>
          <w:numId w:val="44"/>
        </w:numPr>
        <w:spacing w:line="360" w:lineRule="auto"/>
        <w:ind w:right="167" w:hanging="432"/>
        <w:rPr>
          <w:rFonts w:ascii="David" w:hAnsi="David" w:cs="David"/>
        </w:rPr>
      </w:pPr>
      <w:r w:rsidRPr="00A66660">
        <w:rPr>
          <w:rFonts w:ascii="David" w:hAnsi="David" w:cs="David"/>
          <w:b/>
          <w:bCs/>
          <w:u w:val="single" w:color="000000"/>
          <w:rtl/>
        </w:rPr>
        <w:t>תוספות נוספות המשולמות לפי העניין לעובדי שמירה ואבטחה:</w:t>
      </w:r>
      <w:r w:rsidRPr="00A66660">
        <w:rPr>
          <w:rFonts w:ascii="David" w:hAnsi="David" w:cs="David"/>
          <w:b/>
          <w:bCs/>
          <w:rtl/>
        </w:rPr>
        <w:t xml:space="preserve"> </w:t>
      </w:r>
    </w:p>
    <w:p w14:paraId="2DF0E7D8"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 xml:space="preserve">שעות נוספות – יש לשלם שעות נוספות על פי החוק וצו ההרחבה בענף השמירה במקרה שהעובד ביצע שעות נוספות בפועל . </w:t>
      </w:r>
    </w:p>
    <w:p w14:paraId="0DFB07AA" w14:textId="77777777" w:rsidR="00C6055D" w:rsidRPr="00A66660" w:rsidRDefault="00C6055D" w:rsidP="00A66660">
      <w:pPr>
        <w:spacing w:line="360" w:lineRule="auto"/>
        <w:ind w:left="2380" w:right="167"/>
        <w:jc w:val="both"/>
        <w:rPr>
          <w:rFonts w:ascii="David" w:hAnsi="David" w:cs="David"/>
        </w:rPr>
      </w:pPr>
      <w:r w:rsidRPr="00A66660">
        <w:rPr>
          <w:rFonts w:ascii="David" w:hAnsi="David" w:cs="David" w:hint="cs"/>
          <w:rtl/>
        </w:rPr>
        <w:t xml:space="preserve">שעות עבודה בגין </w:t>
      </w:r>
      <w:r w:rsidRPr="00A66660">
        <w:rPr>
          <w:rFonts w:ascii="David" w:hAnsi="David" w:cs="David"/>
          <w:rtl/>
        </w:rPr>
        <w:t xml:space="preserve">משמרות </w:t>
      </w:r>
      <w:r w:rsidRPr="00A66660">
        <w:rPr>
          <w:rFonts w:ascii="David" w:hAnsi="David" w:cs="David" w:hint="cs"/>
          <w:rtl/>
        </w:rPr>
        <w:t>ב</w:t>
      </w:r>
      <w:r w:rsidRPr="00A66660">
        <w:rPr>
          <w:rFonts w:ascii="David" w:hAnsi="David" w:cs="David"/>
          <w:rtl/>
        </w:rPr>
        <w:t>ערב ראש השנה</w:t>
      </w:r>
      <w:r w:rsidRPr="00A66660">
        <w:rPr>
          <w:rFonts w:ascii="David" w:hAnsi="David" w:cs="David" w:hint="cs"/>
          <w:rtl/>
        </w:rPr>
        <w:t>, ב</w:t>
      </w:r>
      <w:r w:rsidRPr="00A66660">
        <w:rPr>
          <w:rFonts w:ascii="David" w:hAnsi="David" w:cs="David"/>
          <w:rtl/>
        </w:rPr>
        <w:t>ערב סדר פסח, ערב יום העצמאות, החל משעה 17:00 ועד 07</w:t>
      </w:r>
      <w:r w:rsidRPr="00A66660">
        <w:rPr>
          <w:rFonts w:ascii="David" w:hAnsi="David" w:cs="David" w:hint="cs"/>
          <w:rtl/>
        </w:rPr>
        <w:t>:</w:t>
      </w:r>
      <w:r w:rsidRPr="00A66660">
        <w:rPr>
          <w:rFonts w:ascii="David" w:hAnsi="David" w:cs="David"/>
          <w:rtl/>
        </w:rPr>
        <w:t xml:space="preserve">00 למחרת </w:t>
      </w:r>
      <w:r w:rsidRPr="00A66660">
        <w:rPr>
          <w:rFonts w:ascii="David" w:hAnsi="David" w:cs="David" w:hint="cs"/>
          <w:rtl/>
        </w:rPr>
        <w:t xml:space="preserve">ישולמו לפי 200%. </w:t>
      </w:r>
    </w:p>
    <w:p w14:paraId="7261AF17"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u w:val="single" w:color="000000"/>
          <w:rtl/>
        </w:rPr>
        <w:t>ימי חופשה – כל עובד זכאי לחופשה שנתית בשכר, כמפורט להלן:</w:t>
      </w:r>
      <w:r w:rsidRPr="00A66660">
        <w:rPr>
          <w:rFonts w:ascii="David" w:hAnsi="David" w:cs="David"/>
          <w:rtl/>
        </w:rPr>
        <w:t xml:space="preserve"> </w:t>
      </w:r>
    </w:p>
    <w:tbl>
      <w:tblPr>
        <w:tblStyle w:val="TableGrid"/>
        <w:tblW w:w="5732" w:type="dxa"/>
        <w:tblInd w:w="2125" w:type="dxa"/>
        <w:tblCellMar>
          <w:top w:w="2" w:type="dxa"/>
          <w:left w:w="125" w:type="dxa"/>
          <w:right w:w="115" w:type="dxa"/>
        </w:tblCellMar>
        <w:tblLook w:val="04A0" w:firstRow="1" w:lastRow="0" w:firstColumn="1" w:lastColumn="0" w:noHBand="0" w:noVBand="1"/>
      </w:tblPr>
      <w:tblGrid>
        <w:gridCol w:w="2605"/>
        <w:gridCol w:w="3127"/>
      </w:tblGrid>
      <w:tr w:rsidR="00C6055D" w:rsidRPr="00A66660" w14:paraId="011A7C0A" w14:textId="77777777" w:rsidTr="008D4594">
        <w:trPr>
          <w:trHeight w:val="718"/>
        </w:trPr>
        <w:tc>
          <w:tcPr>
            <w:tcW w:w="2606" w:type="dxa"/>
            <w:tcBorders>
              <w:top w:val="single" w:sz="4" w:space="0" w:color="000000"/>
              <w:left w:val="single" w:sz="4" w:space="0" w:color="000000"/>
              <w:bottom w:val="single" w:sz="4" w:space="0" w:color="000000"/>
              <w:right w:val="single" w:sz="4" w:space="0" w:color="000000"/>
            </w:tcBorders>
            <w:shd w:val="clear" w:color="auto" w:fill="BFBFBF"/>
          </w:tcPr>
          <w:p w14:paraId="2886F740" w14:textId="77777777" w:rsidR="00C6055D" w:rsidRPr="00A66660" w:rsidRDefault="00C6055D" w:rsidP="00A66660">
            <w:pPr>
              <w:spacing w:line="360" w:lineRule="auto"/>
              <w:ind w:left="3"/>
              <w:jc w:val="center"/>
              <w:rPr>
                <w:rFonts w:ascii="David" w:hAnsi="David" w:cs="David"/>
              </w:rPr>
            </w:pPr>
            <w:r w:rsidRPr="00A66660">
              <w:rPr>
                <w:rFonts w:ascii="David" w:hAnsi="David" w:cs="David"/>
                <w:rtl/>
              </w:rPr>
              <w:t xml:space="preserve">מספר ימי חופשה </w:t>
            </w:r>
          </w:p>
        </w:tc>
        <w:tc>
          <w:tcPr>
            <w:tcW w:w="3127" w:type="dxa"/>
            <w:tcBorders>
              <w:top w:val="single" w:sz="4" w:space="0" w:color="000000"/>
              <w:left w:val="single" w:sz="4" w:space="0" w:color="000000"/>
              <w:bottom w:val="single" w:sz="4" w:space="0" w:color="000000"/>
              <w:right w:val="single" w:sz="4" w:space="0" w:color="000000"/>
            </w:tcBorders>
            <w:shd w:val="clear" w:color="auto" w:fill="BFBFBF"/>
          </w:tcPr>
          <w:p w14:paraId="5CC80952" w14:textId="77777777" w:rsidR="00C6055D" w:rsidRPr="00A66660" w:rsidRDefault="00C6055D" w:rsidP="00A66660">
            <w:pPr>
              <w:spacing w:line="360" w:lineRule="auto"/>
              <w:ind w:left="587" w:right="55" w:hanging="587"/>
              <w:jc w:val="right"/>
              <w:rPr>
                <w:rFonts w:ascii="David" w:hAnsi="David" w:cs="David"/>
              </w:rPr>
            </w:pPr>
            <w:r w:rsidRPr="00A66660">
              <w:rPr>
                <w:rFonts w:ascii="David" w:hAnsi="David" w:cs="David"/>
                <w:rtl/>
              </w:rPr>
              <w:t xml:space="preserve">מספר שנות עבודה אצל המעסיק או במקום העבודה </w:t>
            </w:r>
          </w:p>
        </w:tc>
      </w:tr>
      <w:tr w:rsidR="00C6055D" w:rsidRPr="00A66660" w14:paraId="1C573ECD" w14:textId="77777777" w:rsidTr="008D4594">
        <w:trPr>
          <w:trHeight w:val="364"/>
        </w:trPr>
        <w:tc>
          <w:tcPr>
            <w:tcW w:w="2606" w:type="dxa"/>
            <w:tcBorders>
              <w:top w:val="single" w:sz="4" w:space="0" w:color="000000"/>
              <w:left w:val="single" w:sz="4" w:space="0" w:color="000000"/>
              <w:bottom w:val="single" w:sz="4" w:space="0" w:color="000000"/>
              <w:right w:val="single" w:sz="4" w:space="0" w:color="000000"/>
            </w:tcBorders>
          </w:tcPr>
          <w:p w14:paraId="701538AA" w14:textId="77777777" w:rsidR="00C6055D" w:rsidRPr="00A66660" w:rsidRDefault="00C6055D" w:rsidP="00A66660">
            <w:pPr>
              <w:spacing w:line="360" w:lineRule="auto"/>
              <w:ind w:left="5"/>
              <w:jc w:val="center"/>
              <w:rPr>
                <w:rFonts w:ascii="David" w:hAnsi="David" w:cs="David"/>
              </w:rPr>
            </w:pPr>
            <w:r w:rsidRPr="00A66660">
              <w:rPr>
                <w:rFonts w:ascii="David" w:hAnsi="David" w:cs="David"/>
              </w:rPr>
              <w:t>12</w:t>
            </w:r>
            <w:r w:rsidRPr="00A66660">
              <w:rPr>
                <w:rFonts w:ascii="David" w:hAnsi="David" w:cs="David"/>
                <w:rtl/>
              </w:rPr>
              <w:t xml:space="preserve"> ימי עבודה </w:t>
            </w:r>
          </w:p>
        </w:tc>
        <w:tc>
          <w:tcPr>
            <w:tcW w:w="3127" w:type="dxa"/>
            <w:tcBorders>
              <w:top w:val="single" w:sz="4" w:space="0" w:color="000000"/>
              <w:left w:val="single" w:sz="4" w:space="0" w:color="000000"/>
              <w:bottom w:val="single" w:sz="4" w:space="0" w:color="000000"/>
              <w:right w:val="single" w:sz="4" w:space="0" w:color="000000"/>
            </w:tcBorders>
          </w:tcPr>
          <w:p w14:paraId="792BB1F7" w14:textId="77777777" w:rsidR="00C6055D" w:rsidRPr="00A66660" w:rsidRDefault="00C6055D" w:rsidP="00A66660">
            <w:pPr>
              <w:bidi w:val="0"/>
              <w:spacing w:line="360" w:lineRule="auto"/>
              <w:ind w:right="125"/>
              <w:jc w:val="center"/>
              <w:rPr>
                <w:rFonts w:ascii="David" w:hAnsi="David" w:cs="David"/>
              </w:rPr>
            </w:pPr>
            <w:r w:rsidRPr="00A66660">
              <w:rPr>
                <w:rFonts w:ascii="David" w:hAnsi="David" w:cs="David"/>
              </w:rPr>
              <w:t xml:space="preserve"> 1 – 4</w:t>
            </w:r>
          </w:p>
        </w:tc>
      </w:tr>
      <w:tr w:rsidR="00C6055D" w:rsidRPr="00A66660" w14:paraId="543C2117" w14:textId="77777777" w:rsidTr="008D4594">
        <w:trPr>
          <w:trHeight w:val="365"/>
        </w:trPr>
        <w:tc>
          <w:tcPr>
            <w:tcW w:w="2606" w:type="dxa"/>
            <w:tcBorders>
              <w:top w:val="single" w:sz="4" w:space="0" w:color="000000"/>
              <w:left w:val="single" w:sz="4" w:space="0" w:color="000000"/>
              <w:bottom w:val="single" w:sz="4" w:space="0" w:color="000000"/>
              <w:right w:val="single" w:sz="4" w:space="0" w:color="000000"/>
            </w:tcBorders>
          </w:tcPr>
          <w:p w14:paraId="5A1111DE" w14:textId="77777777" w:rsidR="00C6055D" w:rsidRPr="00A66660" w:rsidRDefault="00C6055D" w:rsidP="00A66660">
            <w:pPr>
              <w:spacing w:line="360" w:lineRule="auto"/>
              <w:ind w:left="5"/>
              <w:jc w:val="center"/>
              <w:rPr>
                <w:rFonts w:ascii="David" w:hAnsi="David" w:cs="David"/>
              </w:rPr>
            </w:pPr>
            <w:r w:rsidRPr="00A66660">
              <w:rPr>
                <w:rFonts w:ascii="David" w:hAnsi="David" w:cs="David"/>
              </w:rPr>
              <w:t>13</w:t>
            </w:r>
            <w:r w:rsidRPr="00A66660">
              <w:rPr>
                <w:rFonts w:ascii="David" w:hAnsi="David" w:cs="David"/>
                <w:rtl/>
              </w:rPr>
              <w:t xml:space="preserve"> ימי עבודה </w:t>
            </w:r>
          </w:p>
        </w:tc>
        <w:tc>
          <w:tcPr>
            <w:tcW w:w="3127" w:type="dxa"/>
            <w:tcBorders>
              <w:top w:val="single" w:sz="4" w:space="0" w:color="000000"/>
              <w:left w:val="single" w:sz="4" w:space="0" w:color="000000"/>
              <w:bottom w:val="single" w:sz="4" w:space="0" w:color="000000"/>
              <w:right w:val="single" w:sz="4" w:space="0" w:color="000000"/>
            </w:tcBorders>
          </w:tcPr>
          <w:p w14:paraId="5BE751DB" w14:textId="77777777" w:rsidR="00C6055D" w:rsidRPr="00A66660" w:rsidRDefault="00C6055D" w:rsidP="00A66660">
            <w:pPr>
              <w:bidi w:val="0"/>
              <w:spacing w:line="360" w:lineRule="auto"/>
              <w:ind w:right="122"/>
              <w:jc w:val="center"/>
              <w:rPr>
                <w:rFonts w:ascii="David" w:hAnsi="David" w:cs="David"/>
              </w:rPr>
            </w:pPr>
            <w:r w:rsidRPr="00A66660">
              <w:rPr>
                <w:rFonts w:ascii="David" w:hAnsi="David" w:cs="David"/>
              </w:rPr>
              <w:t xml:space="preserve"> 5</w:t>
            </w:r>
          </w:p>
        </w:tc>
      </w:tr>
      <w:tr w:rsidR="00C6055D" w:rsidRPr="00A66660" w14:paraId="510FBD1D" w14:textId="77777777" w:rsidTr="008D4594">
        <w:trPr>
          <w:trHeight w:val="365"/>
        </w:trPr>
        <w:tc>
          <w:tcPr>
            <w:tcW w:w="2606" w:type="dxa"/>
            <w:tcBorders>
              <w:top w:val="single" w:sz="4" w:space="0" w:color="000000"/>
              <w:left w:val="single" w:sz="4" w:space="0" w:color="000000"/>
              <w:bottom w:val="single" w:sz="4" w:space="0" w:color="000000"/>
              <w:right w:val="single" w:sz="4" w:space="0" w:color="000000"/>
            </w:tcBorders>
          </w:tcPr>
          <w:p w14:paraId="21CE43BA" w14:textId="77777777" w:rsidR="00C6055D" w:rsidRPr="00A66660" w:rsidRDefault="00C6055D" w:rsidP="00A66660">
            <w:pPr>
              <w:spacing w:line="360" w:lineRule="auto"/>
              <w:ind w:left="5"/>
              <w:jc w:val="center"/>
              <w:rPr>
                <w:rFonts w:ascii="David" w:hAnsi="David" w:cs="David"/>
              </w:rPr>
            </w:pPr>
            <w:r w:rsidRPr="00A66660">
              <w:rPr>
                <w:rFonts w:ascii="David" w:hAnsi="David" w:cs="David"/>
              </w:rPr>
              <w:t>18</w:t>
            </w:r>
            <w:r w:rsidRPr="00A66660">
              <w:rPr>
                <w:rFonts w:ascii="David" w:hAnsi="David" w:cs="David"/>
                <w:rtl/>
              </w:rPr>
              <w:t xml:space="preserve"> ימי עבודה </w:t>
            </w:r>
          </w:p>
        </w:tc>
        <w:tc>
          <w:tcPr>
            <w:tcW w:w="3127" w:type="dxa"/>
            <w:tcBorders>
              <w:top w:val="single" w:sz="4" w:space="0" w:color="000000"/>
              <w:left w:val="single" w:sz="4" w:space="0" w:color="000000"/>
              <w:bottom w:val="single" w:sz="4" w:space="0" w:color="000000"/>
              <w:right w:val="single" w:sz="4" w:space="0" w:color="000000"/>
            </w:tcBorders>
          </w:tcPr>
          <w:p w14:paraId="0108FE48" w14:textId="77777777" w:rsidR="00C6055D" w:rsidRPr="00A66660" w:rsidRDefault="00C6055D" w:rsidP="00A66660">
            <w:pPr>
              <w:bidi w:val="0"/>
              <w:spacing w:line="360" w:lineRule="auto"/>
              <w:ind w:right="122"/>
              <w:jc w:val="center"/>
              <w:rPr>
                <w:rFonts w:ascii="David" w:hAnsi="David" w:cs="David"/>
              </w:rPr>
            </w:pPr>
            <w:r w:rsidRPr="00A66660">
              <w:rPr>
                <w:rFonts w:ascii="David" w:hAnsi="David" w:cs="David"/>
              </w:rPr>
              <w:t xml:space="preserve"> 6</w:t>
            </w:r>
          </w:p>
        </w:tc>
      </w:tr>
      <w:tr w:rsidR="00C6055D" w:rsidRPr="00A66660" w14:paraId="75A12855" w14:textId="77777777" w:rsidTr="008D4594">
        <w:trPr>
          <w:trHeight w:val="365"/>
        </w:trPr>
        <w:tc>
          <w:tcPr>
            <w:tcW w:w="2606" w:type="dxa"/>
            <w:tcBorders>
              <w:top w:val="single" w:sz="4" w:space="0" w:color="000000"/>
              <w:left w:val="single" w:sz="4" w:space="0" w:color="000000"/>
              <w:bottom w:val="single" w:sz="4" w:space="0" w:color="000000"/>
              <w:right w:val="single" w:sz="4" w:space="0" w:color="000000"/>
            </w:tcBorders>
          </w:tcPr>
          <w:p w14:paraId="63D6DAC6" w14:textId="77777777" w:rsidR="00C6055D" w:rsidRPr="00A66660" w:rsidRDefault="00C6055D" w:rsidP="00A66660">
            <w:pPr>
              <w:spacing w:line="360" w:lineRule="auto"/>
              <w:ind w:left="5"/>
              <w:jc w:val="center"/>
              <w:rPr>
                <w:rFonts w:ascii="David" w:hAnsi="David" w:cs="David"/>
              </w:rPr>
            </w:pPr>
            <w:r w:rsidRPr="00A66660">
              <w:rPr>
                <w:rFonts w:ascii="David" w:hAnsi="David" w:cs="David"/>
              </w:rPr>
              <w:t>19</w:t>
            </w:r>
            <w:r w:rsidRPr="00A66660">
              <w:rPr>
                <w:rFonts w:ascii="David" w:hAnsi="David" w:cs="David"/>
                <w:rtl/>
              </w:rPr>
              <w:t xml:space="preserve"> ימי עבודה </w:t>
            </w:r>
          </w:p>
        </w:tc>
        <w:tc>
          <w:tcPr>
            <w:tcW w:w="3127" w:type="dxa"/>
            <w:tcBorders>
              <w:top w:val="single" w:sz="4" w:space="0" w:color="000000"/>
              <w:left w:val="single" w:sz="4" w:space="0" w:color="000000"/>
              <w:bottom w:val="single" w:sz="4" w:space="0" w:color="000000"/>
              <w:right w:val="single" w:sz="4" w:space="0" w:color="000000"/>
            </w:tcBorders>
          </w:tcPr>
          <w:p w14:paraId="4493D00C" w14:textId="77777777" w:rsidR="00C6055D" w:rsidRPr="00A66660" w:rsidRDefault="00C6055D" w:rsidP="00A66660">
            <w:pPr>
              <w:bidi w:val="0"/>
              <w:spacing w:line="360" w:lineRule="auto"/>
              <w:ind w:right="125"/>
              <w:jc w:val="center"/>
              <w:rPr>
                <w:rFonts w:ascii="David" w:hAnsi="David" w:cs="David"/>
              </w:rPr>
            </w:pPr>
            <w:r w:rsidRPr="00A66660">
              <w:rPr>
                <w:rFonts w:ascii="David" w:hAnsi="David" w:cs="David"/>
              </w:rPr>
              <w:t xml:space="preserve"> 7 – 8</w:t>
            </w:r>
          </w:p>
        </w:tc>
      </w:tr>
      <w:tr w:rsidR="00C6055D" w:rsidRPr="00A66660" w14:paraId="42910CF5" w14:textId="77777777" w:rsidTr="008D4594">
        <w:trPr>
          <w:trHeight w:val="362"/>
        </w:trPr>
        <w:tc>
          <w:tcPr>
            <w:tcW w:w="2606" w:type="dxa"/>
            <w:tcBorders>
              <w:top w:val="single" w:sz="4" w:space="0" w:color="000000"/>
              <w:left w:val="single" w:sz="4" w:space="0" w:color="000000"/>
              <w:bottom w:val="single" w:sz="4" w:space="0" w:color="000000"/>
              <w:right w:val="single" w:sz="4" w:space="0" w:color="000000"/>
            </w:tcBorders>
          </w:tcPr>
          <w:p w14:paraId="42954C20" w14:textId="77777777" w:rsidR="00C6055D" w:rsidRPr="00A66660" w:rsidRDefault="00C6055D" w:rsidP="00A66660">
            <w:pPr>
              <w:spacing w:line="360" w:lineRule="auto"/>
              <w:ind w:left="5"/>
              <w:jc w:val="center"/>
              <w:rPr>
                <w:rFonts w:ascii="David" w:hAnsi="David" w:cs="David"/>
              </w:rPr>
            </w:pPr>
            <w:r w:rsidRPr="00A66660">
              <w:rPr>
                <w:rFonts w:ascii="David" w:hAnsi="David" w:cs="David"/>
              </w:rPr>
              <w:t>23</w:t>
            </w:r>
            <w:r w:rsidRPr="00A66660">
              <w:rPr>
                <w:rFonts w:ascii="David" w:hAnsi="David" w:cs="David"/>
                <w:rtl/>
              </w:rPr>
              <w:t xml:space="preserve"> ימי עבודה </w:t>
            </w:r>
          </w:p>
        </w:tc>
        <w:tc>
          <w:tcPr>
            <w:tcW w:w="3127" w:type="dxa"/>
            <w:tcBorders>
              <w:top w:val="single" w:sz="4" w:space="0" w:color="000000"/>
              <w:left w:val="single" w:sz="4" w:space="0" w:color="000000"/>
              <w:bottom w:val="single" w:sz="4" w:space="0" w:color="000000"/>
              <w:right w:val="single" w:sz="4" w:space="0" w:color="000000"/>
            </w:tcBorders>
          </w:tcPr>
          <w:p w14:paraId="74963C37" w14:textId="77777777" w:rsidR="00C6055D" w:rsidRPr="00A66660" w:rsidRDefault="00C6055D" w:rsidP="00A66660">
            <w:pPr>
              <w:spacing w:line="360" w:lineRule="auto"/>
              <w:ind w:left="2"/>
              <w:jc w:val="center"/>
              <w:rPr>
                <w:rFonts w:ascii="David" w:hAnsi="David" w:cs="David"/>
              </w:rPr>
            </w:pPr>
            <w:r w:rsidRPr="00A66660">
              <w:rPr>
                <w:rFonts w:ascii="David" w:hAnsi="David" w:cs="David"/>
              </w:rPr>
              <w:t>9</w:t>
            </w:r>
            <w:r w:rsidRPr="00A66660">
              <w:rPr>
                <w:rFonts w:ascii="David" w:hAnsi="David" w:cs="David"/>
                <w:rtl/>
              </w:rPr>
              <w:t xml:space="preserve"> ואילך </w:t>
            </w:r>
          </w:p>
        </w:tc>
      </w:tr>
    </w:tbl>
    <w:p w14:paraId="51AAD9F6"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 xml:space="preserve">חופשה מסיבות משפחתיות – כל עובד המועסק </w:t>
      </w:r>
      <w:r w:rsidRPr="00A66660">
        <w:rPr>
          <w:rFonts w:ascii="David" w:hAnsi="David" w:cs="David"/>
        </w:rPr>
        <w:t>6</w:t>
      </w:r>
      <w:r w:rsidRPr="00A66660">
        <w:rPr>
          <w:rFonts w:ascii="David" w:hAnsi="David" w:cs="David"/>
          <w:rtl/>
        </w:rPr>
        <w:t xml:space="preserve"> חודשי עבודה ומעלה זכאי לחופשה בתשלום בנוסף לימי החופשה בתשלום להם זכאי לפי סעיף </w:t>
      </w:r>
      <w:r w:rsidRPr="00A66660">
        <w:rPr>
          <w:rFonts w:ascii="David" w:hAnsi="David" w:cs="David"/>
        </w:rPr>
        <w:t>1</w:t>
      </w:r>
      <w:r w:rsidRPr="00A66660">
        <w:rPr>
          <w:rFonts w:ascii="David" w:hAnsi="David" w:cs="David"/>
          <w:rtl/>
        </w:rPr>
        <w:t>.</w:t>
      </w:r>
      <w:r w:rsidRPr="00A66660">
        <w:rPr>
          <w:rFonts w:ascii="David" w:hAnsi="David" w:cs="David"/>
        </w:rPr>
        <w:t>6</w:t>
      </w:r>
      <w:r w:rsidRPr="00A66660">
        <w:rPr>
          <w:rFonts w:ascii="David" w:hAnsi="David" w:cs="David"/>
          <w:rtl/>
        </w:rPr>
        <w:t>.</w:t>
      </w:r>
      <w:r w:rsidRPr="00A66660">
        <w:rPr>
          <w:rFonts w:ascii="David" w:hAnsi="David" w:cs="David"/>
        </w:rPr>
        <w:t>2</w:t>
      </w:r>
      <w:r w:rsidRPr="00A66660">
        <w:rPr>
          <w:rFonts w:ascii="David" w:hAnsi="David" w:cs="David"/>
          <w:rtl/>
        </w:rPr>
        <w:t xml:space="preserve">, כדלקמן: </w:t>
      </w:r>
    </w:p>
    <w:p w14:paraId="22788CBC" w14:textId="77777777" w:rsidR="00C6055D" w:rsidRPr="00A66660" w:rsidRDefault="00C6055D" w:rsidP="00A66660">
      <w:pPr>
        <w:numPr>
          <w:ilvl w:val="3"/>
          <w:numId w:val="44"/>
        </w:numPr>
        <w:spacing w:line="360" w:lineRule="auto"/>
        <w:ind w:right="142" w:hanging="680"/>
        <w:jc w:val="both"/>
        <w:rPr>
          <w:rFonts w:ascii="David" w:hAnsi="David" w:cs="David"/>
        </w:rPr>
      </w:pPr>
      <w:r w:rsidRPr="00A66660">
        <w:rPr>
          <w:rFonts w:ascii="David" w:hAnsi="David" w:cs="David"/>
          <w:rtl/>
        </w:rPr>
        <w:t>לרגל נישואין זכאי העובד ל-</w:t>
      </w:r>
      <w:r w:rsidRPr="00A66660">
        <w:rPr>
          <w:rFonts w:ascii="David" w:hAnsi="David" w:cs="David"/>
        </w:rPr>
        <w:t>3</w:t>
      </w:r>
      <w:r w:rsidRPr="00A66660">
        <w:rPr>
          <w:rFonts w:ascii="David" w:hAnsi="David" w:cs="David"/>
          <w:rtl/>
        </w:rPr>
        <w:t xml:space="preserve"> ימי חופשה . </w:t>
      </w:r>
    </w:p>
    <w:p w14:paraId="05BBBE06" w14:textId="77777777" w:rsidR="00C6055D" w:rsidRPr="00A66660" w:rsidRDefault="00C6055D" w:rsidP="00A66660">
      <w:pPr>
        <w:numPr>
          <w:ilvl w:val="3"/>
          <w:numId w:val="44"/>
        </w:numPr>
        <w:spacing w:line="360" w:lineRule="auto"/>
        <w:ind w:right="142" w:hanging="680"/>
        <w:jc w:val="both"/>
        <w:rPr>
          <w:rFonts w:ascii="David" w:hAnsi="David" w:cs="David"/>
        </w:rPr>
      </w:pPr>
      <w:r w:rsidRPr="00A66660">
        <w:rPr>
          <w:rFonts w:ascii="David" w:hAnsi="David" w:cs="David"/>
          <w:rtl/>
        </w:rPr>
        <w:t>לרגל נישואי בנו/בתו זכאי העובד ל-</w:t>
      </w:r>
      <w:r w:rsidRPr="00A66660">
        <w:rPr>
          <w:rFonts w:ascii="David" w:hAnsi="David" w:cs="David"/>
        </w:rPr>
        <w:t>1</w:t>
      </w:r>
      <w:r w:rsidRPr="00A66660">
        <w:rPr>
          <w:rFonts w:ascii="David" w:hAnsi="David" w:cs="David"/>
          <w:rtl/>
        </w:rPr>
        <w:t xml:space="preserve"> יום חופשה. </w:t>
      </w:r>
    </w:p>
    <w:p w14:paraId="0E75A8BA" w14:textId="77777777" w:rsidR="00C6055D" w:rsidRPr="00A66660" w:rsidRDefault="00C6055D" w:rsidP="00A66660">
      <w:pPr>
        <w:numPr>
          <w:ilvl w:val="3"/>
          <w:numId w:val="44"/>
        </w:numPr>
        <w:spacing w:line="360" w:lineRule="auto"/>
        <w:ind w:right="142" w:hanging="680"/>
        <w:jc w:val="both"/>
        <w:rPr>
          <w:rFonts w:ascii="David" w:hAnsi="David" w:cs="David"/>
        </w:rPr>
      </w:pPr>
      <w:r w:rsidRPr="00A66660">
        <w:rPr>
          <w:rFonts w:ascii="David" w:hAnsi="David" w:cs="David"/>
          <w:rtl/>
        </w:rPr>
        <w:t>לרגל לידת בן/בת זכאי העובד ל-</w:t>
      </w:r>
      <w:r w:rsidRPr="00A66660">
        <w:rPr>
          <w:rFonts w:ascii="David" w:hAnsi="David" w:cs="David"/>
        </w:rPr>
        <w:t>1</w:t>
      </w:r>
      <w:r w:rsidRPr="00A66660">
        <w:rPr>
          <w:rFonts w:ascii="David" w:hAnsi="David" w:cs="David"/>
          <w:rtl/>
        </w:rPr>
        <w:t xml:space="preserve"> יום חופשה . </w:t>
      </w:r>
    </w:p>
    <w:p w14:paraId="52D6920E"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 xml:space="preserve">יובהר כי, ימי החופשה כאמור בסעיף </w:t>
      </w:r>
      <w:r w:rsidRPr="00A66660">
        <w:rPr>
          <w:rFonts w:ascii="David" w:hAnsi="David" w:cs="David"/>
        </w:rPr>
        <w:t>1</w:t>
      </w:r>
      <w:r w:rsidRPr="00A66660">
        <w:rPr>
          <w:rFonts w:ascii="David" w:hAnsi="David" w:cs="David"/>
          <w:rtl/>
        </w:rPr>
        <w:t>.</w:t>
      </w:r>
      <w:r w:rsidRPr="00A66660">
        <w:rPr>
          <w:rFonts w:ascii="David" w:hAnsi="David" w:cs="David"/>
        </w:rPr>
        <w:t>6</w:t>
      </w:r>
      <w:r w:rsidRPr="00A66660">
        <w:rPr>
          <w:rFonts w:ascii="David" w:hAnsi="David" w:cs="David"/>
          <w:rtl/>
        </w:rPr>
        <w:t>.</w:t>
      </w:r>
      <w:r w:rsidRPr="00A66660">
        <w:rPr>
          <w:rFonts w:ascii="David" w:hAnsi="David" w:cs="David"/>
        </w:rPr>
        <w:t>3</w:t>
      </w:r>
      <w:r w:rsidRPr="00A66660">
        <w:rPr>
          <w:rFonts w:ascii="David" w:hAnsi="David" w:cs="David"/>
          <w:rtl/>
        </w:rPr>
        <w:t xml:space="preserve"> הם בנוסף לימי החופשה השנתית להם זכאי העובד. </w:t>
      </w:r>
    </w:p>
    <w:p w14:paraId="0CADFC8E" w14:textId="77777777" w:rsidR="00C6055D" w:rsidRPr="00A66660" w:rsidRDefault="00C6055D" w:rsidP="00A66660">
      <w:pPr>
        <w:numPr>
          <w:ilvl w:val="2"/>
          <w:numId w:val="44"/>
        </w:numPr>
        <w:spacing w:line="360" w:lineRule="auto"/>
        <w:ind w:right="167"/>
        <w:jc w:val="both"/>
        <w:rPr>
          <w:rFonts w:ascii="David" w:hAnsi="David" w:cs="David"/>
        </w:rPr>
      </w:pPr>
      <w:r w:rsidRPr="00A66660">
        <w:rPr>
          <w:rFonts w:ascii="David" w:hAnsi="David" w:cs="David"/>
          <w:rtl/>
        </w:rPr>
        <w:t xml:space="preserve">היעדרות ביום הזיכרון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בת/זוג/אחיו/אחותו/סבו/סבתו. </w:t>
      </w:r>
    </w:p>
    <w:p w14:paraId="09BE826B"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 xml:space="preserve">ימי אבל – בתקופת אבל זכאי העובד להעדר מעבודתו לתקופה שלא תעלה על </w:t>
      </w:r>
      <w:r w:rsidRPr="00A66660">
        <w:rPr>
          <w:rFonts w:ascii="David" w:hAnsi="David" w:cs="David"/>
        </w:rPr>
        <w:t>7</w:t>
      </w:r>
      <w:r w:rsidRPr="00A66660">
        <w:rPr>
          <w:rFonts w:ascii="David" w:hAnsi="David" w:cs="David"/>
          <w:rtl/>
        </w:rPr>
        <w:t xml:space="preserve"> ימים ויהיה זכאי לשכר מלא בגין ימי היעדרותו מהעבודה מבלי לגרוע מחופשתו או לנכות משכרו . </w:t>
      </w:r>
    </w:p>
    <w:p w14:paraId="6C9E0A80"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 xml:space="preserve">ימי הבראה – העובד יהיה זכאי לדמי הבראה, בהתאם לוותק שצבר אצל נותן השירותים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 . </w:t>
      </w:r>
    </w:p>
    <w:tbl>
      <w:tblPr>
        <w:tblStyle w:val="TableGrid"/>
        <w:tblW w:w="4685" w:type="dxa"/>
        <w:tblInd w:w="2279" w:type="dxa"/>
        <w:tblCellMar>
          <w:top w:w="2" w:type="dxa"/>
          <w:left w:w="47" w:type="dxa"/>
          <w:right w:w="115" w:type="dxa"/>
        </w:tblCellMar>
        <w:tblLook w:val="04A0" w:firstRow="1" w:lastRow="0" w:firstColumn="1" w:lastColumn="0" w:noHBand="0" w:noVBand="1"/>
      </w:tblPr>
      <w:tblGrid>
        <w:gridCol w:w="1985"/>
        <w:gridCol w:w="2700"/>
      </w:tblGrid>
      <w:tr w:rsidR="00C6055D" w:rsidRPr="00A66660" w14:paraId="0C46B9C2" w14:textId="77777777" w:rsidTr="008D4594">
        <w:trPr>
          <w:trHeight w:val="362"/>
        </w:trPr>
        <w:tc>
          <w:tcPr>
            <w:tcW w:w="1985" w:type="dxa"/>
            <w:tcBorders>
              <w:top w:val="single" w:sz="4" w:space="0" w:color="000000"/>
              <w:left w:val="single" w:sz="4" w:space="0" w:color="000000"/>
              <w:bottom w:val="single" w:sz="4" w:space="0" w:color="000000"/>
              <w:right w:val="single" w:sz="4" w:space="0" w:color="000000"/>
            </w:tcBorders>
            <w:shd w:val="clear" w:color="auto" w:fill="CCCCCC"/>
          </w:tcPr>
          <w:p w14:paraId="0605C338" w14:textId="77777777" w:rsidR="00C6055D" w:rsidRPr="00A66660" w:rsidRDefault="00C6055D" w:rsidP="00A66660">
            <w:pPr>
              <w:spacing w:line="360" w:lineRule="auto"/>
              <w:ind w:right="122"/>
              <w:jc w:val="right"/>
              <w:rPr>
                <w:rFonts w:ascii="David" w:hAnsi="David" w:cs="David"/>
              </w:rPr>
            </w:pPr>
            <w:r w:rsidRPr="00A66660">
              <w:rPr>
                <w:rFonts w:ascii="David" w:hAnsi="David" w:cs="David"/>
                <w:rtl/>
              </w:rPr>
              <w:t xml:space="preserve">מספר ימי ההבראה </w:t>
            </w:r>
          </w:p>
        </w:tc>
        <w:tc>
          <w:tcPr>
            <w:tcW w:w="2700" w:type="dxa"/>
            <w:tcBorders>
              <w:top w:val="single" w:sz="4" w:space="0" w:color="000000"/>
              <w:left w:val="single" w:sz="4" w:space="0" w:color="000000"/>
              <w:bottom w:val="single" w:sz="4" w:space="0" w:color="000000"/>
              <w:right w:val="single" w:sz="4" w:space="0" w:color="000000"/>
            </w:tcBorders>
            <w:shd w:val="clear" w:color="auto" w:fill="CCCCCC"/>
          </w:tcPr>
          <w:p w14:paraId="261EF26B" w14:textId="77777777" w:rsidR="00C6055D" w:rsidRPr="00A66660" w:rsidRDefault="00C6055D" w:rsidP="00A66660">
            <w:pPr>
              <w:spacing w:line="360" w:lineRule="auto"/>
              <w:ind w:right="286"/>
              <w:jc w:val="right"/>
              <w:rPr>
                <w:rFonts w:ascii="David" w:hAnsi="David" w:cs="David"/>
              </w:rPr>
            </w:pPr>
            <w:r w:rsidRPr="00A66660">
              <w:rPr>
                <w:rFonts w:ascii="David" w:hAnsi="David" w:cs="David"/>
                <w:rtl/>
              </w:rPr>
              <w:t xml:space="preserve">תקופת העבודה )בשנים( </w:t>
            </w:r>
          </w:p>
        </w:tc>
      </w:tr>
      <w:tr w:rsidR="00C6055D" w:rsidRPr="00A66660" w14:paraId="631427DA" w14:textId="77777777" w:rsidTr="008D4594">
        <w:trPr>
          <w:trHeight w:val="364"/>
        </w:trPr>
        <w:tc>
          <w:tcPr>
            <w:tcW w:w="1985" w:type="dxa"/>
            <w:tcBorders>
              <w:top w:val="single" w:sz="4" w:space="0" w:color="000000"/>
              <w:left w:val="single" w:sz="4" w:space="0" w:color="000000"/>
              <w:bottom w:val="single" w:sz="4" w:space="0" w:color="000000"/>
              <w:right w:val="single" w:sz="4" w:space="0" w:color="000000"/>
            </w:tcBorders>
          </w:tcPr>
          <w:p w14:paraId="1050F483" w14:textId="77777777" w:rsidR="00C6055D" w:rsidRPr="00A66660" w:rsidRDefault="00C6055D" w:rsidP="00A66660">
            <w:pPr>
              <w:bidi w:val="0"/>
              <w:spacing w:line="360" w:lineRule="auto"/>
              <w:ind w:right="48"/>
              <w:jc w:val="center"/>
              <w:rPr>
                <w:rFonts w:ascii="David" w:hAnsi="David" w:cs="David"/>
              </w:rPr>
            </w:pPr>
            <w:r w:rsidRPr="00A66660">
              <w:rPr>
                <w:rFonts w:ascii="David" w:hAnsi="David" w:cs="David"/>
              </w:rPr>
              <w:t xml:space="preserve"> 7</w:t>
            </w:r>
          </w:p>
        </w:tc>
        <w:tc>
          <w:tcPr>
            <w:tcW w:w="2700" w:type="dxa"/>
            <w:tcBorders>
              <w:top w:val="single" w:sz="4" w:space="0" w:color="000000"/>
              <w:left w:val="single" w:sz="4" w:space="0" w:color="000000"/>
              <w:bottom w:val="single" w:sz="4" w:space="0" w:color="000000"/>
              <w:right w:val="single" w:sz="4" w:space="0" w:color="000000"/>
            </w:tcBorders>
          </w:tcPr>
          <w:p w14:paraId="0CC0FF70" w14:textId="77777777" w:rsidR="00C6055D" w:rsidRPr="00A66660" w:rsidRDefault="00C6055D" w:rsidP="00A66660">
            <w:pPr>
              <w:spacing w:line="360" w:lineRule="auto"/>
              <w:ind w:right="80"/>
              <w:jc w:val="center"/>
              <w:rPr>
                <w:rFonts w:ascii="David" w:hAnsi="David" w:cs="David"/>
              </w:rPr>
            </w:pPr>
            <w:r w:rsidRPr="00A66660">
              <w:rPr>
                <w:rFonts w:ascii="David" w:hAnsi="David" w:cs="David"/>
                <w:rtl/>
              </w:rPr>
              <w:t xml:space="preserve">עד </w:t>
            </w:r>
            <w:r w:rsidRPr="00A66660">
              <w:rPr>
                <w:rFonts w:ascii="David" w:hAnsi="David" w:cs="David"/>
              </w:rPr>
              <w:t>3</w:t>
            </w:r>
            <w:r w:rsidRPr="00A66660">
              <w:rPr>
                <w:rFonts w:ascii="David" w:hAnsi="David" w:cs="David"/>
                <w:rtl/>
              </w:rPr>
              <w:t xml:space="preserve"> שנים </w:t>
            </w:r>
          </w:p>
        </w:tc>
      </w:tr>
      <w:tr w:rsidR="00C6055D" w:rsidRPr="00A66660" w14:paraId="241CFEF2" w14:textId="77777777" w:rsidTr="008D4594">
        <w:trPr>
          <w:trHeight w:val="365"/>
        </w:trPr>
        <w:tc>
          <w:tcPr>
            <w:tcW w:w="1985" w:type="dxa"/>
            <w:tcBorders>
              <w:top w:val="single" w:sz="4" w:space="0" w:color="000000"/>
              <w:left w:val="single" w:sz="4" w:space="0" w:color="000000"/>
              <w:bottom w:val="single" w:sz="4" w:space="0" w:color="000000"/>
              <w:right w:val="single" w:sz="4" w:space="0" w:color="000000"/>
            </w:tcBorders>
          </w:tcPr>
          <w:p w14:paraId="1749D0EE" w14:textId="77777777" w:rsidR="00C6055D" w:rsidRPr="00A66660" w:rsidRDefault="00C6055D" w:rsidP="00A66660">
            <w:pPr>
              <w:bidi w:val="0"/>
              <w:spacing w:line="360" w:lineRule="auto"/>
              <w:ind w:right="48"/>
              <w:jc w:val="center"/>
              <w:rPr>
                <w:rFonts w:ascii="David" w:hAnsi="David" w:cs="David"/>
              </w:rPr>
            </w:pPr>
            <w:r w:rsidRPr="00A66660">
              <w:rPr>
                <w:rFonts w:ascii="David" w:hAnsi="David" w:cs="David"/>
              </w:rPr>
              <w:t xml:space="preserve"> 9</w:t>
            </w:r>
          </w:p>
        </w:tc>
        <w:tc>
          <w:tcPr>
            <w:tcW w:w="2700" w:type="dxa"/>
            <w:tcBorders>
              <w:top w:val="single" w:sz="4" w:space="0" w:color="000000"/>
              <w:left w:val="single" w:sz="4" w:space="0" w:color="000000"/>
              <w:bottom w:val="single" w:sz="4" w:space="0" w:color="000000"/>
              <w:right w:val="single" w:sz="4" w:space="0" w:color="000000"/>
            </w:tcBorders>
          </w:tcPr>
          <w:p w14:paraId="05E1022C" w14:textId="77777777" w:rsidR="00C6055D" w:rsidRPr="00A66660" w:rsidRDefault="00C6055D" w:rsidP="00A66660">
            <w:pPr>
              <w:bidi w:val="0"/>
              <w:spacing w:line="360" w:lineRule="auto"/>
              <w:ind w:right="44"/>
              <w:jc w:val="center"/>
              <w:rPr>
                <w:rFonts w:ascii="David" w:hAnsi="David" w:cs="David"/>
              </w:rPr>
            </w:pPr>
            <w:r w:rsidRPr="00A66660">
              <w:rPr>
                <w:rFonts w:ascii="David" w:hAnsi="David" w:cs="David"/>
              </w:rPr>
              <w:t xml:space="preserve"> 4-10</w:t>
            </w:r>
          </w:p>
        </w:tc>
      </w:tr>
      <w:tr w:rsidR="00C6055D" w:rsidRPr="00A66660" w14:paraId="20554544" w14:textId="77777777" w:rsidTr="008D4594">
        <w:trPr>
          <w:trHeight w:val="365"/>
        </w:trPr>
        <w:tc>
          <w:tcPr>
            <w:tcW w:w="1985" w:type="dxa"/>
            <w:tcBorders>
              <w:top w:val="single" w:sz="4" w:space="0" w:color="000000"/>
              <w:left w:val="single" w:sz="4" w:space="0" w:color="000000"/>
              <w:bottom w:val="single" w:sz="4" w:space="0" w:color="000000"/>
              <w:right w:val="single" w:sz="4" w:space="0" w:color="000000"/>
            </w:tcBorders>
          </w:tcPr>
          <w:p w14:paraId="076D3CCB" w14:textId="77777777" w:rsidR="00C6055D" w:rsidRPr="00A66660" w:rsidRDefault="00C6055D" w:rsidP="00A66660">
            <w:pPr>
              <w:bidi w:val="0"/>
              <w:spacing w:line="360" w:lineRule="auto"/>
              <w:ind w:right="48"/>
              <w:jc w:val="center"/>
              <w:rPr>
                <w:rFonts w:ascii="David" w:hAnsi="David" w:cs="David"/>
              </w:rPr>
            </w:pPr>
            <w:r w:rsidRPr="00A66660">
              <w:rPr>
                <w:rFonts w:ascii="David" w:hAnsi="David" w:cs="David"/>
              </w:rPr>
              <w:t xml:space="preserve"> 10</w:t>
            </w:r>
          </w:p>
        </w:tc>
        <w:tc>
          <w:tcPr>
            <w:tcW w:w="2700" w:type="dxa"/>
            <w:tcBorders>
              <w:top w:val="single" w:sz="4" w:space="0" w:color="000000"/>
              <w:left w:val="single" w:sz="4" w:space="0" w:color="000000"/>
              <w:bottom w:val="single" w:sz="4" w:space="0" w:color="000000"/>
              <w:right w:val="single" w:sz="4" w:space="0" w:color="000000"/>
            </w:tcBorders>
          </w:tcPr>
          <w:p w14:paraId="04C1F80A" w14:textId="77777777" w:rsidR="00C6055D" w:rsidRPr="00A66660" w:rsidRDefault="00C6055D" w:rsidP="00A66660">
            <w:pPr>
              <w:bidi w:val="0"/>
              <w:spacing w:line="360" w:lineRule="auto"/>
              <w:ind w:right="44"/>
              <w:jc w:val="center"/>
              <w:rPr>
                <w:rFonts w:ascii="David" w:hAnsi="David" w:cs="David"/>
              </w:rPr>
            </w:pPr>
            <w:r w:rsidRPr="00A66660">
              <w:rPr>
                <w:rFonts w:ascii="David" w:hAnsi="David" w:cs="David"/>
              </w:rPr>
              <w:t xml:space="preserve"> 11-15</w:t>
            </w:r>
          </w:p>
        </w:tc>
      </w:tr>
      <w:tr w:rsidR="00C6055D" w:rsidRPr="00A66660" w14:paraId="51592355" w14:textId="77777777" w:rsidTr="008D4594">
        <w:trPr>
          <w:trHeight w:val="365"/>
        </w:trPr>
        <w:tc>
          <w:tcPr>
            <w:tcW w:w="1985" w:type="dxa"/>
            <w:tcBorders>
              <w:top w:val="single" w:sz="4" w:space="0" w:color="000000"/>
              <w:left w:val="single" w:sz="4" w:space="0" w:color="000000"/>
              <w:bottom w:val="single" w:sz="4" w:space="0" w:color="000000"/>
              <w:right w:val="single" w:sz="4" w:space="0" w:color="000000"/>
            </w:tcBorders>
          </w:tcPr>
          <w:p w14:paraId="024F0CEF" w14:textId="77777777" w:rsidR="00C6055D" w:rsidRPr="00A66660" w:rsidRDefault="00C6055D" w:rsidP="00A66660">
            <w:pPr>
              <w:bidi w:val="0"/>
              <w:spacing w:line="360" w:lineRule="auto"/>
              <w:ind w:right="48"/>
              <w:jc w:val="center"/>
              <w:rPr>
                <w:rFonts w:ascii="David" w:hAnsi="David" w:cs="David"/>
              </w:rPr>
            </w:pPr>
            <w:r w:rsidRPr="00A66660">
              <w:rPr>
                <w:rFonts w:ascii="David" w:hAnsi="David" w:cs="David"/>
              </w:rPr>
              <w:t xml:space="preserve"> 11</w:t>
            </w:r>
          </w:p>
        </w:tc>
        <w:tc>
          <w:tcPr>
            <w:tcW w:w="2700" w:type="dxa"/>
            <w:tcBorders>
              <w:top w:val="single" w:sz="4" w:space="0" w:color="000000"/>
              <w:left w:val="single" w:sz="4" w:space="0" w:color="000000"/>
              <w:bottom w:val="single" w:sz="4" w:space="0" w:color="000000"/>
              <w:right w:val="single" w:sz="4" w:space="0" w:color="000000"/>
            </w:tcBorders>
          </w:tcPr>
          <w:p w14:paraId="2DAFEE63" w14:textId="77777777" w:rsidR="00C6055D" w:rsidRPr="00A66660" w:rsidRDefault="00C6055D" w:rsidP="00A66660">
            <w:pPr>
              <w:bidi w:val="0"/>
              <w:spacing w:line="360" w:lineRule="auto"/>
              <w:ind w:right="44"/>
              <w:jc w:val="center"/>
              <w:rPr>
                <w:rFonts w:ascii="David" w:hAnsi="David" w:cs="David"/>
              </w:rPr>
            </w:pPr>
            <w:r w:rsidRPr="00A66660">
              <w:rPr>
                <w:rFonts w:ascii="David" w:hAnsi="David" w:cs="David"/>
              </w:rPr>
              <w:t xml:space="preserve"> 16-19</w:t>
            </w:r>
          </w:p>
        </w:tc>
      </w:tr>
      <w:tr w:rsidR="00C6055D" w:rsidRPr="00A66660" w14:paraId="34D88E5E" w14:textId="77777777" w:rsidTr="008D4594">
        <w:trPr>
          <w:trHeight w:val="362"/>
        </w:trPr>
        <w:tc>
          <w:tcPr>
            <w:tcW w:w="1985" w:type="dxa"/>
            <w:tcBorders>
              <w:top w:val="single" w:sz="4" w:space="0" w:color="000000"/>
              <w:left w:val="single" w:sz="4" w:space="0" w:color="000000"/>
              <w:bottom w:val="single" w:sz="4" w:space="0" w:color="000000"/>
              <w:right w:val="single" w:sz="4" w:space="0" w:color="000000"/>
            </w:tcBorders>
          </w:tcPr>
          <w:p w14:paraId="63AD5CC7" w14:textId="77777777" w:rsidR="00C6055D" w:rsidRPr="00A66660" w:rsidRDefault="00C6055D" w:rsidP="00A66660">
            <w:pPr>
              <w:bidi w:val="0"/>
              <w:spacing w:line="360" w:lineRule="auto"/>
              <w:ind w:right="48"/>
              <w:jc w:val="center"/>
              <w:rPr>
                <w:rFonts w:ascii="David" w:hAnsi="David" w:cs="David"/>
              </w:rPr>
            </w:pPr>
            <w:r w:rsidRPr="00A66660">
              <w:rPr>
                <w:rFonts w:ascii="David" w:hAnsi="David" w:cs="David"/>
              </w:rPr>
              <w:t xml:space="preserve"> 12</w:t>
            </w:r>
          </w:p>
        </w:tc>
        <w:tc>
          <w:tcPr>
            <w:tcW w:w="2700" w:type="dxa"/>
            <w:tcBorders>
              <w:top w:val="single" w:sz="4" w:space="0" w:color="000000"/>
              <w:left w:val="single" w:sz="4" w:space="0" w:color="000000"/>
              <w:bottom w:val="single" w:sz="4" w:space="0" w:color="000000"/>
              <w:right w:val="single" w:sz="4" w:space="0" w:color="000000"/>
            </w:tcBorders>
          </w:tcPr>
          <w:p w14:paraId="0CCD2386" w14:textId="77777777" w:rsidR="00C6055D" w:rsidRPr="00A66660" w:rsidRDefault="00C6055D" w:rsidP="00A66660">
            <w:pPr>
              <w:bidi w:val="0"/>
              <w:spacing w:line="360" w:lineRule="auto"/>
              <w:ind w:right="44"/>
              <w:jc w:val="center"/>
              <w:rPr>
                <w:rFonts w:ascii="David" w:hAnsi="David" w:cs="David"/>
              </w:rPr>
            </w:pPr>
            <w:r w:rsidRPr="00A66660">
              <w:rPr>
                <w:rFonts w:ascii="David" w:hAnsi="David" w:cs="David"/>
              </w:rPr>
              <w:t xml:space="preserve"> 20-24</w:t>
            </w:r>
          </w:p>
        </w:tc>
      </w:tr>
      <w:tr w:rsidR="00C6055D" w:rsidRPr="00A66660" w14:paraId="4D3A908B" w14:textId="77777777" w:rsidTr="008D4594">
        <w:trPr>
          <w:trHeight w:val="365"/>
        </w:trPr>
        <w:tc>
          <w:tcPr>
            <w:tcW w:w="1985" w:type="dxa"/>
            <w:tcBorders>
              <w:top w:val="single" w:sz="4" w:space="0" w:color="000000"/>
              <w:left w:val="single" w:sz="4" w:space="0" w:color="000000"/>
              <w:bottom w:val="single" w:sz="4" w:space="0" w:color="000000"/>
              <w:right w:val="single" w:sz="4" w:space="0" w:color="000000"/>
            </w:tcBorders>
          </w:tcPr>
          <w:p w14:paraId="72DA78F2" w14:textId="77777777" w:rsidR="00C6055D" w:rsidRPr="00A66660" w:rsidRDefault="00C6055D" w:rsidP="00A66660">
            <w:pPr>
              <w:bidi w:val="0"/>
              <w:spacing w:line="360" w:lineRule="auto"/>
              <w:ind w:right="48"/>
              <w:jc w:val="center"/>
              <w:rPr>
                <w:rFonts w:ascii="David" w:hAnsi="David" w:cs="David"/>
              </w:rPr>
            </w:pPr>
            <w:r w:rsidRPr="00A66660">
              <w:rPr>
                <w:rFonts w:ascii="David" w:hAnsi="David" w:cs="David"/>
              </w:rPr>
              <w:t xml:space="preserve"> 13</w:t>
            </w:r>
          </w:p>
        </w:tc>
        <w:tc>
          <w:tcPr>
            <w:tcW w:w="2700" w:type="dxa"/>
            <w:tcBorders>
              <w:top w:val="single" w:sz="4" w:space="0" w:color="000000"/>
              <w:left w:val="single" w:sz="4" w:space="0" w:color="000000"/>
              <w:bottom w:val="single" w:sz="4" w:space="0" w:color="000000"/>
              <w:right w:val="single" w:sz="4" w:space="0" w:color="000000"/>
            </w:tcBorders>
          </w:tcPr>
          <w:p w14:paraId="425EE316" w14:textId="77777777" w:rsidR="00C6055D" w:rsidRPr="00A66660" w:rsidRDefault="00C6055D" w:rsidP="00A66660">
            <w:pPr>
              <w:spacing w:line="360" w:lineRule="auto"/>
              <w:ind w:right="80"/>
              <w:jc w:val="center"/>
              <w:rPr>
                <w:rFonts w:ascii="David" w:hAnsi="David" w:cs="David"/>
              </w:rPr>
            </w:pPr>
            <w:r w:rsidRPr="00A66660">
              <w:rPr>
                <w:rFonts w:ascii="David" w:hAnsi="David" w:cs="David"/>
                <w:rtl/>
              </w:rPr>
              <w:t xml:space="preserve">מהשנה ה- </w:t>
            </w:r>
            <w:r w:rsidRPr="00A66660">
              <w:rPr>
                <w:rFonts w:ascii="David" w:hAnsi="David" w:cs="David"/>
              </w:rPr>
              <w:t>25</w:t>
            </w:r>
            <w:r w:rsidRPr="00A66660">
              <w:rPr>
                <w:rFonts w:ascii="David" w:hAnsi="David" w:cs="David"/>
                <w:rtl/>
              </w:rPr>
              <w:t xml:space="preserve"> ואילך </w:t>
            </w:r>
          </w:p>
        </w:tc>
      </w:tr>
    </w:tbl>
    <w:p w14:paraId="5AC7FE42" w14:textId="77777777" w:rsidR="00C6055D" w:rsidRPr="00A66660" w:rsidRDefault="00C6055D" w:rsidP="00A66660">
      <w:pPr>
        <w:spacing w:line="360" w:lineRule="auto"/>
        <w:ind w:left="2380"/>
        <w:jc w:val="both"/>
        <w:rPr>
          <w:rFonts w:ascii="David" w:hAnsi="David" w:cs="David"/>
        </w:rPr>
      </w:pPr>
    </w:p>
    <w:p w14:paraId="45721B0B" w14:textId="0D56CFC7" w:rsidR="00C6055D" w:rsidRPr="00A66660" w:rsidRDefault="00C6055D" w:rsidP="00A66660">
      <w:pPr>
        <w:numPr>
          <w:ilvl w:val="2"/>
          <w:numId w:val="44"/>
        </w:numPr>
        <w:spacing w:line="360" w:lineRule="auto"/>
        <w:ind w:hanging="624"/>
        <w:jc w:val="both"/>
        <w:rPr>
          <w:rFonts w:ascii="David" w:hAnsi="David" w:cs="David"/>
        </w:rPr>
      </w:pPr>
      <w:r w:rsidRPr="00A66660">
        <w:rPr>
          <w:rFonts w:ascii="David" w:hAnsi="David" w:cs="David"/>
          <w:u w:val="single"/>
          <w:rtl/>
        </w:rPr>
        <w:t>מענק מצוינות</w:t>
      </w:r>
      <w:r w:rsidRPr="00A66660">
        <w:rPr>
          <w:rFonts w:ascii="David" w:hAnsi="David" w:cs="David"/>
          <w:rtl/>
        </w:rPr>
        <w:t xml:space="preserve"> - ישולם כנגד אישור רואה חשבון על ביצוע התשלום לעובדי שמירה ואבטחה מצטיינים על בסיס אמות מידה שנקבעו על ידי המדינה ב</w:t>
      </w:r>
      <w:hyperlink r:id="rId119" w:history="1">
        <w:r w:rsidRPr="00A66660">
          <w:rPr>
            <w:rFonts w:ascii="David" w:hAnsi="David" w:cs="David"/>
            <w:rtl/>
          </w:rPr>
          <w:t>הודעת תכ"ם, "</w:t>
        </w:r>
        <w:r w:rsidR="002652A3" w:rsidRPr="00A66660">
          <w:rPr>
            <w:rFonts w:ascii="David" w:hAnsi="David" w:cs="David"/>
            <w:rtl/>
          </w:rPr>
          <w:t>אמות מידה להענקת מענק מצוינות לעובדי קבלן בתחומי השמירה, האבטחה והניקיון</w:t>
        </w:r>
        <w:r w:rsidRPr="00A66660">
          <w:rPr>
            <w:rFonts w:ascii="David" w:hAnsi="David" w:cs="David"/>
            <w:rtl/>
          </w:rPr>
          <w:t xml:space="preserve">", מס' </w:t>
        </w:r>
        <w:r w:rsidR="003F6051" w:rsidRPr="00A66660">
          <w:rPr>
            <w:rFonts w:ascii="David" w:hAnsi="David" w:cs="David" w:hint="cs"/>
            <w:rtl/>
          </w:rPr>
          <w:t>ה.</w:t>
        </w:r>
        <w:r w:rsidR="00597759" w:rsidRPr="00A66660">
          <w:rPr>
            <w:rFonts w:ascii="David" w:hAnsi="David" w:cs="David" w:hint="cs"/>
            <w:rtl/>
          </w:rPr>
          <w:t>8.2.1.4</w:t>
        </w:r>
      </w:hyperlink>
      <w:r w:rsidRPr="00A66660">
        <w:rPr>
          <w:rFonts w:ascii="David" w:hAnsi="David" w:cs="David"/>
          <w:rtl/>
        </w:rPr>
        <w:t xml:space="preserve"> </w:t>
      </w:r>
    </w:p>
    <w:p w14:paraId="45845282" w14:textId="77777777" w:rsidR="00C6055D" w:rsidRPr="00A66660" w:rsidRDefault="00C6055D" w:rsidP="00A66660">
      <w:pPr>
        <w:numPr>
          <w:ilvl w:val="3"/>
          <w:numId w:val="44"/>
        </w:numPr>
        <w:spacing w:line="360" w:lineRule="auto"/>
        <w:ind w:hanging="680"/>
        <w:jc w:val="both"/>
        <w:rPr>
          <w:rFonts w:ascii="David" w:hAnsi="David" w:cs="David"/>
        </w:rPr>
      </w:pPr>
      <w:r w:rsidRPr="00A66660">
        <w:rPr>
          <w:rFonts w:ascii="David" w:hAnsi="David" w:cs="David"/>
          <w:rtl/>
        </w:rPr>
        <w:t xml:space="preserve">גובה המענק יהיה 1% מסך הרכיבים הבאים המשולמים לספק: שכר היסוד כמפורט לעיל, גמול בעד עבודה בשעות נוספות או ביום מנוחה (ככל שהעובד זכאי להם) וקצובת הנסיעה. </w:t>
      </w:r>
    </w:p>
    <w:p w14:paraId="005E1315" w14:textId="77777777" w:rsidR="00C6055D" w:rsidRPr="00A66660" w:rsidRDefault="00C6055D" w:rsidP="00A66660">
      <w:pPr>
        <w:numPr>
          <w:ilvl w:val="3"/>
          <w:numId w:val="44"/>
        </w:numPr>
        <w:spacing w:line="360" w:lineRule="auto"/>
        <w:ind w:hanging="680"/>
        <w:jc w:val="both"/>
        <w:rPr>
          <w:rFonts w:ascii="David" w:hAnsi="David" w:cs="David"/>
        </w:rPr>
      </w:pPr>
      <w:r w:rsidRPr="00A66660">
        <w:rPr>
          <w:rFonts w:ascii="David" w:hAnsi="David" w:cs="David"/>
          <w:rtl/>
        </w:rPr>
        <w:t xml:space="preserve">המענק ישולם לא יאוחר ממשכורת חודש אפריל שלאחר תום התקופה בעדה משולם המענק. </w:t>
      </w:r>
    </w:p>
    <w:p w14:paraId="340EB58A" w14:textId="77777777" w:rsidR="00C6055D" w:rsidRPr="00A66660" w:rsidRDefault="00C6055D" w:rsidP="00A66660">
      <w:pPr>
        <w:numPr>
          <w:ilvl w:val="3"/>
          <w:numId w:val="44"/>
        </w:numPr>
        <w:spacing w:line="360" w:lineRule="auto"/>
        <w:ind w:hanging="680"/>
        <w:jc w:val="both"/>
        <w:rPr>
          <w:rFonts w:ascii="David" w:hAnsi="David" w:cs="David"/>
        </w:rPr>
      </w:pPr>
      <w:r w:rsidRPr="00A66660">
        <w:rPr>
          <w:rFonts w:ascii="David" w:hAnsi="David" w:cs="David"/>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33574FB8" w14:textId="77777777" w:rsidR="00C6055D" w:rsidRPr="00A66660" w:rsidRDefault="00C6055D" w:rsidP="00A66660">
      <w:pPr>
        <w:numPr>
          <w:ilvl w:val="3"/>
          <w:numId w:val="44"/>
        </w:numPr>
        <w:spacing w:line="360" w:lineRule="auto"/>
        <w:ind w:hanging="680"/>
        <w:jc w:val="both"/>
        <w:rPr>
          <w:rFonts w:ascii="David" w:hAnsi="David" w:cs="David"/>
        </w:rPr>
      </w:pPr>
      <w:r w:rsidRPr="00A66660">
        <w:rPr>
          <w:rFonts w:ascii="David" w:hAnsi="David" w:cs="David"/>
          <w:rtl/>
        </w:rPr>
        <w:t>בגין תשלום זה ישלם המשרד לספק תוספת בגין הפרשות לביטוח לאומי בהתאם לשיעור ההפרשה שלו כמעסיק.</w:t>
      </w:r>
    </w:p>
    <w:p w14:paraId="379A0CE0"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שי לחג – על פי הקבוע ב</w:t>
      </w:r>
      <w:r w:rsidRPr="00A66660">
        <w:rPr>
          <w:rFonts w:ascii="David" w:hAnsi="David" w:cs="David"/>
          <w:b/>
          <w:bCs/>
          <w:rtl/>
        </w:rPr>
        <w:t>סעיף כה</w:t>
      </w:r>
      <w:r w:rsidRPr="00A66660">
        <w:rPr>
          <w:rFonts w:ascii="David" w:hAnsi="David" w:cs="David"/>
          <w:rtl/>
        </w:rPr>
        <w:t xml:space="preserve"> </w:t>
      </w:r>
    </w:p>
    <w:p w14:paraId="2BECCEB5" w14:textId="77777777" w:rsidR="00C6055D" w:rsidRPr="00A66660" w:rsidRDefault="00C6055D" w:rsidP="00A66660">
      <w:pPr>
        <w:numPr>
          <w:ilvl w:val="2"/>
          <w:numId w:val="44"/>
        </w:numPr>
        <w:spacing w:line="360" w:lineRule="auto"/>
        <w:ind w:right="167" w:hanging="624"/>
        <w:jc w:val="both"/>
        <w:rPr>
          <w:rFonts w:ascii="David" w:hAnsi="David" w:cs="David"/>
        </w:rPr>
      </w:pPr>
      <w:r w:rsidRPr="00A66660">
        <w:rPr>
          <w:rFonts w:ascii="David" w:hAnsi="David" w:cs="David"/>
          <w:rtl/>
        </w:rPr>
        <w:t xml:space="preserve">סבסוד ארוחות –במקומות עבודה אשר בין כתליהם קיים מזנון המסובסד ע"י המשרד, יהיה עובד המבצע עבודתו בפועל באותו מקום עבודה, רשאי לרכוש ארוחה באותו מזנון תמורת הסכום אותו משלמים בעד אותה ארוחה עובדי המשרד המועסקים באותו מקום עבודה. יצוין כי עובד האבטחה יהיה זכאי לרכוש ארוחה ביום מסוים אם נכח </w:t>
      </w:r>
      <w:r w:rsidRPr="00A66660">
        <w:rPr>
          <w:rFonts w:ascii="David" w:hAnsi="David" w:cs="David"/>
        </w:rPr>
        <w:t>4</w:t>
      </w:r>
      <w:r w:rsidRPr="00A66660">
        <w:rPr>
          <w:rFonts w:ascii="David" w:hAnsi="David" w:cs="David"/>
          <w:rtl/>
        </w:rPr>
        <w:t xml:space="preserve"> שעות באותו יום באותו מקום העבודה אשר בין כתליו קיים מזנון כנ"ל. </w:t>
      </w:r>
    </w:p>
    <w:p w14:paraId="36C2CDB8" w14:textId="77777777" w:rsidR="00C6055D" w:rsidRPr="00A66660" w:rsidRDefault="00C6055D" w:rsidP="00A66660">
      <w:pPr>
        <w:spacing w:line="360" w:lineRule="auto"/>
        <w:ind w:left="183" w:right="167"/>
        <w:rPr>
          <w:rFonts w:ascii="David" w:hAnsi="David" w:cs="David"/>
        </w:rPr>
      </w:pPr>
      <w:r w:rsidRPr="00A66660">
        <w:rPr>
          <w:rFonts w:ascii="David" w:hAnsi="David" w:cs="David"/>
          <w:rtl/>
        </w:rPr>
        <w:t xml:space="preserve">בעת מתן הצעת מחיר במכרז, על המציע להיערך להוצאות אלו ולשינויים הצפויים בגובה סבסוד הארוחה ולגלם זאת ברכיב התקורה. </w:t>
      </w:r>
      <w:r w:rsidRPr="00A66660">
        <w:rPr>
          <w:rFonts w:ascii="David" w:hAnsi="David" w:cs="David"/>
        </w:rPr>
        <w:t xml:space="preserve"> </w:t>
      </w:r>
    </w:p>
    <w:p w14:paraId="6A5AEF1F" w14:textId="77777777" w:rsidR="00C6055D" w:rsidRPr="00A66660" w:rsidRDefault="00C6055D" w:rsidP="00A66660">
      <w:pPr>
        <w:bidi w:val="0"/>
        <w:spacing w:line="360" w:lineRule="auto"/>
        <w:ind w:right="249"/>
        <w:jc w:val="right"/>
        <w:rPr>
          <w:rFonts w:ascii="David" w:hAnsi="David" w:cs="David"/>
        </w:rPr>
      </w:pPr>
    </w:p>
    <w:p w14:paraId="3D946BF4" w14:textId="77777777" w:rsidR="00C6055D" w:rsidRPr="00A66660" w:rsidRDefault="00C6055D" w:rsidP="00A66660">
      <w:pPr>
        <w:bidi w:val="0"/>
        <w:spacing w:after="97" w:line="259" w:lineRule="auto"/>
        <w:ind w:right="249"/>
        <w:jc w:val="right"/>
        <w:rPr>
          <w:rFonts w:ascii="David" w:hAnsi="David" w:cs="David"/>
        </w:rPr>
      </w:pPr>
    </w:p>
    <w:p w14:paraId="01FE3481" w14:textId="77777777" w:rsidR="00C6055D" w:rsidRPr="00A66660" w:rsidRDefault="00C6055D" w:rsidP="00A66660">
      <w:pPr>
        <w:bidi w:val="0"/>
        <w:spacing w:after="97" w:line="259" w:lineRule="auto"/>
        <w:ind w:right="249"/>
        <w:jc w:val="right"/>
        <w:rPr>
          <w:rFonts w:ascii="David" w:hAnsi="David" w:cs="David"/>
        </w:rPr>
      </w:pPr>
    </w:p>
    <w:p w14:paraId="1030E992" w14:textId="77777777" w:rsidR="00C6055D" w:rsidRPr="00A66660" w:rsidRDefault="00C6055D" w:rsidP="00A66660">
      <w:pPr>
        <w:numPr>
          <w:ilvl w:val="0"/>
          <w:numId w:val="44"/>
        </w:numPr>
        <w:spacing w:line="360" w:lineRule="auto"/>
        <w:rPr>
          <w:rFonts w:ascii="David" w:hAnsi="David" w:cs="David"/>
          <w:b/>
          <w:bCs/>
          <w:sz w:val="28"/>
          <w:szCs w:val="28"/>
          <w:rtl/>
        </w:rPr>
      </w:pPr>
      <w:r w:rsidRPr="00A66660">
        <w:rPr>
          <w:rFonts w:ascii="David" w:hAnsi="David" w:cs="David" w:hint="cs"/>
          <w:b/>
          <w:bCs/>
          <w:sz w:val="28"/>
          <w:szCs w:val="28"/>
          <w:rtl/>
        </w:rPr>
        <w:t>רכיבי</w:t>
      </w:r>
      <w:r w:rsidRPr="00A66660">
        <w:rPr>
          <w:rFonts w:ascii="David" w:hAnsi="David" w:cs="David"/>
          <w:b/>
          <w:bCs/>
          <w:sz w:val="28"/>
          <w:szCs w:val="28"/>
          <w:rtl/>
        </w:rPr>
        <w:t xml:space="preserve"> שכר </w:t>
      </w:r>
      <w:r w:rsidRPr="00A66660">
        <w:rPr>
          <w:rFonts w:ascii="David" w:hAnsi="David" w:cs="David" w:hint="cs"/>
          <w:b/>
          <w:bCs/>
          <w:sz w:val="28"/>
          <w:szCs w:val="28"/>
          <w:rtl/>
        </w:rPr>
        <w:t xml:space="preserve">מינימליים </w:t>
      </w:r>
      <w:r w:rsidRPr="00A66660">
        <w:rPr>
          <w:rFonts w:ascii="David" w:hAnsi="David" w:cs="David"/>
          <w:b/>
          <w:bCs/>
          <w:sz w:val="28"/>
          <w:szCs w:val="28"/>
          <w:rtl/>
        </w:rPr>
        <w:t>למנהל משימת אבטחת השר</w:t>
      </w:r>
    </w:p>
    <w:p w14:paraId="3F7D3C11" w14:textId="77777777" w:rsidR="00C6055D" w:rsidRPr="00A66660" w:rsidRDefault="00C6055D" w:rsidP="00A66660">
      <w:pPr>
        <w:pStyle w:val="afd"/>
        <w:numPr>
          <w:ilvl w:val="1"/>
          <w:numId w:val="44"/>
        </w:numPr>
        <w:spacing w:line="360" w:lineRule="auto"/>
        <w:ind w:left="707"/>
        <w:contextualSpacing/>
        <w:jc w:val="both"/>
        <w:rPr>
          <w:rFonts w:ascii="David" w:hAnsi="David" w:cs="David"/>
        </w:rPr>
      </w:pPr>
      <w:r w:rsidRPr="00A66660">
        <w:rPr>
          <w:rFonts w:ascii="David" w:hAnsi="David" w:cs="David"/>
          <w:rtl/>
        </w:rPr>
        <w:t>הצעת המחיר למנהל האבטחה תכלול את הרכיבים הבאים:</w:t>
      </w:r>
    </w:p>
    <w:p w14:paraId="4276213B" w14:textId="77777777" w:rsidR="00C6055D" w:rsidRPr="00A66660" w:rsidRDefault="00C6055D" w:rsidP="00A66660">
      <w:pPr>
        <w:pStyle w:val="afd"/>
        <w:numPr>
          <w:ilvl w:val="2"/>
          <w:numId w:val="44"/>
        </w:numPr>
        <w:spacing w:line="360" w:lineRule="auto"/>
        <w:ind w:left="1445"/>
        <w:contextualSpacing/>
        <w:jc w:val="both"/>
        <w:rPr>
          <w:rFonts w:ascii="David" w:hAnsi="David" w:cs="David"/>
          <w:b/>
          <w:bCs/>
        </w:rPr>
      </w:pPr>
      <w:r w:rsidRPr="00A66660">
        <w:rPr>
          <w:rFonts w:ascii="David" w:hAnsi="David" w:cs="David"/>
          <w:b/>
          <w:bCs/>
          <w:rtl/>
        </w:rPr>
        <w:t xml:space="preserve">שכר יסוד/בסיס – 90.5 ₪ לשעה(לפי 182 ש"ע לחודש). </w:t>
      </w:r>
    </w:p>
    <w:p w14:paraId="48E5B218" w14:textId="77777777" w:rsidR="00C6055D" w:rsidRPr="00A66660" w:rsidRDefault="00C6055D" w:rsidP="00A66660">
      <w:pPr>
        <w:pStyle w:val="afd"/>
        <w:numPr>
          <w:ilvl w:val="2"/>
          <w:numId w:val="44"/>
        </w:numPr>
        <w:spacing w:line="360" w:lineRule="auto"/>
        <w:ind w:left="1445"/>
        <w:contextualSpacing/>
        <w:jc w:val="both"/>
        <w:rPr>
          <w:rFonts w:ascii="David" w:hAnsi="David" w:cs="David"/>
          <w:rtl/>
        </w:rPr>
      </w:pPr>
      <w:r w:rsidRPr="00A66660">
        <w:rPr>
          <w:rFonts w:ascii="David" w:hAnsi="David" w:cs="David"/>
          <w:rtl/>
        </w:rPr>
        <w:t>השכר ישולם בראשון לכל חודש ויכלול בנוסף, בין היתר, את הרכיבים הבאים:</w:t>
      </w:r>
    </w:p>
    <w:p w14:paraId="2EEE1E82" w14:textId="77777777" w:rsidR="00C6055D" w:rsidRPr="00A66660" w:rsidRDefault="00C6055D" w:rsidP="00A66660">
      <w:pPr>
        <w:pStyle w:val="afd"/>
        <w:numPr>
          <w:ilvl w:val="3"/>
          <w:numId w:val="44"/>
        </w:numPr>
        <w:spacing w:before="120" w:after="120" w:line="360" w:lineRule="auto"/>
        <w:ind w:left="2437" w:right="-28"/>
        <w:contextualSpacing/>
        <w:jc w:val="both"/>
        <w:rPr>
          <w:rFonts w:ascii="David" w:hAnsi="David" w:cs="David"/>
        </w:rPr>
      </w:pPr>
      <w:r w:rsidRPr="00A66660">
        <w:rPr>
          <w:rFonts w:ascii="David" w:hAnsi="David" w:cs="David"/>
          <w:rtl/>
        </w:rPr>
        <w:t>שכר יסוד מנהל המשימה ישמש כשכר בסיס לחישוב פיצוי פיטורין חופשה שנתית והפרשות ביטוח מנהלים/קרן פנסיה וקרן השתלמות.</w:t>
      </w:r>
      <w:r w:rsidRPr="00A66660">
        <w:rPr>
          <w:rFonts w:ascii="David" w:hAnsi="David" w:cs="David" w:hint="cs"/>
          <w:rtl/>
        </w:rPr>
        <w:t xml:space="preserve"> </w:t>
      </w:r>
      <w:r w:rsidRPr="00A66660">
        <w:rPr>
          <w:rFonts w:ascii="David" w:hAnsi="David" w:cs="David"/>
          <w:rtl/>
        </w:rPr>
        <w:t>הזוכה ישלם את כל התנאים הסוציאליים מכל סוג שהוא, שהמעביד חייב בתשלומם בהתאם לכל דין, הסכם ונוהג, וימלא את כל האמור בהסכמים הקיבוציים הכלליים שבין לשכת התאום של הארגונים הכלכליים לבין ההסתדרות ו/או כל הסכם קיבוצי שנערך והוא בר תוקף לאותו סוג של עובדים, כפי שתוקנו ויוערכו מעת לעת וכן אחר כל צו הרחבה שחל ו/או יחול בעתיד ו/או כל הוראת תכ"ם, כפי שיהיו מעת לעת.</w:t>
      </w:r>
    </w:p>
    <w:p w14:paraId="00152843" w14:textId="77777777" w:rsidR="00C6055D" w:rsidRPr="00A66660" w:rsidRDefault="00C6055D" w:rsidP="00A66660">
      <w:pPr>
        <w:pStyle w:val="afd"/>
        <w:numPr>
          <w:ilvl w:val="3"/>
          <w:numId w:val="44"/>
        </w:numPr>
        <w:spacing w:before="120" w:after="120" w:line="360" w:lineRule="auto"/>
        <w:ind w:left="2437" w:right="-28"/>
        <w:contextualSpacing/>
        <w:jc w:val="both"/>
        <w:rPr>
          <w:rFonts w:ascii="David" w:hAnsi="David" w:cs="David"/>
        </w:rPr>
      </w:pPr>
      <w:r w:rsidRPr="00A66660">
        <w:rPr>
          <w:rFonts w:ascii="David" w:hAnsi="David" w:cs="David"/>
          <w:rtl/>
        </w:rPr>
        <w:t>הקבלן מתחייב לבצע הפרשות לקופת גמל וקרן פיצויים, ביטוח מנהלים (אפשרות גם אצל סוכן פרטי), קרן השתלמות וכן את כל הניכויים שמעביד חייב בביצועם כאמור – הפרשות אלה יחלו מיום עבודתו הראשון של נותן השירותים.</w:t>
      </w:r>
    </w:p>
    <w:p w14:paraId="46B64D4F" w14:textId="77777777" w:rsidR="00C6055D" w:rsidRPr="00A66660" w:rsidRDefault="00C6055D" w:rsidP="00A66660">
      <w:pPr>
        <w:pStyle w:val="afd"/>
        <w:numPr>
          <w:ilvl w:val="3"/>
          <w:numId w:val="44"/>
        </w:numPr>
        <w:spacing w:before="120" w:after="120" w:line="360" w:lineRule="auto"/>
        <w:ind w:left="2437" w:right="-28"/>
        <w:contextualSpacing/>
        <w:jc w:val="both"/>
        <w:rPr>
          <w:rFonts w:ascii="David" w:hAnsi="David" w:cs="David"/>
        </w:rPr>
      </w:pPr>
      <w:r w:rsidRPr="00A66660">
        <w:rPr>
          <w:rFonts w:ascii="David" w:hAnsi="David" w:cs="David"/>
          <w:rtl/>
        </w:rPr>
        <w:t>מובהר כי כל תוספת לשכר היסוד החודשי אשר הקבלן מחויב לשלמה מכח כל  דין, הסכם או נוהג, תחושב על בסיס שכר היסוד. משכר היסוד המינימלי הנ"ל- לא ינוכו כל תשלומים בגין נסיעות, ביגוד, הבראה וכו' . הניכויים היחידים המותרים משכר היסוד הם תשלומי מס הכנסה, מס בריאות, ביטוח לאומי והפרשת חלקו של העובד לקרנות ביטוח ו/או ביטוח מנהלים.</w:t>
      </w:r>
    </w:p>
    <w:p w14:paraId="5AC0A7AA" w14:textId="77777777" w:rsidR="00C6055D" w:rsidRPr="00A66660" w:rsidRDefault="00C6055D" w:rsidP="00A66660">
      <w:pPr>
        <w:pStyle w:val="afd"/>
        <w:numPr>
          <w:ilvl w:val="2"/>
          <w:numId w:val="44"/>
        </w:numPr>
        <w:tabs>
          <w:tab w:val="left" w:pos="755"/>
        </w:tabs>
        <w:spacing w:before="120" w:after="120" w:line="360" w:lineRule="auto"/>
        <w:ind w:left="1445" w:right="-28"/>
        <w:contextualSpacing/>
        <w:rPr>
          <w:rFonts w:ascii="David" w:hAnsi="David" w:cs="David"/>
        </w:rPr>
      </w:pPr>
      <w:r w:rsidRPr="00A66660">
        <w:rPr>
          <w:rFonts w:ascii="David" w:hAnsi="David" w:cs="David"/>
          <w:rtl/>
        </w:rPr>
        <w:t>התנאים</w:t>
      </w:r>
      <w:r w:rsidRPr="00A66660">
        <w:rPr>
          <w:rFonts w:ascii="David" w:hAnsi="David" w:cs="David"/>
        </w:rPr>
        <w:t xml:space="preserve"> </w:t>
      </w:r>
      <w:r w:rsidRPr="00A66660">
        <w:rPr>
          <w:rFonts w:ascii="David" w:hAnsi="David" w:cs="David"/>
          <w:rtl/>
        </w:rPr>
        <w:t>הסוציאליים</w:t>
      </w:r>
      <w:r w:rsidRPr="00A66660">
        <w:rPr>
          <w:rFonts w:ascii="David" w:hAnsi="David" w:cs="David"/>
        </w:rPr>
        <w:t xml:space="preserve"> </w:t>
      </w:r>
      <w:r w:rsidRPr="00A66660">
        <w:rPr>
          <w:rFonts w:ascii="David" w:hAnsi="David" w:cs="David"/>
          <w:rtl/>
        </w:rPr>
        <w:t xml:space="preserve">למנהל </w:t>
      </w:r>
      <w:r w:rsidRPr="00A66660">
        <w:rPr>
          <w:rFonts w:ascii="David" w:hAnsi="David" w:cs="David" w:hint="cs"/>
          <w:rtl/>
        </w:rPr>
        <w:t>משימת אבטחת השר</w:t>
      </w:r>
      <w:r w:rsidRPr="00A66660">
        <w:rPr>
          <w:rFonts w:ascii="David" w:hAnsi="David" w:cs="David"/>
        </w:rPr>
        <w:t xml:space="preserve"> </w:t>
      </w:r>
      <w:r w:rsidRPr="00A66660">
        <w:rPr>
          <w:rFonts w:ascii="David" w:hAnsi="David" w:cs="David"/>
          <w:rtl/>
        </w:rPr>
        <w:t>לא</w:t>
      </w:r>
      <w:r w:rsidRPr="00A66660">
        <w:rPr>
          <w:rFonts w:ascii="David" w:hAnsi="David" w:cs="David"/>
        </w:rPr>
        <w:t xml:space="preserve"> </w:t>
      </w:r>
      <w:r w:rsidRPr="00A66660">
        <w:rPr>
          <w:rFonts w:ascii="David" w:hAnsi="David" w:cs="David"/>
          <w:rtl/>
        </w:rPr>
        <w:t>יפחתו</w:t>
      </w:r>
      <w:r w:rsidRPr="00A66660">
        <w:rPr>
          <w:rFonts w:ascii="David" w:hAnsi="David" w:cs="David"/>
        </w:rPr>
        <w:t xml:space="preserve"> </w:t>
      </w:r>
      <w:r w:rsidRPr="00A66660">
        <w:rPr>
          <w:rFonts w:ascii="David" w:hAnsi="David" w:cs="David"/>
          <w:rtl/>
        </w:rPr>
        <w:t>מהמפורט</w:t>
      </w:r>
      <w:r w:rsidRPr="00A66660">
        <w:rPr>
          <w:rFonts w:ascii="David" w:hAnsi="David" w:cs="David"/>
        </w:rPr>
        <w:t xml:space="preserve"> </w:t>
      </w:r>
      <w:r w:rsidRPr="00A66660">
        <w:rPr>
          <w:rFonts w:ascii="David" w:hAnsi="David" w:cs="David"/>
          <w:rtl/>
        </w:rPr>
        <w:t>להלן:</w:t>
      </w:r>
    </w:p>
    <w:p w14:paraId="2BED15AD" w14:textId="77777777" w:rsidR="00C6055D" w:rsidRPr="00A66660" w:rsidRDefault="00C6055D" w:rsidP="00A66660">
      <w:pPr>
        <w:pStyle w:val="afd"/>
        <w:numPr>
          <w:ilvl w:val="3"/>
          <w:numId w:val="44"/>
        </w:numPr>
        <w:tabs>
          <w:tab w:val="left" w:pos="1161"/>
        </w:tabs>
        <w:spacing w:before="120" w:after="120" w:line="360" w:lineRule="auto"/>
        <w:ind w:left="2437" w:right="-28"/>
        <w:contextualSpacing/>
        <w:jc w:val="both"/>
        <w:rPr>
          <w:rFonts w:ascii="David" w:hAnsi="David" w:cs="David"/>
        </w:rPr>
      </w:pPr>
      <w:r w:rsidRPr="00A66660">
        <w:rPr>
          <w:rFonts w:ascii="David" w:hAnsi="David" w:cs="David"/>
          <w:rtl/>
        </w:rPr>
        <w:t>חופשה</w:t>
      </w:r>
      <w:r w:rsidRPr="00A66660">
        <w:rPr>
          <w:rFonts w:ascii="David" w:hAnsi="David" w:cs="David"/>
        </w:rPr>
        <w:t xml:space="preserve"> </w:t>
      </w:r>
      <w:r w:rsidRPr="00A66660">
        <w:rPr>
          <w:rFonts w:ascii="David" w:hAnsi="David" w:cs="David"/>
          <w:rtl/>
        </w:rPr>
        <w:t>שנתית:</w:t>
      </w:r>
      <w:r w:rsidRPr="00A66660">
        <w:rPr>
          <w:rFonts w:ascii="David" w:hAnsi="David" w:cs="David"/>
        </w:rPr>
        <w:t xml:space="preserve"> </w:t>
      </w:r>
      <w:r w:rsidRPr="00A66660">
        <w:rPr>
          <w:rFonts w:ascii="David" w:hAnsi="David" w:cs="David"/>
          <w:rtl/>
        </w:rPr>
        <w:t>22</w:t>
      </w:r>
      <w:r w:rsidRPr="00A66660">
        <w:rPr>
          <w:rFonts w:ascii="David" w:hAnsi="David" w:cs="David"/>
        </w:rPr>
        <w:t xml:space="preserve"> </w:t>
      </w:r>
      <w:r w:rsidRPr="00A66660">
        <w:rPr>
          <w:rFonts w:ascii="David" w:hAnsi="David" w:cs="David"/>
          <w:rtl/>
        </w:rPr>
        <w:t>יום</w:t>
      </w:r>
      <w:r w:rsidRPr="00A66660">
        <w:rPr>
          <w:rFonts w:ascii="David" w:hAnsi="David" w:cs="David"/>
        </w:rPr>
        <w:t xml:space="preserve"> </w:t>
      </w:r>
      <w:r w:rsidRPr="00A66660">
        <w:rPr>
          <w:rFonts w:ascii="David" w:hAnsi="David" w:cs="David"/>
          <w:rtl/>
        </w:rPr>
        <w:t>(לא</w:t>
      </w:r>
      <w:r w:rsidRPr="00A66660">
        <w:rPr>
          <w:rFonts w:ascii="David" w:hAnsi="David" w:cs="David"/>
        </w:rPr>
        <w:t xml:space="preserve"> </w:t>
      </w:r>
      <w:r w:rsidRPr="00A66660">
        <w:rPr>
          <w:rFonts w:ascii="David" w:hAnsi="David" w:cs="David"/>
          <w:rtl/>
        </w:rPr>
        <w:t>כולל</w:t>
      </w:r>
      <w:r w:rsidRPr="00A66660">
        <w:rPr>
          <w:rFonts w:ascii="David" w:hAnsi="David" w:cs="David"/>
        </w:rPr>
        <w:t xml:space="preserve"> </w:t>
      </w:r>
      <w:r w:rsidRPr="00A66660">
        <w:rPr>
          <w:rFonts w:ascii="David" w:hAnsi="David" w:cs="David"/>
          <w:rtl/>
        </w:rPr>
        <w:t>ימי</w:t>
      </w:r>
      <w:r w:rsidRPr="00A66660">
        <w:rPr>
          <w:rFonts w:ascii="David" w:hAnsi="David" w:cs="David"/>
        </w:rPr>
        <w:t xml:space="preserve"> </w:t>
      </w:r>
      <w:r w:rsidRPr="00A66660">
        <w:rPr>
          <w:rFonts w:ascii="David" w:hAnsi="David" w:cs="David"/>
          <w:rtl/>
        </w:rPr>
        <w:t>שבתון</w:t>
      </w:r>
      <w:r w:rsidRPr="00A66660">
        <w:rPr>
          <w:rFonts w:ascii="David" w:hAnsi="David" w:cs="David"/>
        </w:rPr>
        <w:t xml:space="preserve"> </w:t>
      </w:r>
      <w:r w:rsidRPr="00A66660">
        <w:rPr>
          <w:rFonts w:ascii="David" w:hAnsi="David" w:cs="David"/>
          <w:rtl/>
        </w:rPr>
        <w:t>וחג</w:t>
      </w:r>
      <w:r w:rsidRPr="00A66660">
        <w:rPr>
          <w:rFonts w:ascii="David" w:hAnsi="David" w:cs="David"/>
        </w:rPr>
        <w:t xml:space="preserve"> </w:t>
      </w:r>
      <w:r w:rsidRPr="00A66660">
        <w:rPr>
          <w:rFonts w:ascii="David" w:hAnsi="David" w:cs="David"/>
          <w:rtl/>
        </w:rPr>
        <w:t>שאינם</w:t>
      </w:r>
      <w:r w:rsidRPr="00A66660">
        <w:rPr>
          <w:rFonts w:ascii="David" w:hAnsi="David" w:cs="David"/>
        </w:rPr>
        <w:t xml:space="preserve"> </w:t>
      </w:r>
      <w:r w:rsidRPr="00A66660">
        <w:rPr>
          <w:rFonts w:ascii="David" w:hAnsi="David" w:cs="David"/>
          <w:rtl/>
        </w:rPr>
        <w:t>שבת) בהתאם</w:t>
      </w:r>
      <w:r w:rsidRPr="00A66660">
        <w:rPr>
          <w:rFonts w:ascii="David" w:hAnsi="David" w:cs="David"/>
        </w:rPr>
        <w:t xml:space="preserve"> </w:t>
      </w:r>
      <w:r w:rsidRPr="00A66660">
        <w:rPr>
          <w:rFonts w:ascii="David" w:hAnsi="David" w:cs="David"/>
          <w:rtl/>
        </w:rPr>
        <w:t>לחוק</w:t>
      </w:r>
      <w:r w:rsidRPr="00A66660">
        <w:rPr>
          <w:rFonts w:ascii="David" w:hAnsi="David" w:cs="David"/>
        </w:rPr>
        <w:t xml:space="preserve"> </w:t>
      </w:r>
      <w:r w:rsidRPr="00A66660">
        <w:rPr>
          <w:rFonts w:ascii="David" w:hAnsi="David" w:cs="David"/>
          <w:rtl/>
        </w:rPr>
        <w:t>חופשה שנתית</w:t>
      </w:r>
      <w:r w:rsidRPr="00A66660">
        <w:rPr>
          <w:rFonts w:ascii="David" w:hAnsi="David" w:cs="David"/>
        </w:rPr>
        <w:t xml:space="preserve"> </w:t>
      </w:r>
      <w:r w:rsidRPr="00A66660">
        <w:rPr>
          <w:rFonts w:ascii="David" w:hAnsi="David" w:cs="David"/>
          <w:rtl/>
        </w:rPr>
        <w:t>תשי</w:t>
      </w:r>
      <w:r w:rsidRPr="00A66660">
        <w:rPr>
          <w:rFonts w:ascii="David" w:hAnsi="David" w:cs="David"/>
        </w:rPr>
        <w:t>"</w:t>
      </w:r>
      <w:r w:rsidRPr="00A66660">
        <w:rPr>
          <w:rFonts w:ascii="David" w:hAnsi="David" w:cs="David"/>
          <w:rtl/>
        </w:rPr>
        <w:t>א – 1951.</w:t>
      </w:r>
    </w:p>
    <w:p w14:paraId="41655D6C" w14:textId="77777777" w:rsidR="00C6055D" w:rsidRPr="00A66660" w:rsidRDefault="00C6055D" w:rsidP="00A66660">
      <w:pPr>
        <w:pStyle w:val="afd"/>
        <w:numPr>
          <w:ilvl w:val="3"/>
          <w:numId w:val="44"/>
        </w:numPr>
        <w:tabs>
          <w:tab w:val="left" w:pos="1161"/>
        </w:tabs>
        <w:spacing w:before="120" w:after="120" w:line="360" w:lineRule="auto"/>
        <w:ind w:left="2437" w:right="-28"/>
        <w:contextualSpacing/>
        <w:jc w:val="both"/>
        <w:rPr>
          <w:rFonts w:ascii="David" w:hAnsi="David" w:cs="David"/>
        </w:rPr>
      </w:pPr>
      <w:r w:rsidRPr="00A66660">
        <w:rPr>
          <w:rFonts w:ascii="David" w:hAnsi="David" w:cs="David"/>
          <w:rtl/>
        </w:rPr>
        <w:t>ימי</w:t>
      </w:r>
      <w:r w:rsidRPr="00A66660">
        <w:rPr>
          <w:rFonts w:ascii="David" w:hAnsi="David" w:cs="David"/>
        </w:rPr>
        <w:t xml:space="preserve"> </w:t>
      </w:r>
      <w:r w:rsidRPr="00A66660">
        <w:rPr>
          <w:rFonts w:ascii="David" w:hAnsi="David" w:cs="David"/>
          <w:rtl/>
        </w:rPr>
        <w:t xml:space="preserve">הבראה: כקבוע בחוק, </w:t>
      </w:r>
      <w:r w:rsidRPr="00A66660">
        <w:rPr>
          <w:rFonts w:ascii="David" w:hAnsi="David" w:cs="David"/>
        </w:rPr>
        <w:t xml:space="preserve"> </w:t>
      </w:r>
      <w:r w:rsidRPr="00A66660">
        <w:rPr>
          <w:rFonts w:ascii="David" w:hAnsi="David" w:cs="David"/>
          <w:rtl/>
        </w:rPr>
        <w:t>בתעריף</w:t>
      </w:r>
      <w:r w:rsidRPr="00A66660">
        <w:rPr>
          <w:rFonts w:ascii="David" w:hAnsi="David" w:cs="David"/>
        </w:rPr>
        <w:t xml:space="preserve"> </w:t>
      </w:r>
      <w:r w:rsidRPr="00A66660">
        <w:rPr>
          <w:rFonts w:ascii="David" w:hAnsi="David" w:cs="David"/>
          <w:rtl/>
        </w:rPr>
        <w:t>לפי</w:t>
      </w:r>
      <w:r w:rsidRPr="00A66660">
        <w:rPr>
          <w:rFonts w:ascii="David" w:hAnsi="David" w:cs="David"/>
        </w:rPr>
        <w:t xml:space="preserve"> </w:t>
      </w:r>
      <w:r w:rsidRPr="00A66660">
        <w:rPr>
          <w:rFonts w:ascii="David" w:hAnsi="David" w:cs="David"/>
          <w:rtl/>
        </w:rPr>
        <w:t>צו</w:t>
      </w:r>
      <w:r w:rsidRPr="00A66660">
        <w:rPr>
          <w:rFonts w:ascii="David" w:hAnsi="David" w:cs="David"/>
        </w:rPr>
        <w:t xml:space="preserve"> </w:t>
      </w:r>
      <w:r w:rsidRPr="00A66660">
        <w:rPr>
          <w:rFonts w:ascii="David" w:hAnsi="David" w:cs="David"/>
          <w:rtl/>
        </w:rPr>
        <w:t>ההרחבה</w:t>
      </w:r>
      <w:r w:rsidRPr="00A66660">
        <w:rPr>
          <w:rFonts w:ascii="David" w:hAnsi="David" w:cs="David"/>
        </w:rPr>
        <w:t>.</w:t>
      </w:r>
    </w:p>
    <w:p w14:paraId="68BDCE53" w14:textId="77777777" w:rsidR="00C6055D" w:rsidRPr="00A66660" w:rsidRDefault="00C6055D" w:rsidP="00A66660">
      <w:pPr>
        <w:pStyle w:val="afd"/>
        <w:numPr>
          <w:ilvl w:val="3"/>
          <w:numId w:val="44"/>
        </w:numPr>
        <w:tabs>
          <w:tab w:val="left" w:pos="1161"/>
        </w:tabs>
        <w:spacing w:before="120" w:after="120" w:line="360" w:lineRule="auto"/>
        <w:ind w:left="2437" w:right="-28"/>
        <w:contextualSpacing/>
        <w:jc w:val="both"/>
        <w:rPr>
          <w:rFonts w:ascii="David" w:hAnsi="David" w:cs="David"/>
        </w:rPr>
      </w:pPr>
      <w:r w:rsidRPr="00A66660">
        <w:rPr>
          <w:rFonts w:ascii="David" w:hAnsi="David" w:cs="David"/>
          <w:rtl/>
        </w:rPr>
        <w:t>חגים: 9 ימי</w:t>
      </w:r>
      <w:r w:rsidRPr="00A66660">
        <w:rPr>
          <w:rFonts w:ascii="David" w:hAnsi="David" w:cs="David"/>
        </w:rPr>
        <w:t xml:space="preserve"> </w:t>
      </w:r>
      <w:r w:rsidRPr="00A66660">
        <w:rPr>
          <w:rFonts w:ascii="David" w:hAnsi="David" w:cs="David"/>
          <w:rtl/>
        </w:rPr>
        <w:t>חג</w:t>
      </w:r>
      <w:r w:rsidRPr="00A66660">
        <w:rPr>
          <w:rFonts w:ascii="David" w:hAnsi="David" w:cs="David"/>
        </w:rPr>
        <w:t xml:space="preserve"> </w:t>
      </w:r>
      <w:r w:rsidRPr="00A66660">
        <w:rPr>
          <w:rFonts w:ascii="David" w:hAnsi="David" w:cs="David"/>
          <w:rtl/>
        </w:rPr>
        <w:t>בשנה.</w:t>
      </w:r>
    </w:p>
    <w:p w14:paraId="54A13B0A" w14:textId="77777777" w:rsidR="00C6055D" w:rsidRPr="00A66660" w:rsidRDefault="00C6055D" w:rsidP="00A66660">
      <w:pPr>
        <w:pStyle w:val="afd"/>
        <w:numPr>
          <w:ilvl w:val="3"/>
          <w:numId w:val="44"/>
        </w:numPr>
        <w:tabs>
          <w:tab w:val="left" w:pos="1161"/>
        </w:tabs>
        <w:spacing w:before="120" w:after="120" w:line="360" w:lineRule="auto"/>
        <w:ind w:left="2437" w:right="-28"/>
        <w:contextualSpacing/>
        <w:rPr>
          <w:rFonts w:ascii="David" w:hAnsi="David" w:cs="David"/>
        </w:rPr>
      </w:pPr>
      <w:r w:rsidRPr="00A66660">
        <w:rPr>
          <w:rFonts w:ascii="David" w:hAnsi="David" w:cs="David"/>
          <w:rtl/>
        </w:rPr>
        <w:t>ימי</w:t>
      </w:r>
      <w:r w:rsidRPr="00A66660">
        <w:rPr>
          <w:rFonts w:ascii="David" w:hAnsi="David" w:cs="David"/>
        </w:rPr>
        <w:t xml:space="preserve"> </w:t>
      </w:r>
      <w:r w:rsidRPr="00A66660">
        <w:rPr>
          <w:rFonts w:ascii="David" w:hAnsi="David" w:cs="David"/>
          <w:rtl/>
        </w:rPr>
        <w:t>מחלה</w:t>
      </w:r>
      <w:r w:rsidRPr="00A66660">
        <w:rPr>
          <w:rFonts w:ascii="David" w:hAnsi="David" w:cs="David"/>
        </w:rPr>
        <w:t xml:space="preserve">: </w:t>
      </w:r>
      <w:r w:rsidRPr="00A66660">
        <w:rPr>
          <w:rFonts w:ascii="David" w:hAnsi="David" w:cs="David"/>
          <w:rtl/>
        </w:rPr>
        <w:t xml:space="preserve"> בהתאם</w:t>
      </w:r>
      <w:r w:rsidRPr="00A66660">
        <w:rPr>
          <w:rFonts w:ascii="David" w:hAnsi="David" w:cs="David"/>
        </w:rPr>
        <w:t xml:space="preserve"> </w:t>
      </w:r>
      <w:r w:rsidRPr="00A66660">
        <w:rPr>
          <w:rFonts w:ascii="David" w:hAnsi="David" w:cs="David"/>
          <w:rtl/>
        </w:rPr>
        <w:t>לחוק</w:t>
      </w:r>
      <w:r w:rsidRPr="00A66660">
        <w:rPr>
          <w:rFonts w:ascii="David" w:hAnsi="David" w:cs="David"/>
        </w:rPr>
        <w:t xml:space="preserve"> </w:t>
      </w:r>
      <w:r w:rsidRPr="00A66660">
        <w:rPr>
          <w:rFonts w:ascii="David" w:hAnsi="David" w:cs="David"/>
          <w:rtl/>
        </w:rPr>
        <w:t>דמי</w:t>
      </w:r>
      <w:r w:rsidRPr="00A66660">
        <w:rPr>
          <w:rFonts w:ascii="David" w:hAnsi="David" w:cs="David"/>
        </w:rPr>
        <w:t xml:space="preserve"> </w:t>
      </w:r>
      <w:r w:rsidRPr="00A66660">
        <w:rPr>
          <w:rFonts w:ascii="David" w:hAnsi="David" w:cs="David"/>
          <w:rtl/>
        </w:rPr>
        <w:t>מחלה, התשל"ו -1976.</w:t>
      </w:r>
    </w:p>
    <w:p w14:paraId="4862D642" w14:textId="77777777" w:rsidR="00C6055D" w:rsidRPr="00A66660" w:rsidRDefault="00C6055D" w:rsidP="00A66660">
      <w:pPr>
        <w:pStyle w:val="afd"/>
        <w:numPr>
          <w:ilvl w:val="3"/>
          <w:numId w:val="44"/>
        </w:numPr>
        <w:tabs>
          <w:tab w:val="left" w:pos="1161"/>
        </w:tabs>
        <w:spacing w:before="120" w:after="120" w:line="360" w:lineRule="auto"/>
        <w:ind w:left="2437" w:right="-28"/>
        <w:contextualSpacing/>
        <w:jc w:val="both"/>
        <w:rPr>
          <w:rFonts w:ascii="David" w:hAnsi="David" w:cs="David"/>
        </w:rPr>
      </w:pPr>
      <w:r w:rsidRPr="00A66660">
        <w:rPr>
          <w:rFonts w:ascii="David" w:hAnsi="David" w:cs="David"/>
          <w:rtl/>
        </w:rPr>
        <w:t>תשלום חודשי של הוצאות אש"ל בישראל בסך 750 ₪ שיתווספו לשכר הברוטו של מנהל אבטחה בנפרד במכרז זה</w:t>
      </w:r>
      <w:r w:rsidRPr="00A66660">
        <w:rPr>
          <w:rFonts w:ascii="David" w:hAnsi="David" w:cs="David"/>
        </w:rPr>
        <w:t>.</w:t>
      </w:r>
    </w:p>
    <w:p w14:paraId="12C283D6" w14:textId="498458AE" w:rsidR="00C6055D" w:rsidRPr="00A66660" w:rsidRDefault="00C6055D" w:rsidP="00A66660">
      <w:pPr>
        <w:pStyle w:val="afd"/>
        <w:numPr>
          <w:ilvl w:val="3"/>
          <w:numId w:val="44"/>
        </w:numPr>
        <w:tabs>
          <w:tab w:val="left" w:pos="1161"/>
        </w:tabs>
        <w:spacing w:before="120" w:after="120" w:line="360" w:lineRule="auto"/>
        <w:ind w:left="2437" w:right="-28"/>
        <w:contextualSpacing/>
        <w:jc w:val="both"/>
        <w:rPr>
          <w:rFonts w:ascii="David" w:hAnsi="David" w:cs="David"/>
        </w:rPr>
      </w:pPr>
      <w:r w:rsidRPr="00A66660">
        <w:rPr>
          <w:rFonts w:ascii="David" w:hAnsi="David" w:cs="David"/>
          <w:rtl/>
        </w:rPr>
        <w:t>מבלי</w:t>
      </w:r>
      <w:r w:rsidRPr="00A66660">
        <w:rPr>
          <w:rFonts w:ascii="David" w:hAnsi="David" w:cs="David"/>
        </w:rPr>
        <w:t xml:space="preserve"> </w:t>
      </w:r>
      <w:r w:rsidRPr="00A66660">
        <w:rPr>
          <w:rFonts w:ascii="David" w:hAnsi="David" w:cs="David"/>
          <w:rtl/>
        </w:rPr>
        <w:t>לגרוע</w:t>
      </w:r>
      <w:r w:rsidRPr="00A66660">
        <w:rPr>
          <w:rFonts w:ascii="David" w:hAnsi="David" w:cs="David"/>
        </w:rPr>
        <w:t xml:space="preserve"> </w:t>
      </w:r>
      <w:r w:rsidRPr="00A66660">
        <w:rPr>
          <w:rFonts w:ascii="David" w:hAnsi="David" w:cs="David"/>
          <w:rtl/>
        </w:rPr>
        <w:t>מכלליות</w:t>
      </w:r>
      <w:r w:rsidRPr="00A66660">
        <w:rPr>
          <w:rFonts w:ascii="David" w:hAnsi="David" w:cs="David"/>
        </w:rPr>
        <w:t xml:space="preserve"> </w:t>
      </w:r>
      <w:r w:rsidRPr="00A66660">
        <w:rPr>
          <w:rFonts w:ascii="David" w:hAnsi="David" w:cs="David"/>
          <w:rtl/>
        </w:rPr>
        <w:t>האמור</w:t>
      </w:r>
      <w:r w:rsidRPr="00A66660">
        <w:rPr>
          <w:rFonts w:ascii="David" w:hAnsi="David" w:cs="David"/>
        </w:rPr>
        <w:t xml:space="preserve"> </w:t>
      </w:r>
      <w:r w:rsidRPr="00A66660">
        <w:rPr>
          <w:rFonts w:ascii="David" w:hAnsi="David" w:cs="David"/>
          <w:rtl/>
        </w:rPr>
        <w:t>לעיל, הקבלן</w:t>
      </w:r>
      <w:r w:rsidRPr="00A66660">
        <w:rPr>
          <w:rFonts w:ascii="David" w:hAnsi="David" w:cs="David"/>
        </w:rPr>
        <w:t xml:space="preserve"> </w:t>
      </w:r>
      <w:r w:rsidRPr="00A66660">
        <w:rPr>
          <w:rFonts w:ascii="David" w:hAnsi="David" w:cs="David"/>
          <w:rtl/>
        </w:rPr>
        <w:t>מתחייב</w:t>
      </w:r>
      <w:r w:rsidRPr="00A66660">
        <w:rPr>
          <w:rFonts w:ascii="David" w:hAnsi="David" w:cs="David"/>
        </w:rPr>
        <w:t xml:space="preserve"> </w:t>
      </w:r>
      <w:r w:rsidRPr="00A66660">
        <w:rPr>
          <w:rFonts w:ascii="David" w:hAnsi="David" w:cs="David"/>
          <w:rtl/>
        </w:rPr>
        <w:t>לפעול</w:t>
      </w:r>
      <w:r w:rsidRPr="00A66660">
        <w:rPr>
          <w:rFonts w:ascii="David" w:hAnsi="David" w:cs="David"/>
        </w:rPr>
        <w:t xml:space="preserve"> </w:t>
      </w:r>
      <w:r w:rsidRPr="00A66660">
        <w:rPr>
          <w:rFonts w:ascii="David" w:hAnsi="David" w:cs="David"/>
          <w:rtl/>
        </w:rPr>
        <w:t>בהתאם</w:t>
      </w:r>
      <w:r w:rsidRPr="00A66660">
        <w:rPr>
          <w:rFonts w:ascii="David" w:hAnsi="David" w:cs="David"/>
        </w:rPr>
        <w:t xml:space="preserve"> </w:t>
      </w:r>
      <w:r w:rsidRPr="00A66660">
        <w:rPr>
          <w:rFonts w:ascii="David" w:hAnsi="David" w:cs="David"/>
          <w:rtl/>
        </w:rPr>
        <w:t>להוראות</w:t>
      </w:r>
      <w:r w:rsidRPr="00A66660">
        <w:rPr>
          <w:rFonts w:ascii="David" w:hAnsi="David" w:cs="David"/>
        </w:rPr>
        <w:t xml:space="preserve"> </w:t>
      </w:r>
      <w:r w:rsidRPr="00A66660">
        <w:rPr>
          <w:rFonts w:ascii="David" w:hAnsi="David" w:cs="David"/>
          <w:rtl/>
        </w:rPr>
        <w:t>תכ</w:t>
      </w:r>
      <w:r w:rsidRPr="00A66660">
        <w:rPr>
          <w:rFonts w:ascii="David" w:hAnsi="David" w:cs="David"/>
        </w:rPr>
        <w:t>"</w:t>
      </w:r>
      <w:r w:rsidRPr="00A66660">
        <w:rPr>
          <w:rFonts w:ascii="David" w:hAnsi="David" w:cs="David"/>
          <w:rtl/>
        </w:rPr>
        <w:t xml:space="preserve">מ </w:t>
      </w:r>
      <w:r w:rsidR="00233D2D" w:rsidRPr="00A66660">
        <w:rPr>
          <w:rFonts w:ascii="David" w:hAnsi="David" w:cs="David" w:hint="cs"/>
          <w:rtl/>
        </w:rPr>
        <w:t>8.2.1</w:t>
      </w:r>
      <w:r w:rsidRPr="00A66660">
        <w:rPr>
          <w:rFonts w:ascii="David" w:hAnsi="David" w:cs="David"/>
          <w:rtl/>
        </w:rPr>
        <w:t xml:space="preserve"> ו- ה.</w:t>
      </w:r>
      <w:r w:rsidR="00233D2D" w:rsidRPr="00A66660">
        <w:rPr>
          <w:rFonts w:ascii="David" w:hAnsi="David" w:cs="David"/>
          <w:rtl/>
        </w:rPr>
        <w:t xml:space="preserve">8.2.1.3 </w:t>
      </w:r>
      <w:r w:rsidRPr="00A66660">
        <w:rPr>
          <w:rFonts w:ascii="David" w:hAnsi="David" w:cs="David"/>
          <w:rtl/>
        </w:rPr>
        <w:t xml:space="preserve"> כפי</w:t>
      </w:r>
      <w:r w:rsidRPr="00A66660">
        <w:rPr>
          <w:rFonts w:ascii="David" w:hAnsi="David" w:cs="David"/>
        </w:rPr>
        <w:t xml:space="preserve"> </w:t>
      </w:r>
      <w:r w:rsidRPr="00A66660">
        <w:rPr>
          <w:rFonts w:ascii="David" w:hAnsi="David" w:cs="David"/>
          <w:rtl/>
        </w:rPr>
        <w:t>שיהיו</w:t>
      </w:r>
      <w:r w:rsidRPr="00A66660">
        <w:rPr>
          <w:rFonts w:ascii="David" w:hAnsi="David" w:cs="David"/>
        </w:rPr>
        <w:t xml:space="preserve"> </w:t>
      </w:r>
      <w:r w:rsidRPr="00A66660">
        <w:rPr>
          <w:rFonts w:ascii="David" w:hAnsi="David" w:cs="David"/>
          <w:rtl/>
        </w:rPr>
        <w:t>מעת</w:t>
      </w:r>
      <w:r w:rsidRPr="00A66660">
        <w:rPr>
          <w:rFonts w:ascii="David" w:hAnsi="David" w:cs="David"/>
        </w:rPr>
        <w:t xml:space="preserve"> </w:t>
      </w:r>
      <w:r w:rsidRPr="00A66660">
        <w:rPr>
          <w:rFonts w:ascii="David" w:hAnsi="David" w:cs="David"/>
          <w:rtl/>
        </w:rPr>
        <w:t>לעת</w:t>
      </w:r>
      <w:r w:rsidRPr="00A66660">
        <w:rPr>
          <w:rFonts w:ascii="David" w:hAnsi="David" w:cs="David"/>
        </w:rPr>
        <w:t xml:space="preserve"> </w:t>
      </w:r>
      <w:r w:rsidRPr="00A66660">
        <w:rPr>
          <w:rFonts w:ascii="David" w:hAnsi="David" w:cs="David"/>
          <w:rtl/>
        </w:rPr>
        <w:t>ובכלל</w:t>
      </w:r>
      <w:r w:rsidRPr="00A66660">
        <w:rPr>
          <w:rFonts w:ascii="David" w:hAnsi="David" w:cs="David"/>
        </w:rPr>
        <w:t xml:space="preserve"> </w:t>
      </w:r>
      <w:r w:rsidRPr="00A66660">
        <w:rPr>
          <w:rFonts w:ascii="David" w:hAnsi="David" w:cs="David"/>
          <w:rtl/>
        </w:rPr>
        <w:t>זאת</w:t>
      </w:r>
      <w:r w:rsidRPr="00A66660">
        <w:rPr>
          <w:rFonts w:ascii="David" w:hAnsi="David" w:cs="David"/>
        </w:rPr>
        <w:t xml:space="preserve"> </w:t>
      </w:r>
      <w:r w:rsidRPr="00A66660">
        <w:rPr>
          <w:rFonts w:ascii="David" w:hAnsi="David" w:cs="David"/>
          <w:rtl/>
        </w:rPr>
        <w:t>לתת</w:t>
      </w:r>
      <w:r w:rsidRPr="00A66660">
        <w:rPr>
          <w:rFonts w:ascii="David" w:hAnsi="David" w:cs="David"/>
        </w:rPr>
        <w:t xml:space="preserve"> </w:t>
      </w:r>
      <w:r w:rsidRPr="00A66660">
        <w:rPr>
          <w:rFonts w:ascii="David" w:hAnsi="David" w:cs="David"/>
          <w:rtl/>
        </w:rPr>
        <w:t>לעובדיו</w:t>
      </w:r>
      <w:r w:rsidRPr="00A66660">
        <w:rPr>
          <w:rFonts w:ascii="David" w:hAnsi="David" w:cs="David"/>
        </w:rPr>
        <w:t xml:space="preserve"> </w:t>
      </w:r>
      <w:r w:rsidRPr="00A66660">
        <w:rPr>
          <w:rFonts w:ascii="David" w:hAnsi="David" w:cs="David"/>
          <w:rtl/>
        </w:rPr>
        <w:t>את</w:t>
      </w:r>
      <w:r w:rsidRPr="00A66660">
        <w:rPr>
          <w:rFonts w:ascii="David" w:hAnsi="David" w:cs="David"/>
        </w:rPr>
        <w:t xml:space="preserve"> </w:t>
      </w:r>
      <w:r w:rsidRPr="00A66660">
        <w:rPr>
          <w:rFonts w:ascii="David" w:hAnsi="David" w:cs="David"/>
          <w:rtl/>
        </w:rPr>
        <w:t>תנאי</w:t>
      </w:r>
      <w:r w:rsidRPr="00A66660">
        <w:rPr>
          <w:rFonts w:ascii="David" w:hAnsi="David" w:cs="David"/>
        </w:rPr>
        <w:t xml:space="preserve"> </w:t>
      </w:r>
      <w:r w:rsidRPr="00A66660">
        <w:rPr>
          <w:rFonts w:ascii="David" w:hAnsi="David" w:cs="David"/>
          <w:rtl/>
        </w:rPr>
        <w:t>העבודה והתשלומים</w:t>
      </w:r>
      <w:r w:rsidRPr="00A66660">
        <w:rPr>
          <w:rFonts w:ascii="David" w:hAnsi="David" w:cs="David"/>
        </w:rPr>
        <w:t xml:space="preserve"> </w:t>
      </w:r>
      <w:r w:rsidRPr="00A66660">
        <w:rPr>
          <w:rFonts w:ascii="David" w:hAnsi="David" w:cs="David"/>
          <w:rtl/>
        </w:rPr>
        <w:t>הבאים</w:t>
      </w:r>
      <w:r w:rsidRPr="00A66660">
        <w:rPr>
          <w:rFonts w:ascii="David" w:hAnsi="David" w:cs="David"/>
        </w:rPr>
        <w:t>:</w:t>
      </w:r>
    </w:p>
    <w:p w14:paraId="4B4864C2" w14:textId="754ADE87" w:rsidR="00C6055D" w:rsidRPr="00A66660" w:rsidRDefault="00C6055D" w:rsidP="00A66660">
      <w:pPr>
        <w:pStyle w:val="afd"/>
        <w:numPr>
          <w:ilvl w:val="4"/>
          <w:numId w:val="44"/>
        </w:numPr>
        <w:tabs>
          <w:tab w:val="left" w:pos="755"/>
          <w:tab w:val="left" w:pos="1587"/>
        </w:tabs>
        <w:spacing w:before="120" w:after="120" w:line="360" w:lineRule="auto"/>
        <w:ind w:left="3713" w:right="-28"/>
        <w:contextualSpacing/>
        <w:jc w:val="both"/>
        <w:rPr>
          <w:rFonts w:ascii="David" w:hAnsi="David" w:cs="David"/>
        </w:rPr>
      </w:pPr>
      <w:r w:rsidRPr="00A66660">
        <w:rPr>
          <w:rFonts w:ascii="David" w:hAnsi="David" w:cs="David"/>
          <w:rtl/>
        </w:rPr>
        <w:t>חופשה</w:t>
      </w:r>
      <w:r w:rsidRPr="00A66660">
        <w:rPr>
          <w:rFonts w:ascii="David" w:hAnsi="David" w:cs="David"/>
        </w:rPr>
        <w:t xml:space="preserve"> </w:t>
      </w:r>
      <w:r w:rsidRPr="00A66660">
        <w:rPr>
          <w:rFonts w:ascii="David" w:hAnsi="David" w:cs="David"/>
          <w:rtl/>
        </w:rPr>
        <w:t>מסיבות</w:t>
      </w:r>
      <w:r w:rsidRPr="00A66660">
        <w:rPr>
          <w:rFonts w:ascii="David" w:hAnsi="David" w:cs="David"/>
        </w:rPr>
        <w:t xml:space="preserve"> </w:t>
      </w:r>
      <w:r w:rsidRPr="00A66660">
        <w:rPr>
          <w:rFonts w:ascii="David" w:hAnsi="David" w:cs="David"/>
          <w:rtl/>
        </w:rPr>
        <w:t>משפחתיות</w:t>
      </w:r>
      <w:r w:rsidRPr="00A66660">
        <w:rPr>
          <w:rFonts w:ascii="David" w:hAnsi="David" w:cs="David"/>
        </w:rPr>
        <w:t xml:space="preserve"> </w:t>
      </w:r>
      <w:r w:rsidRPr="00A66660">
        <w:rPr>
          <w:rFonts w:ascii="David" w:hAnsi="David" w:cs="David"/>
          <w:rtl/>
        </w:rPr>
        <w:t>כאמור</w:t>
      </w:r>
      <w:r w:rsidRPr="00A66660">
        <w:rPr>
          <w:rFonts w:ascii="David" w:hAnsi="David" w:cs="David"/>
        </w:rPr>
        <w:t xml:space="preserve"> </w:t>
      </w:r>
      <w:r w:rsidRPr="00A66660">
        <w:rPr>
          <w:rFonts w:ascii="David" w:hAnsi="David" w:cs="David"/>
          <w:rtl/>
        </w:rPr>
        <w:t>בסעיף 3.2</w:t>
      </w:r>
      <w:r w:rsidRPr="00A66660">
        <w:rPr>
          <w:rFonts w:ascii="David" w:hAnsi="David" w:cs="David"/>
        </w:rPr>
        <w:t xml:space="preserve"> </w:t>
      </w:r>
      <w:r w:rsidRPr="00A66660">
        <w:rPr>
          <w:rFonts w:ascii="David" w:hAnsi="David" w:cs="David"/>
          <w:rtl/>
        </w:rPr>
        <w:t>בהוראת</w:t>
      </w:r>
      <w:r w:rsidRPr="00A66660">
        <w:rPr>
          <w:rFonts w:ascii="David" w:hAnsi="David" w:cs="David"/>
        </w:rPr>
        <w:t xml:space="preserve"> </w:t>
      </w:r>
      <w:r w:rsidRPr="00A66660">
        <w:rPr>
          <w:rFonts w:ascii="David" w:hAnsi="David" w:cs="David"/>
          <w:rtl/>
        </w:rPr>
        <w:t>תכ</w:t>
      </w:r>
      <w:r w:rsidRPr="00A66660">
        <w:rPr>
          <w:rFonts w:ascii="David" w:hAnsi="David" w:cs="David"/>
        </w:rPr>
        <w:t>"</w:t>
      </w:r>
      <w:r w:rsidRPr="00A66660">
        <w:rPr>
          <w:rFonts w:ascii="David" w:hAnsi="David" w:cs="David"/>
          <w:rtl/>
        </w:rPr>
        <w:t>מ</w:t>
      </w:r>
      <w:r w:rsidRPr="00A66660">
        <w:rPr>
          <w:rFonts w:ascii="David" w:hAnsi="David" w:cs="David"/>
        </w:rPr>
        <w:t xml:space="preserve"> </w:t>
      </w:r>
      <w:r w:rsidRPr="00A66660">
        <w:rPr>
          <w:rFonts w:ascii="David" w:hAnsi="David" w:cs="David"/>
          <w:rtl/>
        </w:rPr>
        <w:t>ה.</w:t>
      </w:r>
      <w:r w:rsidR="00233D2D" w:rsidRPr="00A66660">
        <w:rPr>
          <w:rFonts w:ascii="David" w:hAnsi="David" w:cs="David"/>
          <w:rtl/>
        </w:rPr>
        <w:t xml:space="preserve">8.2.1.3 </w:t>
      </w:r>
      <w:r w:rsidRPr="00A66660">
        <w:rPr>
          <w:rFonts w:ascii="David" w:hAnsi="David" w:cs="David"/>
          <w:rtl/>
        </w:rPr>
        <w:t>.</w:t>
      </w:r>
    </w:p>
    <w:p w14:paraId="334E5346" w14:textId="5447E0A5" w:rsidR="00C6055D" w:rsidRPr="00A66660" w:rsidRDefault="00C6055D" w:rsidP="00A66660">
      <w:pPr>
        <w:pStyle w:val="afd"/>
        <w:numPr>
          <w:ilvl w:val="4"/>
          <w:numId w:val="44"/>
        </w:numPr>
        <w:tabs>
          <w:tab w:val="left" w:pos="755"/>
          <w:tab w:val="left" w:pos="1587"/>
        </w:tabs>
        <w:spacing w:before="120" w:after="120" w:line="360" w:lineRule="auto"/>
        <w:ind w:left="3713" w:right="-28"/>
        <w:contextualSpacing/>
        <w:jc w:val="both"/>
        <w:rPr>
          <w:rFonts w:ascii="David" w:hAnsi="David" w:cs="David"/>
        </w:rPr>
      </w:pPr>
      <w:r w:rsidRPr="00A66660">
        <w:rPr>
          <w:rFonts w:ascii="David" w:hAnsi="David" w:cs="David"/>
          <w:rtl/>
        </w:rPr>
        <w:t>היעדרות</w:t>
      </w:r>
      <w:r w:rsidRPr="00A66660">
        <w:rPr>
          <w:rFonts w:ascii="David" w:hAnsi="David" w:cs="David"/>
        </w:rPr>
        <w:t xml:space="preserve"> </w:t>
      </w:r>
      <w:r w:rsidRPr="00A66660">
        <w:rPr>
          <w:rFonts w:ascii="David" w:hAnsi="David" w:cs="David"/>
          <w:rtl/>
        </w:rPr>
        <w:t>ביום</w:t>
      </w:r>
      <w:r w:rsidRPr="00A66660">
        <w:rPr>
          <w:rFonts w:ascii="David" w:hAnsi="David" w:cs="David"/>
        </w:rPr>
        <w:t xml:space="preserve"> </w:t>
      </w:r>
      <w:r w:rsidRPr="00A66660">
        <w:rPr>
          <w:rFonts w:ascii="David" w:hAnsi="David" w:cs="David"/>
          <w:rtl/>
        </w:rPr>
        <w:t>הזיכרון</w:t>
      </w:r>
      <w:r w:rsidRPr="00A66660">
        <w:rPr>
          <w:rFonts w:ascii="David" w:hAnsi="David" w:cs="David"/>
        </w:rPr>
        <w:t xml:space="preserve"> </w:t>
      </w:r>
      <w:r w:rsidRPr="00A66660">
        <w:rPr>
          <w:rFonts w:ascii="David" w:hAnsi="David" w:cs="David"/>
          <w:rtl/>
        </w:rPr>
        <w:t>כאמור</w:t>
      </w:r>
      <w:r w:rsidRPr="00A66660">
        <w:rPr>
          <w:rFonts w:ascii="David" w:hAnsi="David" w:cs="David"/>
        </w:rPr>
        <w:t xml:space="preserve"> </w:t>
      </w:r>
      <w:r w:rsidRPr="00A66660">
        <w:rPr>
          <w:rFonts w:ascii="David" w:hAnsi="David" w:cs="David"/>
          <w:rtl/>
        </w:rPr>
        <w:t>בסעיף</w:t>
      </w:r>
      <w:r w:rsidRPr="00A66660">
        <w:rPr>
          <w:rFonts w:ascii="David" w:hAnsi="David" w:cs="David"/>
        </w:rPr>
        <w:t xml:space="preserve"> </w:t>
      </w:r>
      <w:r w:rsidRPr="00A66660">
        <w:rPr>
          <w:rFonts w:ascii="David" w:hAnsi="David" w:cs="David"/>
          <w:rtl/>
        </w:rPr>
        <w:t>3.3</w:t>
      </w:r>
      <w:r w:rsidRPr="00A66660">
        <w:rPr>
          <w:rFonts w:ascii="David" w:hAnsi="David" w:cs="David"/>
        </w:rPr>
        <w:t xml:space="preserve"> </w:t>
      </w:r>
      <w:r w:rsidRPr="00A66660">
        <w:rPr>
          <w:rFonts w:ascii="David" w:hAnsi="David" w:cs="David"/>
          <w:rtl/>
        </w:rPr>
        <w:t>בהוראת</w:t>
      </w:r>
      <w:r w:rsidRPr="00A66660">
        <w:rPr>
          <w:rFonts w:ascii="David" w:hAnsi="David" w:cs="David"/>
        </w:rPr>
        <w:t xml:space="preserve"> </w:t>
      </w:r>
      <w:r w:rsidRPr="00A66660">
        <w:rPr>
          <w:rFonts w:ascii="David" w:hAnsi="David" w:cs="David"/>
          <w:rtl/>
        </w:rPr>
        <w:t>תכ</w:t>
      </w:r>
      <w:r w:rsidRPr="00A66660">
        <w:rPr>
          <w:rFonts w:ascii="David" w:hAnsi="David" w:cs="David"/>
        </w:rPr>
        <w:t>"</w:t>
      </w:r>
      <w:r w:rsidRPr="00A66660">
        <w:rPr>
          <w:rFonts w:ascii="David" w:hAnsi="David" w:cs="David"/>
          <w:rtl/>
        </w:rPr>
        <w:t>מ</w:t>
      </w:r>
      <w:r w:rsidRPr="00A66660">
        <w:rPr>
          <w:rFonts w:ascii="David" w:hAnsi="David" w:cs="David"/>
        </w:rPr>
        <w:t xml:space="preserve"> </w:t>
      </w:r>
      <w:r w:rsidRPr="00A66660">
        <w:rPr>
          <w:rFonts w:ascii="David" w:hAnsi="David" w:cs="David"/>
          <w:rtl/>
        </w:rPr>
        <w:t>ה.</w:t>
      </w:r>
      <w:r w:rsidR="00233D2D" w:rsidRPr="00A66660">
        <w:rPr>
          <w:rFonts w:ascii="David" w:hAnsi="David" w:cs="David"/>
          <w:rtl/>
        </w:rPr>
        <w:t xml:space="preserve">8.2.1.3 </w:t>
      </w:r>
      <w:r w:rsidRPr="00A66660">
        <w:rPr>
          <w:rFonts w:ascii="David" w:hAnsi="David" w:cs="David"/>
          <w:rtl/>
        </w:rPr>
        <w:t>.</w:t>
      </w:r>
    </w:p>
    <w:p w14:paraId="5EDD7460" w14:textId="648200AB" w:rsidR="00C6055D" w:rsidRPr="00A66660" w:rsidRDefault="00C6055D" w:rsidP="00A66660">
      <w:pPr>
        <w:pStyle w:val="afd"/>
        <w:numPr>
          <w:ilvl w:val="4"/>
          <w:numId w:val="44"/>
        </w:numPr>
        <w:tabs>
          <w:tab w:val="left" w:pos="755"/>
          <w:tab w:val="left" w:pos="1587"/>
        </w:tabs>
        <w:spacing w:before="120" w:after="120" w:line="360" w:lineRule="auto"/>
        <w:ind w:left="3713" w:right="-28"/>
        <w:contextualSpacing/>
        <w:jc w:val="both"/>
        <w:rPr>
          <w:rFonts w:ascii="David" w:hAnsi="David" w:cs="David"/>
        </w:rPr>
      </w:pPr>
      <w:r w:rsidRPr="00A66660">
        <w:rPr>
          <w:rFonts w:ascii="David" w:hAnsi="David" w:cs="David"/>
          <w:rtl/>
        </w:rPr>
        <w:t>ימי</w:t>
      </w:r>
      <w:r w:rsidRPr="00A66660">
        <w:rPr>
          <w:rFonts w:ascii="David" w:hAnsi="David" w:cs="David"/>
        </w:rPr>
        <w:t xml:space="preserve"> </w:t>
      </w:r>
      <w:r w:rsidRPr="00A66660">
        <w:rPr>
          <w:rFonts w:ascii="David" w:hAnsi="David" w:cs="David"/>
          <w:rtl/>
        </w:rPr>
        <w:t>אבל</w:t>
      </w:r>
      <w:r w:rsidRPr="00A66660">
        <w:rPr>
          <w:rFonts w:ascii="David" w:hAnsi="David" w:cs="David"/>
        </w:rPr>
        <w:t xml:space="preserve"> </w:t>
      </w:r>
      <w:r w:rsidRPr="00A66660">
        <w:rPr>
          <w:rFonts w:ascii="David" w:hAnsi="David" w:cs="David"/>
          <w:rtl/>
        </w:rPr>
        <w:t>כאמור</w:t>
      </w:r>
      <w:r w:rsidRPr="00A66660">
        <w:rPr>
          <w:rFonts w:ascii="David" w:hAnsi="David" w:cs="David"/>
        </w:rPr>
        <w:t xml:space="preserve"> </w:t>
      </w:r>
      <w:r w:rsidRPr="00A66660">
        <w:rPr>
          <w:rFonts w:ascii="David" w:hAnsi="David" w:cs="David"/>
          <w:rtl/>
        </w:rPr>
        <w:t>בסעיף</w:t>
      </w:r>
      <w:r w:rsidRPr="00A66660">
        <w:rPr>
          <w:rFonts w:ascii="David" w:hAnsi="David" w:cs="David"/>
        </w:rPr>
        <w:t xml:space="preserve"> </w:t>
      </w:r>
      <w:r w:rsidRPr="00A66660">
        <w:rPr>
          <w:rFonts w:ascii="David" w:hAnsi="David" w:cs="David"/>
          <w:rtl/>
        </w:rPr>
        <w:t>3.4</w:t>
      </w:r>
      <w:r w:rsidRPr="00A66660">
        <w:rPr>
          <w:rFonts w:ascii="David" w:hAnsi="David" w:cs="David"/>
        </w:rPr>
        <w:t xml:space="preserve"> </w:t>
      </w:r>
      <w:r w:rsidRPr="00A66660">
        <w:rPr>
          <w:rFonts w:ascii="David" w:hAnsi="David" w:cs="David"/>
          <w:rtl/>
        </w:rPr>
        <w:t>בהוראת</w:t>
      </w:r>
      <w:r w:rsidRPr="00A66660">
        <w:rPr>
          <w:rFonts w:ascii="David" w:hAnsi="David" w:cs="David"/>
        </w:rPr>
        <w:t xml:space="preserve"> </w:t>
      </w:r>
      <w:r w:rsidRPr="00A66660">
        <w:rPr>
          <w:rFonts w:ascii="David" w:hAnsi="David" w:cs="David"/>
          <w:rtl/>
        </w:rPr>
        <w:t>תכ</w:t>
      </w:r>
      <w:r w:rsidRPr="00A66660">
        <w:rPr>
          <w:rFonts w:ascii="David" w:hAnsi="David" w:cs="David"/>
        </w:rPr>
        <w:t>"</w:t>
      </w:r>
      <w:r w:rsidRPr="00A66660">
        <w:rPr>
          <w:rFonts w:ascii="David" w:hAnsi="David" w:cs="David"/>
          <w:rtl/>
        </w:rPr>
        <w:t>מ</w:t>
      </w:r>
      <w:r w:rsidRPr="00A66660">
        <w:rPr>
          <w:rFonts w:ascii="David" w:hAnsi="David" w:cs="David"/>
        </w:rPr>
        <w:t xml:space="preserve"> </w:t>
      </w:r>
      <w:r w:rsidRPr="00A66660">
        <w:rPr>
          <w:rFonts w:ascii="David" w:hAnsi="David" w:cs="David"/>
          <w:rtl/>
        </w:rPr>
        <w:t>ה.</w:t>
      </w:r>
      <w:r w:rsidR="00233D2D" w:rsidRPr="00A66660">
        <w:rPr>
          <w:rFonts w:ascii="David" w:hAnsi="David" w:cs="David"/>
          <w:rtl/>
        </w:rPr>
        <w:t xml:space="preserve">8.2.1.3 </w:t>
      </w:r>
      <w:r w:rsidRPr="00A66660">
        <w:rPr>
          <w:rFonts w:ascii="David" w:hAnsi="David" w:cs="David"/>
          <w:rtl/>
        </w:rPr>
        <w:t>.</w:t>
      </w:r>
    </w:p>
    <w:p w14:paraId="70C67FCE" w14:textId="77777777" w:rsidR="00C6055D" w:rsidRPr="00A66660" w:rsidRDefault="00C6055D" w:rsidP="00A66660">
      <w:pPr>
        <w:pStyle w:val="afd"/>
        <w:numPr>
          <w:ilvl w:val="3"/>
          <w:numId w:val="44"/>
        </w:numPr>
        <w:tabs>
          <w:tab w:val="left" w:pos="1161"/>
        </w:tabs>
        <w:spacing w:before="120" w:after="120" w:line="360" w:lineRule="auto"/>
        <w:ind w:left="2437" w:right="-28"/>
        <w:contextualSpacing/>
        <w:jc w:val="both"/>
        <w:rPr>
          <w:rFonts w:ascii="David" w:hAnsi="David" w:cs="David"/>
        </w:rPr>
      </w:pPr>
      <w:r w:rsidRPr="00A66660">
        <w:rPr>
          <w:rFonts w:ascii="David" w:hAnsi="David" w:cs="David"/>
          <w:rtl/>
        </w:rPr>
        <w:t>שווי יום חופשה ערכו יהיה בערך של 8 שעות עבודה עפ"י שכר יסוד של מנהל משימת השר/ה ואבטחת המשרד</w:t>
      </w:r>
      <w:r w:rsidRPr="00A66660">
        <w:rPr>
          <w:rFonts w:ascii="David" w:hAnsi="David" w:cs="David" w:hint="cs"/>
          <w:rtl/>
        </w:rPr>
        <w:t>.</w:t>
      </w:r>
    </w:p>
    <w:p w14:paraId="0A22087C" w14:textId="77777777" w:rsidR="00C6055D" w:rsidRPr="00A66660" w:rsidRDefault="00C6055D" w:rsidP="00A66660">
      <w:pPr>
        <w:pStyle w:val="afd"/>
        <w:numPr>
          <w:ilvl w:val="2"/>
          <w:numId w:val="44"/>
        </w:numPr>
        <w:tabs>
          <w:tab w:val="left" w:pos="755"/>
        </w:tabs>
        <w:spacing w:before="120" w:after="120" w:line="360" w:lineRule="auto"/>
        <w:ind w:left="1445" w:right="-28"/>
        <w:contextualSpacing/>
        <w:jc w:val="both"/>
        <w:rPr>
          <w:rFonts w:ascii="David" w:hAnsi="David" w:cs="David"/>
        </w:rPr>
      </w:pPr>
      <w:r w:rsidRPr="00A66660">
        <w:rPr>
          <w:rFonts w:ascii="David" w:hAnsi="David" w:cs="David"/>
          <w:rtl/>
        </w:rPr>
        <w:t>ביגוד והנעלה - בסכום של 2,000 ₪ לשנה (תמורת קבלות לצורך רכישת ביגוד מתאים למשימה). סכום זה יוחזר לעובד בצ'ק או מזומן או בהעברה בנקאית ובכל מקרה לא בתלוש השכר.</w:t>
      </w:r>
    </w:p>
    <w:p w14:paraId="56AC4042" w14:textId="77777777" w:rsidR="00C6055D" w:rsidRPr="00A66660" w:rsidRDefault="00C6055D" w:rsidP="00A66660">
      <w:pPr>
        <w:pStyle w:val="afd"/>
        <w:numPr>
          <w:ilvl w:val="2"/>
          <w:numId w:val="44"/>
        </w:numPr>
        <w:tabs>
          <w:tab w:val="left" w:pos="755"/>
        </w:tabs>
        <w:spacing w:before="120" w:after="120" w:line="360" w:lineRule="auto"/>
        <w:ind w:left="1445" w:right="-28"/>
        <w:contextualSpacing/>
        <w:jc w:val="both"/>
        <w:rPr>
          <w:rFonts w:ascii="David" w:hAnsi="David" w:cs="David"/>
        </w:rPr>
      </w:pPr>
      <w:r w:rsidRPr="00A66660">
        <w:rPr>
          <w:rFonts w:ascii="David" w:hAnsi="David" w:cs="David"/>
          <w:rtl/>
        </w:rPr>
        <w:t>סבסוד ארוחות –במידה ונותן השירותים יהיה זכאי לסבסוד ארוחות בהתאם להוראות בנושא  ובהתאם להנחיות המשרד בעניין אז בגין סבסוד זה יזקוף הקבלן את ההטבה לנותן השירותים באופן זהה לעובדי המדינה.</w:t>
      </w:r>
    </w:p>
    <w:p w14:paraId="2929FB32" w14:textId="77777777" w:rsidR="00C6055D" w:rsidRPr="00A66660" w:rsidRDefault="00C6055D" w:rsidP="00A66660">
      <w:pPr>
        <w:pStyle w:val="afd"/>
        <w:numPr>
          <w:ilvl w:val="2"/>
          <w:numId w:val="44"/>
        </w:numPr>
        <w:tabs>
          <w:tab w:val="left" w:pos="755"/>
        </w:tabs>
        <w:spacing w:before="120" w:after="120" w:line="360" w:lineRule="auto"/>
        <w:ind w:left="1445" w:right="-28"/>
        <w:contextualSpacing/>
        <w:jc w:val="both"/>
        <w:rPr>
          <w:rFonts w:ascii="David" w:hAnsi="David" w:cs="David"/>
          <w:rtl/>
        </w:rPr>
      </w:pPr>
      <w:r w:rsidRPr="00A66660">
        <w:rPr>
          <w:rFonts w:ascii="David" w:hAnsi="David" w:cs="David"/>
          <w:rtl/>
        </w:rPr>
        <w:t>מתנות לחגים - יינתנו לנותן השירותים במועדים בהם ניתן השי לעובדי המשרד ובשווי השתתפות המשרד שניתנה לעובדים (ללא סכום ההשתתפות של ועד העובדים, אם ישנה כאמור). הזוכה יזוכה במלוא סכום שווי המתנה שקבע המשרד כנגד הצגת חשבונית.  (מתנות אלו לא יגולמו בשכרו של העובד).</w:t>
      </w:r>
    </w:p>
    <w:p w14:paraId="4A967120" w14:textId="77777777" w:rsidR="00C6055D" w:rsidRPr="00A66660" w:rsidRDefault="00C6055D" w:rsidP="00A66660">
      <w:pPr>
        <w:pStyle w:val="afd"/>
        <w:numPr>
          <w:ilvl w:val="2"/>
          <w:numId w:val="44"/>
        </w:numPr>
        <w:tabs>
          <w:tab w:val="left" w:pos="755"/>
        </w:tabs>
        <w:spacing w:before="120" w:after="120" w:line="360" w:lineRule="auto"/>
        <w:ind w:left="1445" w:right="-28"/>
        <w:contextualSpacing/>
        <w:jc w:val="both"/>
        <w:rPr>
          <w:rFonts w:ascii="David" w:hAnsi="David" w:cs="David"/>
        </w:rPr>
      </w:pPr>
      <w:r w:rsidRPr="00A66660">
        <w:rPr>
          <w:rFonts w:ascii="David" w:hAnsi="David" w:cs="David"/>
          <w:rtl/>
        </w:rPr>
        <w:t xml:space="preserve">רכב וציוד – כל הסעיפים המופיעים </w:t>
      </w:r>
      <w:r w:rsidRPr="00A66660">
        <w:rPr>
          <w:rFonts w:ascii="David" w:hAnsi="David" w:cs="David" w:hint="cs"/>
          <w:b/>
          <w:bCs/>
          <w:rtl/>
        </w:rPr>
        <w:t>בנספח ציוד (נספח ד'</w:t>
      </w:r>
      <w:r w:rsidRPr="00A66660">
        <w:rPr>
          <w:rFonts w:ascii="David" w:hAnsi="David" w:cs="David" w:hint="cs"/>
          <w:rtl/>
        </w:rPr>
        <w:t>)</w:t>
      </w:r>
      <w:r w:rsidRPr="00A66660">
        <w:rPr>
          <w:rFonts w:ascii="David" w:hAnsi="David" w:cs="David"/>
          <w:rtl/>
        </w:rPr>
        <w:t xml:space="preserve">. </w:t>
      </w:r>
    </w:p>
    <w:p w14:paraId="087EA8CD" w14:textId="77777777" w:rsidR="00C6055D" w:rsidRPr="00A66660" w:rsidRDefault="00C6055D" w:rsidP="00A66660">
      <w:pPr>
        <w:bidi w:val="0"/>
        <w:spacing w:after="97" w:line="259" w:lineRule="auto"/>
        <w:ind w:right="249"/>
        <w:jc w:val="right"/>
        <w:rPr>
          <w:rFonts w:ascii="David" w:hAnsi="David" w:cs="David"/>
        </w:rPr>
      </w:pPr>
    </w:p>
    <w:p w14:paraId="7E1E8195" w14:textId="77777777" w:rsidR="00C6055D" w:rsidRPr="00A66660" w:rsidRDefault="00C6055D" w:rsidP="00A66660">
      <w:pPr>
        <w:bidi w:val="0"/>
        <w:spacing w:after="97" w:line="259" w:lineRule="auto"/>
        <w:ind w:right="249"/>
        <w:jc w:val="right"/>
      </w:pPr>
    </w:p>
    <w:p w14:paraId="735E2B69" w14:textId="77777777" w:rsidR="00C6055D" w:rsidRPr="00A66660" w:rsidRDefault="00C6055D" w:rsidP="00A66660">
      <w:pPr>
        <w:bidi w:val="0"/>
        <w:spacing w:after="97" w:line="259" w:lineRule="auto"/>
        <w:ind w:right="249"/>
        <w:jc w:val="right"/>
      </w:pPr>
    </w:p>
    <w:p w14:paraId="7EB445C4" w14:textId="77777777" w:rsidR="00C6055D" w:rsidRPr="00A66660" w:rsidRDefault="00C6055D" w:rsidP="00A66660">
      <w:pPr>
        <w:bidi w:val="0"/>
        <w:spacing w:after="97" w:line="259" w:lineRule="auto"/>
        <w:ind w:right="249"/>
        <w:jc w:val="right"/>
      </w:pPr>
    </w:p>
    <w:p w14:paraId="64E55C53" w14:textId="77777777" w:rsidR="00C6055D" w:rsidRPr="00A66660" w:rsidRDefault="00C6055D" w:rsidP="00A66660">
      <w:pPr>
        <w:bidi w:val="0"/>
        <w:spacing w:after="97" w:line="259" w:lineRule="auto"/>
        <w:ind w:right="249"/>
        <w:jc w:val="right"/>
      </w:pPr>
    </w:p>
    <w:p w14:paraId="4E13BA30" w14:textId="77777777" w:rsidR="00C6055D" w:rsidRPr="00A66660" w:rsidRDefault="00C6055D" w:rsidP="00A66660">
      <w:pPr>
        <w:bidi w:val="0"/>
        <w:spacing w:after="97" w:line="259" w:lineRule="auto"/>
        <w:ind w:right="249"/>
        <w:jc w:val="right"/>
      </w:pPr>
    </w:p>
    <w:p w14:paraId="65DA9BB3" w14:textId="77777777" w:rsidR="00C6055D" w:rsidRPr="00A66660" w:rsidRDefault="00C6055D" w:rsidP="00A66660">
      <w:pPr>
        <w:bidi w:val="0"/>
      </w:pPr>
      <w:r w:rsidRPr="00A66660">
        <w:br w:type="page"/>
      </w:r>
    </w:p>
    <w:p w14:paraId="0E94212F" w14:textId="77777777" w:rsidR="00C6055D" w:rsidRPr="00A66660" w:rsidRDefault="00C6055D" w:rsidP="00A66660">
      <w:pPr>
        <w:bidi w:val="0"/>
        <w:spacing w:after="97" w:line="259" w:lineRule="auto"/>
        <w:ind w:right="249"/>
        <w:jc w:val="right"/>
      </w:pPr>
    </w:p>
    <w:p w14:paraId="63C9C4EA" w14:textId="77777777" w:rsidR="00C6055D" w:rsidRPr="00A66660" w:rsidRDefault="00C6055D" w:rsidP="00A66660">
      <w:pPr>
        <w:spacing w:line="360" w:lineRule="auto"/>
        <w:ind w:left="188" w:hanging="10"/>
        <w:jc w:val="center"/>
        <w:rPr>
          <w:rFonts w:ascii="David" w:hAnsi="David" w:cs="David"/>
          <w:b/>
          <w:bCs/>
          <w:sz w:val="40"/>
          <w:szCs w:val="40"/>
          <w:u w:val="single"/>
          <w:rtl/>
        </w:rPr>
      </w:pPr>
      <w:r w:rsidRPr="00A66660">
        <w:rPr>
          <w:rFonts w:ascii="David" w:hAnsi="David" w:cs="David"/>
          <w:b/>
          <w:bCs/>
          <w:sz w:val="40"/>
          <w:szCs w:val="40"/>
          <w:u w:val="single"/>
          <w:rtl/>
        </w:rPr>
        <w:t>נספח ז' – טופס הצעת מחיר</w:t>
      </w:r>
    </w:p>
    <w:p w14:paraId="4E9431BA" w14:textId="77777777" w:rsidR="00C6055D" w:rsidRPr="00A66660" w:rsidRDefault="00C6055D" w:rsidP="00A66660">
      <w:pPr>
        <w:spacing w:line="360" w:lineRule="auto"/>
        <w:ind w:left="188" w:hanging="10"/>
        <w:rPr>
          <w:rFonts w:ascii="David" w:hAnsi="David" w:cs="David"/>
          <w:b/>
          <w:bCs/>
          <w:rtl/>
        </w:rPr>
      </w:pPr>
    </w:p>
    <w:p w14:paraId="26449BEA" w14:textId="77777777" w:rsidR="00C6055D" w:rsidRPr="00A66660" w:rsidRDefault="00C6055D" w:rsidP="00A66660">
      <w:pPr>
        <w:spacing w:line="360" w:lineRule="auto"/>
        <w:ind w:left="188" w:hanging="10"/>
        <w:rPr>
          <w:rFonts w:ascii="David" w:hAnsi="David" w:cs="David"/>
          <w:b/>
          <w:bCs/>
          <w:rtl/>
        </w:rPr>
      </w:pPr>
      <w:r w:rsidRPr="00A66660">
        <w:rPr>
          <w:rFonts w:ascii="David" w:hAnsi="David" w:cs="David"/>
          <w:b/>
          <w:bCs/>
          <w:rtl/>
        </w:rPr>
        <w:t>לכבוד:</w:t>
      </w:r>
      <w:r w:rsidRPr="00A66660">
        <w:rPr>
          <w:rFonts w:ascii="David" w:hAnsi="David" w:cs="David" w:hint="cs"/>
          <w:b/>
          <w:bCs/>
          <w:rtl/>
        </w:rPr>
        <w:t xml:space="preserve"> </w:t>
      </w:r>
    </w:p>
    <w:p w14:paraId="311E36B3" w14:textId="77777777" w:rsidR="00C6055D" w:rsidRPr="00A66660" w:rsidRDefault="00C6055D" w:rsidP="00A66660">
      <w:pPr>
        <w:spacing w:line="360" w:lineRule="auto"/>
        <w:ind w:left="188" w:hanging="10"/>
        <w:rPr>
          <w:rFonts w:ascii="David" w:hAnsi="David" w:cs="David"/>
          <w:rtl/>
        </w:rPr>
      </w:pPr>
      <w:r w:rsidRPr="00A66660">
        <w:rPr>
          <w:rFonts w:ascii="David" w:hAnsi="David" w:cs="David" w:hint="cs"/>
          <w:b/>
          <w:bCs/>
          <w:rtl/>
        </w:rPr>
        <w:t xml:space="preserve">המשרד להגנת הסביבה </w:t>
      </w:r>
      <w:r w:rsidRPr="00A66660">
        <w:rPr>
          <w:rFonts w:ascii="David" w:hAnsi="David" w:cs="David"/>
          <w:b/>
          <w:bCs/>
          <w:rtl/>
        </w:rPr>
        <w:t xml:space="preserve"> </w:t>
      </w:r>
    </w:p>
    <w:p w14:paraId="6F2550EF" w14:textId="77777777" w:rsidR="00C6055D" w:rsidRPr="00A66660" w:rsidRDefault="00C6055D" w:rsidP="00A66660">
      <w:pPr>
        <w:spacing w:line="360" w:lineRule="auto"/>
        <w:ind w:right="249"/>
        <w:rPr>
          <w:rFonts w:ascii="David" w:hAnsi="David" w:cs="David" w:hint="cs"/>
          <w:rtl/>
        </w:rPr>
      </w:pPr>
      <w:r w:rsidRPr="00A66660">
        <w:rPr>
          <w:rFonts w:ascii="David" w:hAnsi="David" w:cs="David"/>
        </w:rPr>
        <w:t xml:space="preserve"> </w:t>
      </w:r>
    </w:p>
    <w:p w14:paraId="059ECDD9" w14:textId="20B4F0DF" w:rsidR="00C6055D" w:rsidRPr="00A66660" w:rsidRDefault="00C6055D" w:rsidP="00A66660">
      <w:pPr>
        <w:spacing w:line="360" w:lineRule="auto"/>
        <w:ind w:left="183" w:right="167"/>
        <w:rPr>
          <w:rFonts w:ascii="David" w:hAnsi="David" w:cs="David"/>
        </w:rPr>
      </w:pPr>
      <w:r w:rsidRPr="00A66660">
        <w:rPr>
          <w:rFonts w:ascii="David" w:hAnsi="David" w:cs="David"/>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A66660">
        <w:rPr>
          <w:rFonts w:ascii="David" w:hAnsi="David" w:cs="David"/>
          <w:b/>
          <w:bCs/>
          <w:rtl/>
        </w:rPr>
        <w:t>מכרז פומבי מס</w:t>
      </w:r>
      <w:r w:rsidRPr="00A66660">
        <w:rPr>
          <w:rFonts w:ascii="David" w:hAnsi="David" w:cs="David" w:hint="cs"/>
          <w:b/>
          <w:bCs/>
          <w:rtl/>
        </w:rPr>
        <w:t xml:space="preserve">' </w:t>
      </w:r>
      <w:r w:rsidR="00D41ED8" w:rsidRPr="00A66660">
        <w:rPr>
          <w:rFonts w:ascii="David" w:hAnsi="David" w:cs="David" w:hint="cs"/>
          <w:b/>
          <w:bCs/>
          <w:rtl/>
        </w:rPr>
        <w:t>2/21</w:t>
      </w:r>
      <w:r w:rsidRPr="00A66660">
        <w:rPr>
          <w:rFonts w:ascii="David" w:hAnsi="David" w:cs="David"/>
          <w:b/>
          <w:bCs/>
          <w:rtl/>
        </w:rPr>
        <w:t xml:space="preserve"> למתן שירותי אבטחה </w:t>
      </w:r>
      <w:r w:rsidRPr="00A66660">
        <w:rPr>
          <w:rFonts w:ascii="David" w:hAnsi="David" w:cs="David" w:hint="cs"/>
          <w:b/>
          <w:bCs/>
          <w:rtl/>
        </w:rPr>
        <w:t>למשרד להגנת הסביבה</w:t>
      </w:r>
      <w:r w:rsidRPr="00A66660">
        <w:rPr>
          <w:rFonts w:ascii="David" w:hAnsi="David" w:cs="David"/>
          <w:b/>
          <w:bCs/>
          <w:rtl/>
        </w:rPr>
        <w:t xml:space="preserve">.  </w:t>
      </w:r>
    </w:p>
    <w:p w14:paraId="384BBC66" w14:textId="77777777" w:rsidR="00C6055D" w:rsidRPr="00A66660" w:rsidRDefault="00C6055D" w:rsidP="00A66660">
      <w:pPr>
        <w:numPr>
          <w:ilvl w:val="0"/>
          <w:numId w:val="48"/>
        </w:numPr>
        <w:spacing w:line="360" w:lineRule="auto"/>
        <w:ind w:right="426" w:hanging="228"/>
        <w:jc w:val="both"/>
        <w:rPr>
          <w:rFonts w:ascii="David" w:hAnsi="David" w:cs="David"/>
        </w:rPr>
      </w:pPr>
      <w:r w:rsidRPr="00A66660">
        <w:rPr>
          <w:rFonts w:ascii="David" w:hAnsi="David" w:cs="David"/>
          <w:b/>
          <w:bCs/>
          <w:rtl/>
        </w:rPr>
        <w:t xml:space="preserve">– </w:t>
      </w:r>
      <w:r w:rsidRPr="00A66660">
        <w:rPr>
          <w:rFonts w:ascii="David" w:hAnsi="David" w:cs="David" w:hint="eastAsia"/>
          <w:b/>
          <w:bCs/>
          <w:rtl/>
        </w:rPr>
        <w:t>שכר</w:t>
      </w:r>
      <w:r w:rsidRPr="00A66660">
        <w:rPr>
          <w:rFonts w:ascii="David" w:hAnsi="David" w:cs="David"/>
          <w:b/>
          <w:bCs/>
          <w:rtl/>
        </w:rPr>
        <w:t xml:space="preserve"> יסוד </w:t>
      </w:r>
      <w:r w:rsidRPr="00A66660">
        <w:rPr>
          <w:rFonts w:ascii="David" w:hAnsi="David" w:cs="David" w:hint="eastAsia"/>
          <w:b/>
          <w:bCs/>
          <w:rtl/>
        </w:rPr>
        <w:t>מינימלי</w:t>
      </w:r>
      <w:r w:rsidRPr="00A66660">
        <w:rPr>
          <w:rFonts w:ascii="David" w:hAnsi="David" w:cs="David"/>
          <w:b/>
          <w:bCs/>
          <w:rtl/>
        </w:rPr>
        <w:t xml:space="preserve"> - פירוט של מחיר שעת עבודה (</w:t>
      </w:r>
      <w:r w:rsidRPr="00A66660">
        <w:rPr>
          <w:rFonts w:ascii="David" w:hAnsi="David" w:cs="David"/>
          <w:b/>
          <w:bCs/>
        </w:rPr>
        <w:t>45</w:t>
      </w:r>
      <w:r w:rsidRPr="00A66660">
        <w:rPr>
          <w:rFonts w:ascii="David" w:hAnsi="David" w:cs="David"/>
          <w:b/>
          <w:bCs/>
          <w:rtl/>
        </w:rPr>
        <w:t xml:space="preserve"> ₪ - מאבטח / 47 </w:t>
      </w:r>
      <w:r w:rsidRPr="00A66660">
        <w:rPr>
          <w:rFonts w:ascii="David" w:hAnsi="David" w:cs="David" w:hint="eastAsia"/>
          <w:b/>
          <w:bCs/>
          <w:rtl/>
        </w:rPr>
        <w:t>₪</w:t>
      </w:r>
      <w:r w:rsidRPr="00A66660">
        <w:rPr>
          <w:rFonts w:ascii="David" w:hAnsi="David" w:cs="David"/>
          <w:b/>
          <w:bCs/>
          <w:rtl/>
        </w:rPr>
        <w:t xml:space="preserve"> - אחמ"ש / </w:t>
      </w:r>
      <w:r w:rsidRPr="00A66660">
        <w:rPr>
          <w:rFonts w:ascii="David" w:hAnsi="David" w:cs="David"/>
          <w:b/>
          <w:bCs/>
          <w:shd w:val="clear" w:color="auto" w:fill="FFFF00"/>
          <w:rtl/>
        </w:rPr>
        <w:t>90.5 ₪ מנהל משימת אבטחת השר</w:t>
      </w:r>
      <w:r w:rsidRPr="00A66660">
        <w:rPr>
          <w:rFonts w:ascii="David" w:hAnsi="David" w:cs="David"/>
          <w:b/>
          <w:bCs/>
          <w:rtl/>
        </w:rPr>
        <w:t>)</w:t>
      </w:r>
    </w:p>
    <w:p w14:paraId="4C87623B" w14:textId="4B6F7158" w:rsidR="00C6055D" w:rsidRPr="00A66660" w:rsidRDefault="00C6055D" w:rsidP="00A66660">
      <w:pPr>
        <w:spacing w:line="360" w:lineRule="auto"/>
        <w:ind w:left="178" w:right="426"/>
        <w:jc w:val="both"/>
        <w:rPr>
          <w:rFonts w:ascii="David" w:hAnsi="David" w:cs="David"/>
          <w:b/>
          <w:bCs/>
        </w:rPr>
      </w:pPr>
      <w:r w:rsidRPr="00A66660">
        <w:rPr>
          <w:rFonts w:ascii="David" w:hAnsi="David" w:cs="David" w:hint="cs"/>
          <w:b/>
          <w:bCs/>
        </w:rPr>
        <w:t>B</w:t>
      </w:r>
      <w:r w:rsidRPr="00A66660">
        <w:rPr>
          <w:rFonts w:ascii="David" w:hAnsi="David" w:cs="David" w:hint="cs"/>
          <w:b/>
          <w:bCs/>
          <w:rtl/>
        </w:rPr>
        <w:t xml:space="preserve"> - </w:t>
      </w:r>
      <w:r w:rsidRPr="00A66660">
        <w:rPr>
          <w:rFonts w:ascii="David" w:hAnsi="David" w:cs="David"/>
          <w:b/>
          <w:bCs/>
          <w:rtl/>
        </w:rPr>
        <w:t>פירוט של רכיבי השכר השונים בהתאם למפורט בהורא</w:t>
      </w:r>
      <w:r w:rsidRPr="00A66660">
        <w:rPr>
          <w:rFonts w:ascii="David" w:hAnsi="David" w:cs="David" w:hint="cs"/>
          <w:b/>
          <w:bCs/>
          <w:rtl/>
        </w:rPr>
        <w:t>ת תכ"מ</w:t>
      </w:r>
      <w:r w:rsidRPr="00A66660">
        <w:rPr>
          <w:rFonts w:ascii="David" w:hAnsi="David" w:cs="David"/>
          <w:b/>
          <w:bCs/>
          <w:rtl/>
        </w:rPr>
        <w:t xml:space="preserve"> </w:t>
      </w:r>
      <w:r w:rsidR="00233D2D" w:rsidRPr="00A66660">
        <w:rPr>
          <w:rFonts w:ascii="David" w:hAnsi="David" w:cs="David"/>
          <w:b/>
          <w:bCs/>
          <w:rtl/>
        </w:rPr>
        <w:t xml:space="preserve">8.2.1 </w:t>
      </w:r>
      <w:r w:rsidRPr="00A66660">
        <w:rPr>
          <w:rFonts w:ascii="David" w:hAnsi="David" w:cs="David"/>
          <w:b/>
          <w:bCs/>
          <w:rtl/>
        </w:rPr>
        <w:t xml:space="preserve"> ובנספח</w:t>
      </w:r>
      <w:r w:rsidRPr="00A66660">
        <w:rPr>
          <w:rFonts w:ascii="David" w:hAnsi="David" w:cs="David" w:hint="cs"/>
          <w:b/>
          <w:bCs/>
          <w:rtl/>
        </w:rPr>
        <w:t xml:space="preserve"> ו' לעיל (17.</w:t>
      </w:r>
      <w:r w:rsidR="004128C0" w:rsidRPr="00A66660">
        <w:rPr>
          <w:rFonts w:ascii="David" w:hAnsi="David" w:cs="David" w:hint="cs"/>
          <w:b/>
          <w:bCs/>
          <w:rtl/>
        </w:rPr>
        <w:t xml:space="preserve">11 </w:t>
      </w:r>
      <w:r w:rsidRPr="00A66660">
        <w:rPr>
          <w:rFonts w:ascii="David" w:hAnsi="David" w:cs="David" w:hint="cs"/>
          <w:b/>
          <w:bCs/>
          <w:rtl/>
        </w:rPr>
        <w:t>₪ למאבטח / 17.</w:t>
      </w:r>
      <w:r w:rsidR="004128C0" w:rsidRPr="00A66660">
        <w:rPr>
          <w:rFonts w:ascii="David" w:hAnsi="David" w:cs="David" w:hint="cs"/>
          <w:b/>
          <w:bCs/>
          <w:rtl/>
        </w:rPr>
        <w:t xml:space="preserve">81 </w:t>
      </w:r>
      <w:r w:rsidRPr="00A66660">
        <w:rPr>
          <w:rFonts w:ascii="David" w:hAnsi="David" w:cs="David" w:hint="cs"/>
          <w:b/>
          <w:bCs/>
          <w:rtl/>
        </w:rPr>
        <w:t>₪ לאחמ"ש)</w:t>
      </w:r>
    </w:p>
    <w:p w14:paraId="00D04EB9" w14:textId="77777777" w:rsidR="00C6055D" w:rsidRPr="00A66660" w:rsidRDefault="00C6055D" w:rsidP="00A66660">
      <w:pPr>
        <w:spacing w:line="360" w:lineRule="auto"/>
        <w:ind w:right="426" w:firstLine="178"/>
        <w:jc w:val="both"/>
        <w:rPr>
          <w:rFonts w:ascii="David" w:hAnsi="David" w:cs="David"/>
          <w:b/>
          <w:bCs/>
          <w:rtl/>
        </w:rPr>
      </w:pPr>
      <w:r w:rsidRPr="00A66660">
        <w:rPr>
          <w:rFonts w:ascii="David" w:hAnsi="David" w:cs="David" w:hint="cs"/>
          <w:b/>
          <w:bCs/>
        </w:rPr>
        <w:t>P</w:t>
      </w:r>
      <w:r w:rsidRPr="00A66660">
        <w:rPr>
          <w:rFonts w:ascii="David" w:hAnsi="David" w:cs="David" w:hint="cs"/>
          <w:b/>
          <w:bCs/>
          <w:rtl/>
        </w:rPr>
        <w:t xml:space="preserve"> </w:t>
      </w:r>
      <w:r w:rsidRPr="00A66660">
        <w:rPr>
          <w:rFonts w:ascii="David" w:hAnsi="David" w:cs="David"/>
          <w:b/>
          <w:bCs/>
          <w:rtl/>
        </w:rPr>
        <w:t>–</w:t>
      </w:r>
      <w:r w:rsidRPr="00A66660">
        <w:rPr>
          <w:rFonts w:ascii="David" w:hAnsi="David" w:cs="David" w:hint="cs"/>
          <w:b/>
          <w:bCs/>
          <w:rtl/>
        </w:rPr>
        <w:t xml:space="preserve"> תקורה מבוקשת על ידי המציע (תקורה זהה לשעה עבור מאבטח/אחראי משמרת, תקורה נפרדת למנהל משימת אבטחת השר</w:t>
      </w:r>
    </w:p>
    <w:p w14:paraId="5268C827" w14:textId="77777777" w:rsidR="00C6055D" w:rsidRPr="00A66660" w:rsidRDefault="00C6055D" w:rsidP="00A66660">
      <w:pPr>
        <w:spacing w:line="360" w:lineRule="auto"/>
        <w:ind w:right="426" w:firstLine="178"/>
        <w:jc w:val="both"/>
        <w:rPr>
          <w:rFonts w:ascii="David" w:hAnsi="David" w:cs="David"/>
          <w:b/>
          <w:bCs/>
          <w:rtl/>
        </w:rPr>
      </w:pPr>
      <w:r w:rsidRPr="00A66660">
        <w:rPr>
          <w:rFonts w:ascii="David" w:hAnsi="David" w:cs="David" w:hint="cs"/>
          <w:b/>
          <w:bCs/>
        </w:rPr>
        <w:t>C</w:t>
      </w:r>
      <w:r w:rsidRPr="00A66660">
        <w:rPr>
          <w:rFonts w:ascii="David" w:hAnsi="David" w:cs="David" w:hint="cs"/>
          <w:b/>
          <w:bCs/>
          <w:rtl/>
        </w:rPr>
        <w:t xml:space="preserve"> </w:t>
      </w:r>
      <w:r w:rsidRPr="00A66660">
        <w:rPr>
          <w:rFonts w:ascii="David" w:hAnsi="David" w:cs="David"/>
          <w:b/>
          <w:bCs/>
          <w:rtl/>
        </w:rPr>
        <w:t>-</w:t>
      </w:r>
      <w:r w:rsidRPr="00A66660">
        <w:rPr>
          <w:rFonts w:ascii="David" w:hAnsi="David" w:cs="David" w:hint="cs"/>
          <w:b/>
          <w:bCs/>
          <w:u w:color="000000"/>
          <w:rtl/>
        </w:rPr>
        <w:t xml:space="preserve"> </w:t>
      </w:r>
      <w:r w:rsidRPr="00A66660">
        <w:rPr>
          <w:rFonts w:ascii="David" w:hAnsi="David" w:cs="David"/>
          <w:b/>
          <w:bCs/>
          <w:u w:val="single" w:color="000000"/>
          <w:rtl/>
        </w:rPr>
        <w:t>הצעת המחיר לביצוע העבודה - תקורה על עלות השעה</w:t>
      </w:r>
      <w:r w:rsidRPr="00A66660">
        <w:rPr>
          <w:rFonts w:ascii="David" w:hAnsi="David" w:cs="David" w:hint="cs"/>
          <w:b/>
          <w:bCs/>
          <w:u w:val="single" w:color="000000"/>
          <w:rtl/>
        </w:rPr>
        <w:t xml:space="preserve"> (</w:t>
      </w:r>
      <w:r w:rsidRPr="00A66660">
        <w:rPr>
          <w:rFonts w:ascii="David" w:hAnsi="David" w:cs="David" w:hint="cs"/>
          <w:b/>
          <w:bCs/>
          <w:u w:val="single" w:color="000000"/>
        </w:rPr>
        <w:t>A</w:t>
      </w:r>
      <w:r w:rsidRPr="00A66660">
        <w:rPr>
          <w:rFonts w:ascii="David" w:hAnsi="David" w:cs="David" w:hint="cs"/>
          <w:b/>
          <w:bCs/>
          <w:u w:val="single" w:color="000000"/>
          <w:rtl/>
        </w:rPr>
        <w:t>+</w:t>
      </w:r>
      <w:r w:rsidRPr="00A66660">
        <w:rPr>
          <w:rFonts w:ascii="David" w:hAnsi="David" w:cs="David" w:hint="cs"/>
          <w:b/>
          <w:bCs/>
          <w:u w:val="single" w:color="000000"/>
        </w:rPr>
        <w:t>B</w:t>
      </w:r>
      <w:r w:rsidRPr="00A66660">
        <w:rPr>
          <w:rFonts w:ascii="David" w:hAnsi="David" w:cs="David" w:hint="cs"/>
          <w:b/>
          <w:bCs/>
          <w:u w:val="single" w:color="000000"/>
          <w:rtl/>
        </w:rPr>
        <w:t>)</w:t>
      </w:r>
      <w:r w:rsidRPr="00A66660">
        <w:rPr>
          <w:rFonts w:ascii="David" w:hAnsi="David" w:cs="David"/>
          <w:b/>
          <w:bCs/>
          <w:rtl/>
        </w:rPr>
        <w:t xml:space="preserve"> </w:t>
      </w:r>
    </w:p>
    <w:tbl>
      <w:tblPr>
        <w:tblStyle w:val="TableGrid"/>
        <w:tblW w:w="8789" w:type="dxa"/>
        <w:jc w:val="right"/>
        <w:tblInd w:w="0" w:type="dxa"/>
        <w:tblLayout w:type="fixed"/>
        <w:tblCellMar>
          <w:top w:w="122" w:type="dxa"/>
          <w:left w:w="429" w:type="dxa"/>
          <w:right w:w="115" w:type="dxa"/>
        </w:tblCellMar>
        <w:tblLook w:val="06A0" w:firstRow="1" w:lastRow="0" w:firstColumn="1" w:lastColumn="0" w:noHBand="1" w:noVBand="1"/>
      </w:tblPr>
      <w:tblGrid>
        <w:gridCol w:w="3125"/>
        <w:gridCol w:w="1701"/>
        <w:gridCol w:w="1843"/>
        <w:gridCol w:w="2120"/>
      </w:tblGrid>
      <w:tr w:rsidR="00C6055D" w:rsidRPr="00A66660" w14:paraId="770D77F3" w14:textId="77777777" w:rsidTr="008D4594">
        <w:trPr>
          <w:cantSplit/>
          <w:trHeight w:val="1618"/>
          <w:jc w:val="right"/>
        </w:trPr>
        <w:tc>
          <w:tcPr>
            <w:tcW w:w="31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D35BCF" w14:textId="77777777" w:rsidR="00C6055D" w:rsidRPr="00A66660" w:rsidRDefault="00C6055D" w:rsidP="00A66660">
            <w:pPr>
              <w:spacing w:line="360" w:lineRule="auto"/>
              <w:ind w:left="310"/>
              <w:jc w:val="center"/>
              <w:rPr>
                <w:rFonts w:ascii="David" w:hAnsi="David" w:cs="David"/>
                <w:b/>
                <w:bCs/>
                <w:rtl/>
              </w:rPr>
            </w:pPr>
            <w:r w:rsidRPr="00A66660">
              <w:rPr>
                <w:rFonts w:ascii="David" w:hAnsi="David" w:cs="David" w:hint="cs"/>
                <w:b/>
                <w:bCs/>
                <w:rtl/>
              </w:rPr>
              <w:t>מנהל משימת אבטחת השר</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75D8C1" w14:textId="77777777" w:rsidR="00C6055D" w:rsidRPr="00A66660" w:rsidRDefault="00C6055D" w:rsidP="00A66660">
            <w:pPr>
              <w:spacing w:line="360" w:lineRule="auto"/>
              <w:ind w:left="310"/>
              <w:jc w:val="center"/>
              <w:rPr>
                <w:rFonts w:ascii="David" w:hAnsi="David" w:cs="David"/>
                <w:b/>
                <w:bCs/>
                <w:rtl/>
              </w:rPr>
            </w:pPr>
            <w:r w:rsidRPr="00A66660">
              <w:rPr>
                <w:rFonts w:ascii="David" w:hAnsi="David" w:cs="David" w:hint="cs"/>
                <w:b/>
                <w:bCs/>
                <w:rtl/>
              </w:rPr>
              <w:t>אחראי משמרת</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096C08" w14:textId="77777777" w:rsidR="00C6055D" w:rsidRPr="00A66660" w:rsidRDefault="00C6055D" w:rsidP="00A66660">
            <w:pPr>
              <w:spacing w:line="360" w:lineRule="auto"/>
              <w:ind w:left="310"/>
              <w:jc w:val="center"/>
              <w:rPr>
                <w:rFonts w:ascii="David" w:hAnsi="David" w:cs="David"/>
                <w:b/>
                <w:bCs/>
                <w:rtl/>
              </w:rPr>
            </w:pPr>
            <w:r w:rsidRPr="00A66660">
              <w:rPr>
                <w:rFonts w:ascii="David" w:hAnsi="David" w:cs="David" w:hint="cs"/>
                <w:b/>
                <w:bCs/>
                <w:rtl/>
              </w:rPr>
              <w:t>מאבטח</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825BED" w14:textId="77777777" w:rsidR="00C6055D" w:rsidRPr="00A66660" w:rsidRDefault="00C6055D" w:rsidP="00A66660">
            <w:pPr>
              <w:spacing w:line="360" w:lineRule="auto"/>
              <w:ind w:right="434"/>
              <w:jc w:val="center"/>
              <w:rPr>
                <w:rFonts w:ascii="David" w:hAnsi="David" w:cs="David"/>
              </w:rPr>
            </w:pPr>
          </w:p>
        </w:tc>
      </w:tr>
      <w:tr w:rsidR="00C6055D" w:rsidRPr="00A66660" w14:paraId="0F309063" w14:textId="77777777" w:rsidTr="008D4594">
        <w:trPr>
          <w:cantSplit/>
          <w:trHeight w:val="1134"/>
          <w:jc w:val="right"/>
        </w:trPr>
        <w:tc>
          <w:tcPr>
            <w:tcW w:w="31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BF91FF" w14:textId="77777777" w:rsidR="00C6055D" w:rsidRPr="00A66660" w:rsidRDefault="00C6055D" w:rsidP="00A66660">
            <w:pPr>
              <w:spacing w:line="360" w:lineRule="auto"/>
              <w:ind w:left="310"/>
              <w:jc w:val="center"/>
              <w:rPr>
                <w:rFonts w:ascii="David" w:hAnsi="David" w:cs="David"/>
                <w:b/>
                <w:bCs/>
                <w:rtl/>
              </w:rPr>
            </w:pPr>
            <w:r w:rsidRPr="00A66660">
              <w:rPr>
                <w:rFonts w:ascii="David" w:hAnsi="David" w:cs="David" w:hint="cs"/>
                <w:b/>
                <w:bCs/>
                <w:rtl/>
              </w:rPr>
              <w:t>90.5</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50D30F" w14:textId="77777777" w:rsidR="00C6055D" w:rsidRPr="00A66660" w:rsidRDefault="00C6055D" w:rsidP="00A66660">
            <w:pPr>
              <w:spacing w:line="360" w:lineRule="auto"/>
              <w:ind w:left="310"/>
              <w:jc w:val="center"/>
              <w:rPr>
                <w:rFonts w:ascii="David" w:hAnsi="David" w:cs="David"/>
                <w:b/>
                <w:bCs/>
                <w:rtl/>
              </w:rPr>
            </w:pPr>
            <w:r w:rsidRPr="00A66660">
              <w:rPr>
                <w:rFonts w:ascii="David" w:hAnsi="David" w:cs="David" w:hint="cs"/>
                <w:b/>
                <w:bCs/>
                <w:rtl/>
              </w:rPr>
              <w:t>47</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BD9DBE" w14:textId="0D5C13AA" w:rsidR="00C6055D" w:rsidRPr="00A66660" w:rsidRDefault="00BB08DD" w:rsidP="00A66660">
            <w:pPr>
              <w:spacing w:line="360" w:lineRule="auto"/>
              <w:ind w:left="310"/>
              <w:jc w:val="center"/>
              <w:rPr>
                <w:rFonts w:ascii="David" w:hAnsi="David" w:cs="David"/>
                <w:b/>
                <w:bCs/>
                <w:rtl/>
              </w:rPr>
            </w:pPr>
            <w:r w:rsidRPr="00A66660">
              <w:rPr>
                <w:rFonts w:ascii="David" w:hAnsi="David" w:cs="David" w:hint="cs"/>
                <w:b/>
                <w:bCs/>
                <w:rtl/>
              </w:rPr>
              <w:t>45.0</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59842E" w14:textId="77777777" w:rsidR="00C6055D" w:rsidRPr="00A66660" w:rsidRDefault="00C6055D" w:rsidP="00A66660">
            <w:pPr>
              <w:spacing w:line="360" w:lineRule="auto"/>
              <w:ind w:left="79"/>
              <w:jc w:val="center"/>
              <w:rPr>
                <w:rFonts w:ascii="David" w:hAnsi="David" w:cs="David"/>
              </w:rPr>
            </w:pPr>
            <w:r w:rsidRPr="00A66660">
              <w:rPr>
                <w:rFonts w:ascii="David" w:hAnsi="David" w:cs="David" w:hint="cs"/>
                <w:b/>
                <w:bCs/>
                <w:rtl/>
              </w:rPr>
              <w:t>שכר יסוד</w:t>
            </w:r>
            <w:r w:rsidRPr="00A66660">
              <w:rPr>
                <w:rFonts w:ascii="David" w:hAnsi="David" w:cs="David" w:hint="cs"/>
                <w:rtl/>
              </w:rPr>
              <w:t xml:space="preserve"> (</w:t>
            </w:r>
            <w:r w:rsidRPr="00A66660">
              <w:rPr>
                <w:rFonts w:ascii="David" w:hAnsi="David" w:cs="David" w:hint="cs"/>
              </w:rPr>
              <w:t>A</w:t>
            </w:r>
            <w:r w:rsidRPr="00A66660">
              <w:rPr>
                <w:rFonts w:ascii="David" w:hAnsi="David" w:cs="David" w:hint="cs"/>
                <w:rtl/>
              </w:rPr>
              <w:t>)</w:t>
            </w:r>
          </w:p>
        </w:tc>
      </w:tr>
      <w:tr w:rsidR="00BB08DD" w:rsidRPr="00A66660" w14:paraId="633FA033" w14:textId="77777777" w:rsidTr="0082043A">
        <w:trPr>
          <w:cantSplit/>
          <w:trHeight w:val="1134"/>
          <w:jc w:val="right"/>
        </w:trPr>
        <w:tc>
          <w:tcPr>
            <w:tcW w:w="31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1FD7DE" w14:textId="47DCE8FE" w:rsidR="00BB08DD" w:rsidRPr="00A66660" w:rsidRDefault="000355B7" w:rsidP="00A66660">
            <w:pPr>
              <w:spacing w:line="360" w:lineRule="auto"/>
              <w:ind w:left="310"/>
              <w:jc w:val="center"/>
              <w:rPr>
                <w:rFonts w:ascii="David" w:hAnsi="David" w:cs="David"/>
                <w:b/>
                <w:bCs/>
                <w:rtl/>
              </w:rPr>
            </w:pPr>
            <w:r w:rsidRPr="00A66660">
              <w:rPr>
                <w:rFonts w:ascii="David" w:hAnsi="David" w:cs="David"/>
                <w:b/>
                <w:bCs/>
              </w:rPr>
              <w:t>33</w:t>
            </w:r>
            <w:r w:rsidR="00BB08DD" w:rsidRPr="00A66660">
              <w:rPr>
                <w:rFonts w:ascii="David" w:hAnsi="David" w:cs="David"/>
                <w:b/>
                <w:bCs/>
              </w:rPr>
              <w:t>.0</w:t>
            </w:r>
            <w:r w:rsidR="009765C7" w:rsidRPr="00A66660">
              <w:rPr>
                <w:rFonts w:ascii="David" w:hAnsi="David" w:cs="David"/>
                <w:b/>
                <w:bCs/>
              </w:rPr>
              <w:t>0</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A93870" w14:textId="00E33D22" w:rsidR="00BB08DD" w:rsidRPr="00A66660" w:rsidRDefault="00BB08DD" w:rsidP="00A66660">
            <w:pPr>
              <w:spacing w:line="360" w:lineRule="auto"/>
              <w:ind w:left="310"/>
              <w:jc w:val="center"/>
              <w:rPr>
                <w:rFonts w:ascii="David" w:hAnsi="David" w:cs="David"/>
                <w:b/>
                <w:bCs/>
                <w:rtl/>
              </w:rPr>
            </w:pPr>
            <w:r w:rsidRPr="00A66660">
              <w:rPr>
                <w:rFonts w:ascii="David" w:hAnsi="David" w:cs="David"/>
                <w:b/>
                <w:bCs/>
              </w:rPr>
              <w:t>17.</w:t>
            </w:r>
            <w:r w:rsidR="004128C0" w:rsidRPr="00A66660">
              <w:rPr>
                <w:rFonts w:ascii="David" w:hAnsi="David" w:cs="David"/>
                <w:b/>
                <w:bCs/>
              </w:rPr>
              <w:t>81</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E703E5" w14:textId="0B481C93" w:rsidR="00BB08DD" w:rsidRPr="00A66660" w:rsidRDefault="009765C7" w:rsidP="00A66660">
            <w:pPr>
              <w:spacing w:line="360" w:lineRule="auto"/>
              <w:ind w:left="310"/>
              <w:jc w:val="center"/>
              <w:rPr>
                <w:rFonts w:ascii="David" w:hAnsi="David" w:cs="David"/>
                <w:b/>
                <w:bCs/>
                <w:rtl/>
              </w:rPr>
            </w:pPr>
            <w:r w:rsidRPr="00A66660">
              <w:rPr>
                <w:rFonts w:ascii="David" w:hAnsi="David" w:cs="David"/>
                <w:b/>
                <w:bCs/>
              </w:rPr>
              <w:t>17.</w:t>
            </w:r>
            <w:r w:rsidR="004128C0" w:rsidRPr="00A66660">
              <w:rPr>
                <w:rFonts w:ascii="David" w:hAnsi="David" w:cs="David"/>
                <w:b/>
                <w:bCs/>
              </w:rPr>
              <w:t>11</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8D2E8D" w14:textId="687CF779" w:rsidR="00BB08DD" w:rsidRPr="00A66660" w:rsidRDefault="00BB08DD" w:rsidP="00A66660">
            <w:pPr>
              <w:spacing w:line="360" w:lineRule="auto"/>
              <w:ind w:left="79"/>
              <w:jc w:val="center"/>
              <w:rPr>
                <w:rFonts w:ascii="David" w:hAnsi="David" w:cs="David"/>
                <w:b/>
                <w:bCs/>
                <w:rtl/>
              </w:rPr>
            </w:pPr>
            <w:r w:rsidRPr="00A66660">
              <w:rPr>
                <w:rFonts w:ascii="David" w:hAnsi="David" w:cs="David" w:hint="cs"/>
                <w:b/>
                <w:bCs/>
                <w:rtl/>
              </w:rPr>
              <w:t xml:space="preserve">שווי רכיבי שכר לפי הוראה </w:t>
            </w:r>
            <w:r w:rsidR="00233D2D" w:rsidRPr="00A66660">
              <w:rPr>
                <w:rFonts w:ascii="David" w:hAnsi="David" w:cs="David" w:hint="cs"/>
                <w:b/>
                <w:bCs/>
                <w:rtl/>
              </w:rPr>
              <w:t xml:space="preserve">8.2.1 </w:t>
            </w:r>
            <w:r w:rsidRPr="00A66660">
              <w:rPr>
                <w:rFonts w:ascii="David" w:hAnsi="David" w:cs="David" w:hint="cs"/>
                <w:b/>
                <w:bCs/>
                <w:rtl/>
              </w:rPr>
              <w:t xml:space="preserve"> ונספח ו' (</w:t>
            </w:r>
            <w:r w:rsidRPr="00A66660">
              <w:rPr>
                <w:rFonts w:ascii="David" w:hAnsi="David" w:cs="David" w:hint="cs"/>
                <w:b/>
                <w:bCs/>
              </w:rPr>
              <w:t>B</w:t>
            </w:r>
            <w:r w:rsidRPr="00A66660">
              <w:rPr>
                <w:rFonts w:ascii="David" w:hAnsi="David" w:cs="David" w:hint="cs"/>
                <w:b/>
                <w:bCs/>
                <w:rtl/>
              </w:rPr>
              <w:t xml:space="preserve">) </w:t>
            </w:r>
          </w:p>
        </w:tc>
      </w:tr>
      <w:tr w:rsidR="00C6055D" w:rsidRPr="00A66660" w14:paraId="2B68A6FA" w14:textId="77777777" w:rsidTr="008D4594">
        <w:trPr>
          <w:cantSplit/>
          <w:trHeight w:val="1134"/>
          <w:jc w:val="right"/>
        </w:trPr>
        <w:tc>
          <w:tcPr>
            <w:tcW w:w="31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F1C196" w14:textId="77777777" w:rsidR="00C6055D" w:rsidRPr="00A66660" w:rsidRDefault="00C6055D" w:rsidP="00A66660">
            <w:pPr>
              <w:spacing w:line="360" w:lineRule="auto"/>
              <w:jc w:val="center"/>
              <w:rPr>
                <w:rFonts w:ascii="David" w:hAnsi="David" w:cs="David"/>
                <w:b/>
                <w:bCs/>
                <w:rtl/>
              </w:rPr>
            </w:pPr>
          </w:p>
          <w:p w14:paraId="479C5109" w14:textId="77777777" w:rsidR="00C6055D" w:rsidRPr="00A66660" w:rsidRDefault="00C6055D" w:rsidP="00A66660">
            <w:pPr>
              <w:spacing w:line="360" w:lineRule="auto"/>
              <w:jc w:val="center"/>
              <w:rPr>
                <w:rFonts w:ascii="David" w:hAnsi="David" w:cs="David"/>
                <w:b/>
                <w:bCs/>
                <w:rtl/>
              </w:rPr>
            </w:pPr>
          </w:p>
          <w:p w14:paraId="52DDB34A" w14:textId="77777777" w:rsidR="00C6055D" w:rsidRPr="00A66660" w:rsidRDefault="00C6055D" w:rsidP="00A66660">
            <w:pPr>
              <w:spacing w:line="360" w:lineRule="auto"/>
              <w:jc w:val="center"/>
              <w:rPr>
                <w:rFonts w:ascii="David" w:hAnsi="David" w:cs="David"/>
                <w:b/>
                <w:bCs/>
                <w:rtl/>
              </w:rPr>
            </w:pPr>
            <w:r w:rsidRPr="00A66660">
              <w:rPr>
                <w:rFonts w:ascii="David" w:hAnsi="David" w:cs="David" w:hint="cs"/>
                <w:b/>
                <w:bCs/>
                <w:rtl/>
              </w:rPr>
              <w:t>________ ₪ לשעה (</w:t>
            </w:r>
            <w:r w:rsidRPr="00A66660">
              <w:rPr>
                <w:rFonts w:ascii="David" w:hAnsi="David" w:cs="David"/>
                <w:b/>
                <w:bCs/>
              </w:rPr>
              <w:t>P2</w:t>
            </w:r>
            <w:r w:rsidRPr="00A66660">
              <w:rPr>
                <w:rFonts w:ascii="David" w:hAnsi="David" w:cs="David" w:hint="cs"/>
                <w:b/>
                <w:bCs/>
                <w:rtl/>
              </w:rPr>
              <w:t>)</w:t>
            </w:r>
          </w:p>
          <w:p w14:paraId="1E3402BD" w14:textId="77777777" w:rsidR="00C6055D" w:rsidRPr="00A66660" w:rsidRDefault="00C6055D" w:rsidP="00A66660">
            <w:pPr>
              <w:spacing w:line="360" w:lineRule="auto"/>
              <w:jc w:val="center"/>
              <w:rPr>
                <w:rFonts w:ascii="David" w:hAnsi="David" w:cs="David"/>
                <w:b/>
                <w:bCs/>
                <w:rtl/>
              </w:rPr>
            </w:pPr>
          </w:p>
          <w:p w14:paraId="4C59D2DE" w14:textId="77777777" w:rsidR="00C6055D" w:rsidRPr="00A66660" w:rsidRDefault="00C6055D" w:rsidP="00A66660">
            <w:pPr>
              <w:spacing w:line="360" w:lineRule="auto"/>
              <w:jc w:val="center"/>
              <w:rPr>
                <w:rFonts w:ascii="David" w:hAnsi="David" w:cs="David"/>
                <w:b/>
                <w:bCs/>
                <w:rtl/>
              </w:rPr>
            </w:pP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CFB700F" w14:textId="77777777" w:rsidR="00C6055D" w:rsidRPr="00A66660" w:rsidRDefault="00C6055D" w:rsidP="00A66660">
            <w:pPr>
              <w:spacing w:line="360" w:lineRule="auto"/>
              <w:jc w:val="center"/>
              <w:rPr>
                <w:rFonts w:ascii="David" w:hAnsi="David" w:cs="David"/>
                <w:b/>
                <w:bCs/>
                <w:rtl/>
              </w:rPr>
            </w:pPr>
            <w:r w:rsidRPr="00A66660">
              <w:rPr>
                <w:rFonts w:ascii="David" w:hAnsi="David" w:cs="David" w:hint="cs"/>
                <w:b/>
                <w:bCs/>
                <w:rtl/>
              </w:rPr>
              <w:t>_________ ₪ לשעה (</w:t>
            </w:r>
            <w:r w:rsidRPr="00A66660">
              <w:rPr>
                <w:rFonts w:ascii="David" w:hAnsi="David" w:cs="David"/>
                <w:b/>
                <w:bCs/>
              </w:rPr>
              <w:t>P1</w:t>
            </w:r>
            <w:r w:rsidRPr="00A66660">
              <w:rPr>
                <w:rFonts w:ascii="David" w:hAnsi="David" w:cs="David" w:hint="cs"/>
                <w:b/>
                <w:bCs/>
                <w:rtl/>
              </w:rPr>
              <w:t>)</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06A805" w14:textId="77777777" w:rsidR="00C6055D" w:rsidRPr="00A66660" w:rsidRDefault="00C6055D" w:rsidP="00A66660">
            <w:pPr>
              <w:spacing w:line="360" w:lineRule="auto"/>
              <w:ind w:left="79"/>
              <w:jc w:val="center"/>
              <w:rPr>
                <w:rFonts w:ascii="David" w:hAnsi="David" w:cs="David"/>
                <w:b/>
                <w:bCs/>
                <w:rtl/>
              </w:rPr>
            </w:pPr>
            <w:r w:rsidRPr="00A66660">
              <w:rPr>
                <w:rFonts w:ascii="David" w:hAnsi="David" w:cs="David" w:hint="cs"/>
                <w:b/>
                <w:bCs/>
                <w:rtl/>
              </w:rPr>
              <w:t>תקורה מבוקשת (</w:t>
            </w:r>
            <w:r w:rsidRPr="00A66660">
              <w:rPr>
                <w:rFonts w:ascii="David" w:hAnsi="David" w:cs="David" w:hint="cs"/>
                <w:b/>
                <w:bCs/>
              </w:rPr>
              <w:t>P</w:t>
            </w:r>
            <w:r w:rsidRPr="00A66660">
              <w:rPr>
                <w:rFonts w:ascii="David" w:hAnsi="David" w:cs="David" w:hint="cs"/>
                <w:b/>
                <w:bCs/>
                <w:rtl/>
              </w:rPr>
              <w:t xml:space="preserve">) לשעת עבודה </w:t>
            </w:r>
            <w:r w:rsidRPr="00A66660">
              <w:rPr>
                <w:rFonts w:ascii="David" w:hAnsi="David" w:cs="David" w:hint="cs"/>
                <w:b/>
                <w:bCs/>
                <w:u w:val="single"/>
                <w:rtl/>
              </w:rPr>
              <w:t>לא</w:t>
            </w:r>
            <w:r w:rsidRPr="00A66660">
              <w:rPr>
                <w:rFonts w:ascii="David" w:hAnsi="David" w:cs="David" w:hint="cs"/>
                <w:b/>
                <w:bCs/>
                <w:rtl/>
              </w:rPr>
              <w:t xml:space="preserve"> כולל מע"מ</w:t>
            </w:r>
          </w:p>
        </w:tc>
      </w:tr>
      <w:tr w:rsidR="00C6055D" w:rsidRPr="00A66660" w14:paraId="1D4E1183" w14:textId="77777777" w:rsidTr="008D4594">
        <w:trPr>
          <w:cantSplit/>
          <w:trHeight w:val="1134"/>
          <w:jc w:val="right"/>
        </w:trPr>
        <w:tc>
          <w:tcPr>
            <w:tcW w:w="312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DA9285" w14:textId="77777777" w:rsidR="00C6055D" w:rsidRPr="00A66660" w:rsidRDefault="00C6055D" w:rsidP="00A66660">
            <w:pPr>
              <w:spacing w:line="360" w:lineRule="auto"/>
              <w:ind w:right="182"/>
              <w:jc w:val="center"/>
              <w:rPr>
                <w:rFonts w:ascii="David" w:hAnsi="David" w:cs="David"/>
                <w:b/>
                <w:bCs/>
                <w:rtl/>
              </w:rPr>
            </w:pPr>
            <w:r w:rsidRPr="00A66660">
              <w:rPr>
                <w:rFonts w:ascii="David" w:hAnsi="David" w:cs="David" w:hint="cs"/>
                <w:b/>
                <w:bCs/>
                <w:rtl/>
              </w:rPr>
              <w:t xml:space="preserve">________ </w:t>
            </w:r>
          </w:p>
          <w:p w14:paraId="2433E005" w14:textId="77777777" w:rsidR="00C6055D" w:rsidRPr="00A66660" w:rsidRDefault="00C6055D" w:rsidP="00A66660">
            <w:pPr>
              <w:spacing w:line="360" w:lineRule="auto"/>
              <w:ind w:right="182"/>
              <w:jc w:val="center"/>
              <w:rPr>
                <w:rFonts w:ascii="David" w:hAnsi="David" w:cs="David"/>
                <w:b/>
                <w:bCs/>
                <w:rtl/>
              </w:rPr>
            </w:pPr>
            <w:r w:rsidRPr="00A66660">
              <w:rPr>
                <w:rFonts w:ascii="David" w:hAnsi="David" w:cs="David" w:hint="cs"/>
                <w:b/>
                <w:bCs/>
                <w:rtl/>
              </w:rPr>
              <w:t xml:space="preserve">₪  לשעה </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25E246" w14:textId="77777777" w:rsidR="00C6055D" w:rsidRPr="00A66660" w:rsidRDefault="00C6055D" w:rsidP="00A66660">
            <w:pPr>
              <w:spacing w:line="360" w:lineRule="auto"/>
              <w:ind w:right="182"/>
              <w:jc w:val="center"/>
              <w:rPr>
                <w:rFonts w:ascii="David" w:hAnsi="David" w:cs="David"/>
                <w:b/>
                <w:bCs/>
                <w:rtl/>
              </w:rPr>
            </w:pPr>
            <w:r w:rsidRPr="00A66660">
              <w:rPr>
                <w:rFonts w:ascii="David" w:hAnsi="David" w:cs="David" w:hint="cs"/>
                <w:b/>
                <w:bCs/>
                <w:rtl/>
              </w:rPr>
              <w:t>________ ₪  לשעה</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669C0D" w14:textId="77777777" w:rsidR="00C6055D" w:rsidRPr="00A66660" w:rsidRDefault="00C6055D" w:rsidP="00A66660">
            <w:pPr>
              <w:spacing w:line="360" w:lineRule="auto"/>
              <w:ind w:right="182"/>
              <w:jc w:val="center"/>
              <w:rPr>
                <w:rFonts w:ascii="David" w:hAnsi="David" w:cs="David"/>
                <w:b/>
                <w:bCs/>
                <w:rtl/>
              </w:rPr>
            </w:pPr>
            <w:r w:rsidRPr="00A66660">
              <w:rPr>
                <w:rFonts w:ascii="David" w:hAnsi="David" w:cs="David" w:hint="cs"/>
                <w:b/>
                <w:bCs/>
                <w:rtl/>
              </w:rPr>
              <w:t>_________ ₪ לשעה</w:t>
            </w:r>
          </w:p>
        </w:tc>
        <w:tc>
          <w:tcPr>
            <w:tcW w:w="21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7D8C0C" w14:textId="77777777" w:rsidR="00C6055D" w:rsidRPr="00A66660" w:rsidRDefault="00C6055D" w:rsidP="00A66660">
            <w:pPr>
              <w:spacing w:line="360" w:lineRule="auto"/>
              <w:jc w:val="center"/>
              <w:rPr>
                <w:rFonts w:ascii="David" w:hAnsi="David" w:cs="David"/>
              </w:rPr>
            </w:pPr>
            <w:r w:rsidRPr="00A66660">
              <w:rPr>
                <w:rFonts w:ascii="David" w:hAnsi="David" w:cs="David"/>
                <w:b/>
                <w:bCs/>
                <w:rtl/>
              </w:rPr>
              <w:t xml:space="preserve">הצעת המחיר לשעת עבודה </w:t>
            </w:r>
            <w:r w:rsidRPr="00A66660">
              <w:rPr>
                <w:rFonts w:ascii="David" w:hAnsi="David" w:cs="David"/>
                <w:b/>
                <w:bCs/>
                <w:u w:val="single"/>
                <w:rtl/>
              </w:rPr>
              <w:t>לא</w:t>
            </w:r>
            <w:r w:rsidRPr="00A66660">
              <w:rPr>
                <w:rFonts w:ascii="David" w:hAnsi="David" w:cs="David"/>
                <w:b/>
                <w:bCs/>
                <w:rtl/>
              </w:rPr>
              <w:t xml:space="preserve"> כולל מע"מ</w:t>
            </w:r>
            <w:r w:rsidRPr="00A66660">
              <w:rPr>
                <w:rFonts w:ascii="David" w:hAnsi="David" w:cs="David" w:hint="cs"/>
                <w:b/>
                <w:bCs/>
                <w:rtl/>
              </w:rPr>
              <w:t xml:space="preserve"> (</w:t>
            </w:r>
            <w:r w:rsidRPr="00A66660">
              <w:rPr>
                <w:rFonts w:ascii="David" w:hAnsi="David" w:cs="David" w:hint="cs"/>
                <w:b/>
                <w:bCs/>
              </w:rPr>
              <w:t>C</w:t>
            </w:r>
            <w:r w:rsidRPr="00A66660">
              <w:rPr>
                <w:rFonts w:ascii="David" w:hAnsi="David" w:cs="David" w:hint="cs"/>
                <w:b/>
                <w:bCs/>
                <w:rtl/>
              </w:rPr>
              <w:t>)</w:t>
            </w:r>
          </w:p>
          <w:p w14:paraId="6B725C5B" w14:textId="77777777" w:rsidR="00C6055D" w:rsidRPr="00A66660" w:rsidRDefault="00C6055D" w:rsidP="00A66660">
            <w:pPr>
              <w:spacing w:line="360" w:lineRule="auto"/>
              <w:ind w:left="310"/>
              <w:jc w:val="center"/>
              <w:rPr>
                <w:rFonts w:ascii="David" w:hAnsi="David" w:cs="David"/>
                <w:rtl/>
              </w:rPr>
            </w:pPr>
            <w:r w:rsidRPr="00A66660">
              <w:rPr>
                <w:rFonts w:ascii="David" w:hAnsi="David" w:cs="David" w:hint="cs"/>
                <w:b/>
                <w:bCs/>
                <w:rtl/>
              </w:rPr>
              <w:t>(</w:t>
            </w:r>
            <w:r w:rsidRPr="00A66660">
              <w:rPr>
                <w:rFonts w:ascii="David" w:hAnsi="David" w:cs="David"/>
                <w:b/>
                <w:bCs/>
              </w:rPr>
              <w:t>C=A+B+P</w:t>
            </w:r>
            <w:r w:rsidRPr="00A66660">
              <w:rPr>
                <w:rFonts w:ascii="David" w:hAnsi="David" w:cs="David" w:hint="cs"/>
                <w:b/>
                <w:bCs/>
                <w:rtl/>
              </w:rPr>
              <w:t>)</w:t>
            </w:r>
          </w:p>
        </w:tc>
      </w:tr>
    </w:tbl>
    <w:p w14:paraId="570296BF" w14:textId="77777777" w:rsidR="00C6055D" w:rsidRPr="00A66660" w:rsidRDefault="00C6055D" w:rsidP="00A66660">
      <w:pPr>
        <w:spacing w:line="360" w:lineRule="auto"/>
        <w:ind w:right="249"/>
        <w:rPr>
          <w:rFonts w:ascii="David" w:hAnsi="David" w:cs="David"/>
        </w:rPr>
      </w:pPr>
      <w:r w:rsidRPr="00A66660">
        <w:rPr>
          <w:rFonts w:ascii="David" w:hAnsi="David" w:cs="David"/>
        </w:rPr>
        <w:t xml:space="preserve"> </w:t>
      </w:r>
    </w:p>
    <w:p w14:paraId="195DF428" w14:textId="77777777" w:rsidR="00C6055D" w:rsidRPr="00A66660" w:rsidRDefault="00C6055D" w:rsidP="00A66660">
      <w:pPr>
        <w:spacing w:line="360" w:lineRule="auto"/>
        <w:ind w:right="249"/>
        <w:rPr>
          <w:rFonts w:ascii="David" w:hAnsi="David" w:cs="David"/>
        </w:rPr>
      </w:pPr>
      <w:r w:rsidRPr="00A66660">
        <w:rPr>
          <w:rFonts w:ascii="David" w:hAnsi="David" w:cs="David"/>
        </w:rPr>
        <w:t xml:space="preserve"> </w:t>
      </w:r>
    </w:p>
    <w:p w14:paraId="446C630B" w14:textId="7ECB89E0" w:rsidR="00C6055D" w:rsidRPr="00A66660" w:rsidRDefault="00C6055D" w:rsidP="00A66660">
      <w:pPr>
        <w:spacing w:line="360" w:lineRule="auto"/>
        <w:ind w:left="214" w:hanging="10"/>
        <w:rPr>
          <w:rFonts w:ascii="David" w:hAnsi="David" w:cs="David"/>
        </w:rPr>
      </w:pPr>
      <w:r w:rsidRPr="00A66660">
        <w:rPr>
          <w:rFonts w:ascii="David" w:hAnsi="David" w:cs="David"/>
          <w:u w:val="single" w:color="000000"/>
          <w:rtl/>
        </w:rPr>
        <w:t xml:space="preserve">הצהרה בדבר תכולת הצעת המחיר בהתאם לנספח ז' בהוראה </w:t>
      </w:r>
      <w:r w:rsidR="004128C0" w:rsidRPr="00A66660">
        <w:rPr>
          <w:rFonts w:ascii="David" w:hAnsi="David" w:cs="David" w:hint="cs"/>
          <w:u w:val="single" w:color="000000"/>
          <w:rtl/>
        </w:rPr>
        <w:t>8.2.1</w:t>
      </w:r>
      <w:r w:rsidRPr="00A66660">
        <w:rPr>
          <w:rFonts w:ascii="David" w:hAnsi="David" w:cs="David"/>
          <w:u w:val="single" w:color="000000"/>
          <w:rtl/>
        </w:rPr>
        <w:t>:</w:t>
      </w:r>
      <w:r w:rsidRPr="00A66660">
        <w:rPr>
          <w:rFonts w:ascii="David" w:hAnsi="David" w:cs="David"/>
          <w:rtl/>
        </w:rPr>
        <w:t xml:space="preserve"> </w:t>
      </w:r>
    </w:p>
    <w:p w14:paraId="0D2085E6" w14:textId="77777777" w:rsidR="00C6055D" w:rsidRPr="00A66660" w:rsidRDefault="00C6055D" w:rsidP="00A66660">
      <w:pPr>
        <w:numPr>
          <w:ilvl w:val="0"/>
          <w:numId w:val="49"/>
        </w:numPr>
        <w:spacing w:line="360" w:lineRule="auto"/>
        <w:ind w:right="167" w:hanging="361"/>
        <w:rPr>
          <w:rFonts w:ascii="David" w:hAnsi="David" w:cs="David"/>
        </w:rPr>
      </w:pPr>
      <w:r w:rsidRPr="00A66660">
        <w:rPr>
          <w:rFonts w:ascii="David" w:hAnsi="David" w:cs="David"/>
          <w:rtl/>
        </w:rPr>
        <w:t xml:space="preserve">השכר שישולם על ידינו </w:t>
      </w:r>
      <w:r w:rsidRPr="00A66660">
        <w:rPr>
          <w:rFonts w:ascii="David" w:hAnsi="David" w:cs="David" w:hint="cs"/>
          <w:rtl/>
        </w:rPr>
        <w:t>למאבטח/אחראי משמרת</w:t>
      </w:r>
      <w:r w:rsidRPr="00A66660">
        <w:rPr>
          <w:rFonts w:ascii="David" w:hAnsi="David" w:cs="David"/>
          <w:rtl/>
        </w:rPr>
        <w:t xml:space="preserve"> עבור שעת עבודה ביום חול רגיל לא יפחת מ- </w:t>
      </w:r>
      <w:r w:rsidRPr="00A66660">
        <w:rPr>
          <w:rFonts w:ascii="David" w:hAnsi="David" w:cs="David" w:hint="cs"/>
          <w:rtl/>
        </w:rPr>
        <w:t>45 / 47</w:t>
      </w:r>
      <w:r w:rsidRPr="00A66660">
        <w:rPr>
          <w:rFonts w:ascii="David" w:hAnsi="David" w:cs="David"/>
          <w:rtl/>
        </w:rPr>
        <w:t xml:space="preserve"> שקלים חדשים לשעה</w:t>
      </w:r>
      <w:r w:rsidRPr="00A66660">
        <w:rPr>
          <w:rFonts w:ascii="David" w:hAnsi="David" w:cs="David" w:hint="cs"/>
          <w:rtl/>
        </w:rPr>
        <w:t>, ובעבור מנהל משימת אבטחת השר לא פחות מ- 90.5 ₪ לשעה</w:t>
      </w:r>
      <w:r w:rsidRPr="00A66660">
        <w:rPr>
          <w:rFonts w:ascii="David" w:hAnsi="David" w:cs="David"/>
          <w:rtl/>
        </w:rPr>
        <w:t xml:space="preserve">. </w:t>
      </w:r>
    </w:p>
    <w:p w14:paraId="33BD876C" w14:textId="6AC13D61" w:rsidR="00C6055D" w:rsidRPr="00A66660" w:rsidRDefault="00C6055D" w:rsidP="00A66660">
      <w:pPr>
        <w:numPr>
          <w:ilvl w:val="0"/>
          <w:numId w:val="49"/>
        </w:numPr>
        <w:spacing w:line="360" w:lineRule="auto"/>
        <w:ind w:right="167" w:hanging="361"/>
        <w:rPr>
          <w:rFonts w:ascii="David" w:hAnsi="David" w:cs="David"/>
        </w:rPr>
      </w:pPr>
      <w:r w:rsidRPr="00A66660">
        <w:rPr>
          <w:rFonts w:ascii="David" w:hAnsi="David" w:cs="David"/>
          <w:rtl/>
        </w:rPr>
        <w:t>עלות השכר למעביד לשעת עבודה, כולל כל המרכיבים המפורטים בנספח התמחיר שצירפנו, לא תפחת מ</w:t>
      </w:r>
      <w:r w:rsidRPr="00A66660">
        <w:rPr>
          <w:rFonts w:ascii="David" w:hAnsi="David" w:cs="David" w:hint="cs"/>
          <w:rtl/>
        </w:rPr>
        <w:t>- 17.</w:t>
      </w:r>
      <w:r w:rsidR="00410FBB" w:rsidRPr="00A66660">
        <w:rPr>
          <w:rFonts w:ascii="David" w:hAnsi="David" w:cs="David" w:hint="cs"/>
          <w:rtl/>
        </w:rPr>
        <w:t>11</w:t>
      </w:r>
      <w:r w:rsidRPr="00A66660">
        <w:rPr>
          <w:rFonts w:ascii="David" w:hAnsi="David" w:cs="David" w:hint="cs"/>
          <w:rtl/>
        </w:rPr>
        <w:t>/17.</w:t>
      </w:r>
      <w:r w:rsidR="00410FBB" w:rsidRPr="00A66660">
        <w:rPr>
          <w:rFonts w:ascii="David" w:hAnsi="David" w:cs="David" w:hint="cs"/>
          <w:rtl/>
        </w:rPr>
        <w:t xml:space="preserve">81 </w:t>
      </w:r>
      <w:r w:rsidRPr="00A66660">
        <w:rPr>
          <w:rFonts w:ascii="David" w:hAnsi="David" w:cs="David" w:hint="cs"/>
          <w:rtl/>
        </w:rPr>
        <w:t>₪ לשעה למאבטח/אחראי משמרת</w:t>
      </w:r>
      <w:r w:rsidRPr="00A66660">
        <w:rPr>
          <w:rFonts w:ascii="David" w:hAnsi="David" w:cs="David"/>
          <w:rtl/>
        </w:rPr>
        <w:t xml:space="preserve">. </w:t>
      </w:r>
    </w:p>
    <w:p w14:paraId="0900FCED" w14:textId="77777777" w:rsidR="00C6055D" w:rsidRPr="00A66660" w:rsidRDefault="00C6055D" w:rsidP="00A66660">
      <w:pPr>
        <w:spacing w:line="360" w:lineRule="auto"/>
        <w:ind w:left="183" w:right="167"/>
        <w:rPr>
          <w:rFonts w:ascii="David" w:hAnsi="David" w:cs="David"/>
        </w:rPr>
      </w:pPr>
      <w:r w:rsidRPr="00A66660">
        <w:rPr>
          <w:rFonts w:ascii="David" w:hAnsi="David" w:cs="David"/>
          <w:rtl/>
        </w:rPr>
        <w:t xml:space="preserve">עלות השכר תעודכן בהתאם לשינויים מכוח הוראות חוק או צו הרחבה או כל הסכם שחתמה המדינה. </w:t>
      </w:r>
    </w:p>
    <w:p w14:paraId="05F3B68A" w14:textId="77777777" w:rsidR="00C6055D" w:rsidRPr="00A66660" w:rsidRDefault="00C6055D" w:rsidP="00A66660">
      <w:pPr>
        <w:spacing w:line="360" w:lineRule="auto"/>
        <w:ind w:left="183" w:right="167"/>
        <w:rPr>
          <w:rFonts w:ascii="David" w:hAnsi="David" w:cs="David"/>
        </w:rPr>
      </w:pPr>
      <w:r w:rsidRPr="00A66660">
        <w:rPr>
          <w:rFonts w:ascii="David" w:hAnsi="David" w:cs="David"/>
        </w:rPr>
        <w:t xml:space="preserve"> </w:t>
      </w:r>
    </w:p>
    <w:p w14:paraId="71AE8693" w14:textId="77777777" w:rsidR="00C6055D" w:rsidRPr="00A66660" w:rsidRDefault="00C6055D" w:rsidP="00A66660">
      <w:pPr>
        <w:spacing w:line="360" w:lineRule="auto"/>
        <w:ind w:left="183" w:right="167"/>
        <w:jc w:val="both"/>
        <w:rPr>
          <w:rFonts w:ascii="David" w:hAnsi="David" w:cs="David"/>
          <w:rtl/>
        </w:rPr>
      </w:pPr>
      <w:r w:rsidRPr="00A66660">
        <w:rPr>
          <w:rFonts w:ascii="David" w:hAnsi="David" w:cs="David" w:hint="cs"/>
          <w:rtl/>
        </w:rPr>
        <w:t xml:space="preserve">מבלי לפגוע בכלליות האמור לעיל, אני מתחייב </w:t>
      </w:r>
      <w:r w:rsidRPr="00A66660">
        <w:rPr>
          <w:rFonts w:ascii="David" w:hAnsi="David" w:cs="David"/>
          <w:rtl/>
        </w:rPr>
        <w:t>להפעיל</w:t>
      </w:r>
      <w:r w:rsidRPr="00A66660">
        <w:rPr>
          <w:rFonts w:ascii="David" w:hAnsi="David" w:cs="David" w:hint="cs"/>
          <w:rtl/>
        </w:rPr>
        <w:t xml:space="preserve"> </w:t>
      </w:r>
      <w:r w:rsidRPr="00A66660">
        <w:rPr>
          <w:rFonts w:ascii="David" w:hAnsi="David" w:cs="David"/>
          <w:rtl/>
        </w:rPr>
        <w:t xml:space="preserve">מנגנון לשמירת ערך שכר </w:t>
      </w:r>
      <w:r w:rsidRPr="00A66660">
        <w:rPr>
          <w:rFonts w:ascii="David" w:hAnsi="David" w:cs="David" w:hint="cs"/>
          <w:rtl/>
        </w:rPr>
        <w:t xml:space="preserve">המאבטחים </w:t>
      </w:r>
      <w:r w:rsidRPr="00A66660">
        <w:rPr>
          <w:rFonts w:ascii="David" w:hAnsi="David" w:cs="David"/>
          <w:rtl/>
        </w:rPr>
        <w:t>בו יתווסף 1 ₪ לכל שעה בשכר היסוד לאחר כל 12 חודשי עבודה. שכר היסוד השעתי לכל עובד חדש שנכנס לעבודה לאחר תום 24 חודשי מכרז יעמוד על 47 ₪ לשעה ברוטו למאבטח ו- 48 ₪ לשעה ברוטו לאחראי משמרת.</w:t>
      </w:r>
    </w:p>
    <w:p w14:paraId="4F6DA951" w14:textId="77777777" w:rsidR="00C6055D" w:rsidRPr="00A66660" w:rsidRDefault="00C6055D" w:rsidP="00A66660">
      <w:pPr>
        <w:spacing w:line="360" w:lineRule="auto"/>
        <w:ind w:right="249"/>
        <w:rPr>
          <w:rFonts w:ascii="David" w:hAnsi="David" w:cs="David"/>
          <w:rtl/>
        </w:rPr>
      </w:pPr>
    </w:p>
    <w:p w14:paraId="3D056244" w14:textId="1EE84065" w:rsidR="00C6055D" w:rsidRPr="00A66660" w:rsidRDefault="00C6055D" w:rsidP="00A66660">
      <w:pPr>
        <w:numPr>
          <w:ilvl w:val="0"/>
          <w:numId w:val="4"/>
        </w:numPr>
        <w:spacing w:line="360" w:lineRule="auto"/>
        <w:jc w:val="both"/>
        <w:rPr>
          <w:rFonts w:ascii="David" w:hAnsi="David" w:cs="David"/>
        </w:rPr>
      </w:pPr>
      <w:r w:rsidRPr="00A66660">
        <w:rPr>
          <w:rFonts w:ascii="David" w:hAnsi="David" w:cs="David"/>
          <w:b/>
          <w:bCs/>
          <w:rtl/>
        </w:rPr>
        <w:t>אין</w:t>
      </w:r>
      <w:r w:rsidRPr="00A66660">
        <w:rPr>
          <w:rFonts w:ascii="David" w:hAnsi="David" w:cs="David"/>
          <w:b/>
          <w:bCs/>
        </w:rPr>
        <w:t xml:space="preserve"> </w:t>
      </w:r>
      <w:r w:rsidRPr="00A66660">
        <w:rPr>
          <w:rFonts w:ascii="David" w:hAnsi="David" w:cs="David"/>
          <w:b/>
          <w:bCs/>
          <w:rtl/>
        </w:rPr>
        <w:t>להתנות</w:t>
      </w:r>
      <w:r w:rsidRPr="00A66660">
        <w:rPr>
          <w:rFonts w:ascii="David" w:hAnsi="David" w:cs="David"/>
          <w:b/>
          <w:bCs/>
        </w:rPr>
        <w:t xml:space="preserve"> </w:t>
      </w:r>
      <w:r w:rsidRPr="00A66660">
        <w:rPr>
          <w:rFonts w:ascii="David" w:hAnsi="David" w:cs="David"/>
          <w:b/>
          <w:bCs/>
          <w:rtl/>
        </w:rPr>
        <w:t>את</w:t>
      </w:r>
      <w:r w:rsidRPr="00A66660">
        <w:rPr>
          <w:rFonts w:ascii="David" w:hAnsi="David" w:cs="David"/>
          <w:b/>
          <w:bCs/>
        </w:rPr>
        <w:t xml:space="preserve"> </w:t>
      </w:r>
      <w:r w:rsidRPr="00A66660">
        <w:rPr>
          <w:rFonts w:ascii="David" w:hAnsi="David" w:cs="David"/>
          <w:b/>
          <w:bCs/>
          <w:rtl/>
        </w:rPr>
        <w:t>הצעת</w:t>
      </w:r>
      <w:r w:rsidRPr="00A66660">
        <w:rPr>
          <w:rFonts w:ascii="David" w:hAnsi="David" w:cs="David"/>
          <w:b/>
          <w:bCs/>
        </w:rPr>
        <w:t xml:space="preserve"> </w:t>
      </w:r>
      <w:r w:rsidRPr="00A66660">
        <w:rPr>
          <w:rFonts w:ascii="David" w:hAnsi="David" w:cs="David"/>
          <w:b/>
          <w:bCs/>
          <w:rtl/>
        </w:rPr>
        <w:t>המחיר</w:t>
      </w:r>
      <w:r w:rsidRPr="00A66660">
        <w:rPr>
          <w:rFonts w:ascii="David" w:hAnsi="David" w:cs="David"/>
          <w:b/>
          <w:bCs/>
        </w:rPr>
        <w:t xml:space="preserve"> </w:t>
      </w:r>
      <w:r w:rsidRPr="00A66660">
        <w:rPr>
          <w:rFonts w:ascii="David" w:hAnsi="David" w:cs="David"/>
          <w:b/>
          <w:bCs/>
          <w:rtl/>
        </w:rPr>
        <w:t>בשום</w:t>
      </w:r>
      <w:r w:rsidRPr="00A66660">
        <w:rPr>
          <w:rFonts w:ascii="David" w:hAnsi="David" w:cs="David"/>
          <w:b/>
          <w:bCs/>
        </w:rPr>
        <w:t xml:space="preserve"> </w:t>
      </w:r>
      <w:r w:rsidRPr="00A66660">
        <w:rPr>
          <w:rFonts w:ascii="David" w:hAnsi="David" w:cs="David"/>
          <w:b/>
          <w:bCs/>
          <w:rtl/>
        </w:rPr>
        <w:t>תנאי</w:t>
      </w:r>
      <w:r w:rsidRPr="00A66660">
        <w:rPr>
          <w:rFonts w:ascii="David" w:hAnsi="David" w:cs="David"/>
          <w:b/>
          <w:bCs/>
        </w:rPr>
        <w:t xml:space="preserve"> </w:t>
      </w:r>
      <w:r w:rsidRPr="00A66660">
        <w:rPr>
          <w:rFonts w:ascii="David" w:hAnsi="David" w:cs="David"/>
          <w:b/>
          <w:bCs/>
          <w:rtl/>
        </w:rPr>
        <w:t>ויש</w:t>
      </w:r>
      <w:r w:rsidRPr="00A66660">
        <w:rPr>
          <w:rFonts w:ascii="David" w:hAnsi="David" w:cs="David"/>
          <w:b/>
          <w:bCs/>
        </w:rPr>
        <w:t xml:space="preserve"> </w:t>
      </w:r>
      <w:r w:rsidRPr="00A66660">
        <w:rPr>
          <w:rFonts w:ascii="David" w:hAnsi="David" w:cs="David"/>
          <w:b/>
          <w:bCs/>
          <w:rtl/>
        </w:rPr>
        <w:t>למלא</w:t>
      </w:r>
      <w:r w:rsidRPr="00A66660">
        <w:rPr>
          <w:rFonts w:ascii="David" w:hAnsi="David" w:cs="David"/>
          <w:b/>
          <w:bCs/>
        </w:rPr>
        <w:t xml:space="preserve"> </w:t>
      </w:r>
      <w:r w:rsidRPr="00A66660">
        <w:rPr>
          <w:rFonts w:ascii="David" w:hAnsi="David" w:cs="David"/>
          <w:b/>
          <w:bCs/>
          <w:rtl/>
        </w:rPr>
        <w:t>את</w:t>
      </w:r>
      <w:r w:rsidRPr="00A66660">
        <w:rPr>
          <w:rFonts w:ascii="David" w:hAnsi="David" w:cs="David"/>
          <w:b/>
          <w:bCs/>
        </w:rPr>
        <w:t xml:space="preserve"> </w:t>
      </w:r>
      <w:r w:rsidRPr="00A66660">
        <w:rPr>
          <w:rFonts w:ascii="David" w:hAnsi="David" w:cs="David"/>
          <w:b/>
          <w:bCs/>
          <w:rtl/>
        </w:rPr>
        <w:t>הצעת המחיר</w:t>
      </w:r>
      <w:r w:rsidRPr="00A66660">
        <w:rPr>
          <w:rFonts w:ascii="David" w:hAnsi="David" w:cs="David"/>
          <w:b/>
          <w:bCs/>
        </w:rPr>
        <w:t xml:space="preserve"> </w:t>
      </w:r>
      <w:r w:rsidRPr="00A66660">
        <w:rPr>
          <w:rFonts w:ascii="David" w:hAnsi="David" w:cs="David"/>
          <w:b/>
          <w:bCs/>
          <w:rtl/>
        </w:rPr>
        <w:t>בהתאם</w:t>
      </w:r>
      <w:r w:rsidRPr="00A66660">
        <w:rPr>
          <w:rFonts w:ascii="David" w:hAnsi="David" w:cs="David"/>
          <w:b/>
          <w:bCs/>
        </w:rPr>
        <w:t xml:space="preserve"> </w:t>
      </w:r>
      <w:r w:rsidRPr="00A66660">
        <w:rPr>
          <w:rFonts w:ascii="David" w:hAnsi="David" w:cs="David"/>
          <w:b/>
          <w:bCs/>
          <w:rtl/>
        </w:rPr>
        <w:t>לדרישות</w:t>
      </w:r>
      <w:r w:rsidRPr="00A66660">
        <w:rPr>
          <w:rFonts w:ascii="David" w:hAnsi="David" w:cs="David"/>
          <w:b/>
          <w:bCs/>
        </w:rPr>
        <w:t xml:space="preserve"> </w:t>
      </w:r>
      <w:r w:rsidRPr="00A66660">
        <w:rPr>
          <w:rFonts w:ascii="David" w:hAnsi="David" w:cs="David"/>
          <w:b/>
          <w:bCs/>
          <w:rtl/>
        </w:rPr>
        <w:t>עורך</w:t>
      </w:r>
      <w:r w:rsidRPr="00A66660">
        <w:rPr>
          <w:rFonts w:ascii="David" w:hAnsi="David" w:cs="David"/>
          <w:b/>
          <w:bCs/>
        </w:rPr>
        <w:t xml:space="preserve"> </w:t>
      </w:r>
      <w:r w:rsidRPr="00A66660">
        <w:rPr>
          <w:rFonts w:ascii="David" w:hAnsi="David" w:cs="David"/>
          <w:b/>
          <w:bCs/>
          <w:rtl/>
        </w:rPr>
        <w:t>המכרז</w:t>
      </w:r>
      <w:r w:rsidRPr="00A66660">
        <w:rPr>
          <w:rFonts w:ascii="David" w:hAnsi="David" w:cs="David"/>
          <w:rtl/>
        </w:rPr>
        <w:t>.</w:t>
      </w:r>
    </w:p>
    <w:p w14:paraId="12979C61" w14:textId="77777777" w:rsidR="00C6055D" w:rsidRPr="00A66660" w:rsidRDefault="00C6055D" w:rsidP="00A66660">
      <w:pPr>
        <w:numPr>
          <w:ilvl w:val="0"/>
          <w:numId w:val="4"/>
        </w:numPr>
        <w:spacing w:line="360" w:lineRule="auto"/>
        <w:jc w:val="both"/>
        <w:rPr>
          <w:rFonts w:ascii="David" w:hAnsi="David" w:cs="David"/>
          <w:rtl/>
        </w:rPr>
      </w:pPr>
      <w:r w:rsidRPr="00A66660">
        <w:rPr>
          <w:rFonts w:ascii="David" w:hAnsi="David" w:cs="David"/>
          <w:rtl/>
        </w:rPr>
        <w:t xml:space="preserve">התמורה שתוצג תהיה סופית ותכלול את כל ההוצאות הנלוות הכרוכות במתן השירותים )כגון חומרים, טלפונים, צילומים, אש"ל, ביטול זמן בנסיעות וכיו"ב(. המשרד לא ישלם כל תוספת מעבר למחיר המוצג. </w:t>
      </w:r>
    </w:p>
    <w:p w14:paraId="5D56E843" w14:textId="77777777" w:rsidR="00C6055D" w:rsidRPr="00A66660" w:rsidRDefault="00C6055D" w:rsidP="00A66660">
      <w:pPr>
        <w:spacing w:line="360" w:lineRule="auto"/>
        <w:ind w:left="360"/>
        <w:jc w:val="both"/>
        <w:rPr>
          <w:rFonts w:ascii="David" w:hAnsi="David" w:cs="David"/>
          <w:rtl/>
        </w:rPr>
      </w:pPr>
      <w:r w:rsidRPr="00A66660">
        <w:rPr>
          <w:rFonts w:ascii="David" w:hAnsi="David" w:cs="David"/>
          <w:rtl/>
        </w:rPr>
        <w:t xml:space="preserve">התקורה תכלול את סבסוד ארוחות עובדי האבטחה, כמבואר במפרט המכרז. </w:t>
      </w:r>
    </w:p>
    <w:p w14:paraId="6A1946ED" w14:textId="77777777" w:rsidR="00C6055D" w:rsidRPr="00A66660" w:rsidRDefault="00C6055D" w:rsidP="00A66660">
      <w:pPr>
        <w:numPr>
          <w:ilvl w:val="0"/>
          <w:numId w:val="4"/>
        </w:numPr>
        <w:spacing w:line="360" w:lineRule="auto"/>
        <w:jc w:val="both"/>
        <w:rPr>
          <w:rFonts w:ascii="David" w:hAnsi="David" w:cs="David"/>
        </w:rPr>
      </w:pPr>
      <w:r w:rsidRPr="00A66660">
        <w:rPr>
          <w:rFonts w:ascii="David" w:hAnsi="David" w:cs="David"/>
          <w:rtl/>
        </w:rPr>
        <w:t xml:space="preserve">המחירים בהצעה נקובים בש"ח וכוללים את כל המסים וההיטלים החלים.  </w:t>
      </w:r>
    </w:p>
    <w:p w14:paraId="66C2E436" w14:textId="77777777" w:rsidR="00C6055D" w:rsidRPr="00A66660" w:rsidRDefault="00C6055D" w:rsidP="00A66660">
      <w:pPr>
        <w:numPr>
          <w:ilvl w:val="0"/>
          <w:numId w:val="4"/>
        </w:numPr>
        <w:spacing w:line="360" w:lineRule="auto"/>
        <w:jc w:val="both"/>
        <w:rPr>
          <w:rFonts w:ascii="David" w:hAnsi="David" w:cs="David"/>
          <w:b/>
          <w:bCs/>
        </w:rPr>
      </w:pPr>
      <w:r w:rsidRPr="00A66660">
        <w:rPr>
          <w:rFonts w:ascii="David" w:hAnsi="David" w:cs="David"/>
          <w:u w:val="single"/>
          <w:rtl/>
        </w:rPr>
        <w:t>כללי ההצמדה בעדכון רכיבי השכר:</w:t>
      </w:r>
    </w:p>
    <w:p w14:paraId="5DB9DDF5" w14:textId="77777777" w:rsidR="00C6055D" w:rsidRPr="00A66660" w:rsidRDefault="00C6055D" w:rsidP="00A66660">
      <w:pPr>
        <w:spacing w:line="360" w:lineRule="auto"/>
        <w:ind w:left="360"/>
        <w:jc w:val="both"/>
        <w:rPr>
          <w:rFonts w:ascii="David" w:hAnsi="David" w:cs="David"/>
          <w:b/>
          <w:bCs/>
          <w:rtl/>
        </w:rPr>
      </w:pPr>
      <w:r w:rsidRPr="00A66660">
        <w:rPr>
          <w:rFonts w:ascii="David" w:hAnsi="David" w:cs="David"/>
          <w:b/>
          <w:bCs/>
          <w:rtl/>
        </w:rPr>
        <w:t>במקרה שעודכן רכיב מרכיבי ערך שעת העבודה מכוח הוראות חוק או צו הרחבה או כל הסכם שחתמה המדינה, יעודכן ערך שעת העבודה לנותן השירות בהתאם לאחוז השינוי, במועד שבו חל עדכון הרכיבים.</w:t>
      </w:r>
    </w:p>
    <w:p w14:paraId="3E84E0E3" w14:textId="77777777" w:rsidR="00C6055D" w:rsidRPr="00A66660" w:rsidRDefault="00C6055D" w:rsidP="00A66660">
      <w:pPr>
        <w:spacing w:line="360" w:lineRule="auto"/>
        <w:ind w:left="360"/>
        <w:jc w:val="both"/>
        <w:rPr>
          <w:rFonts w:ascii="David" w:hAnsi="David" w:cs="David"/>
          <w:b/>
          <w:bCs/>
        </w:rPr>
      </w:pPr>
      <w:r w:rsidRPr="00A66660">
        <w:rPr>
          <w:rFonts w:ascii="David" w:hAnsi="David" w:cs="David"/>
          <w:b/>
          <w:bCs/>
          <w:rtl/>
        </w:rPr>
        <w:t>תקורת הספק לא תגדל בעקבות עליית ערך שעת עבודה. יובהר כי הספק מתחייב להעביר תוספות אלו לעובדיו במלואן.</w:t>
      </w:r>
    </w:p>
    <w:p w14:paraId="0AB438FD" w14:textId="77777777" w:rsidR="00C6055D" w:rsidRPr="00A66660" w:rsidRDefault="00C6055D" w:rsidP="00A66660">
      <w:pPr>
        <w:numPr>
          <w:ilvl w:val="0"/>
          <w:numId w:val="4"/>
        </w:numPr>
        <w:spacing w:line="360" w:lineRule="auto"/>
        <w:jc w:val="both"/>
        <w:rPr>
          <w:rFonts w:ascii="David" w:hAnsi="David" w:cs="David"/>
        </w:rPr>
      </w:pPr>
      <w:r w:rsidRPr="00A66660">
        <w:rPr>
          <w:rFonts w:ascii="David" w:hAnsi="David" w:cs="David"/>
          <w:rtl/>
        </w:rPr>
        <w:t>בנוסף אנו מצהירים כי נכון למועד הגשת ההצעה, אין כל מניעה חוקית שהיא , שיש בה כדי להפריע למתן השירותים נשוא מכרז זה, וכי אין אנו קשורים ו/או מעורבים , באופן ישיר או עקיף בכל עניין אחר שיש בו חשש לניגוד עניינים ביחס להתחייבויותינו מכוח ההסכם שיכרת עם המשרד להגנת הסביבה .</w:t>
      </w:r>
    </w:p>
    <w:p w14:paraId="3EFAF131" w14:textId="77777777" w:rsidR="00C6055D" w:rsidRPr="00A66660" w:rsidRDefault="00C6055D" w:rsidP="00A66660">
      <w:pPr>
        <w:numPr>
          <w:ilvl w:val="0"/>
          <w:numId w:val="4"/>
        </w:numPr>
        <w:spacing w:line="360" w:lineRule="auto"/>
        <w:jc w:val="both"/>
        <w:rPr>
          <w:rFonts w:ascii="David" w:hAnsi="David" w:cs="David"/>
        </w:rPr>
      </w:pPr>
      <w:r w:rsidRPr="00A66660">
        <w:rPr>
          <w:rFonts w:ascii="David" w:hAnsi="David" w:cs="David"/>
          <w:rtl/>
        </w:rPr>
        <w:t>ידוע לנו כי אם נבחר לביצוע השירותים נתחייב להימנע במשך כל תקופת ההסכם עם המשרד  מלקחת חלק ו/או להיות מעורבים בכל עסקה ו/או עניין אחר שיש בו ו/או העלול ליצור מצב של ניגוד עניינים עם ההסכם עם המשרד להגנת הסביבה.</w:t>
      </w:r>
    </w:p>
    <w:p w14:paraId="3C03AFE1" w14:textId="77777777" w:rsidR="00C6055D" w:rsidRPr="00A66660" w:rsidRDefault="00C6055D" w:rsidP="00A66660">
      <w:pPr>
        <w:numPr>
          <w:ilvl w:val="0"/>
          <w:numId w:val="4"/>
        </w:numPr>
        <w:spacing w:line="360" w:lineRule="auto"/>
        <w:jc w:val="both"/>
        <w:rPr>
          <w:rFonts w:ascii="David" w:hAnsi="David" w:cs="David"/>
        </w:rPr>
      </w:pPr>
      <w:r w:rsidRPr="00A66660">
        <w:rPr>
          <w:rFonts w:ascii="David" w:hAnsi="David" w:cs="David"/>
          <w:rtl/>
        </w:rPr>
        <w:t>במידה ונבחר לביצוע השירותים אנו מתחייבים להביא לידיעת המשרד כל מידע העשוי להיות רלבנטי לקביעת המשרד אם קיים ניגוד או חשש לניגוד עניינים אצלו. מבלי לגרוע מכלליות האמור, במידה ונבחר לביצוע השירותים נודיע למשרד על הצעה שהוצעה לנו ואשר יש בה משום חשש לניגוד עניינים כאמור. נקבל על עצמנו ביצוע אותה עבודה רק אם המשרד יאשר, מראש ובכתב , כי אין לו התנגדות לכך.</w:t>
      </w:r>
    </w:p>
    <w:p w14:paraId="747F24B9" w14:textId="77777777" w:rsidR="00C6055D" w:rsidRPr="00A66660" w:rsidRDefault="00C6055D" w:rsidP="00A66660">
      <w:pPr>
        <w:numPr>
          <w:ilvl w:val="0"/>
          <w:numId w:val="4"/>
        </w:numPr>
        <w:spacing w:line="360" w:lineRule="auto"/>
        <w:jc w:val="both"/>
        <w:rPr>
          <w:rFonts w:ascii="David" w:hAnsi="David" w:cs="David"/>
        </w:rPr>
      </w:pPr>
      <w:r w:rsidRPr="00A66660">
        <w:rPr>
          <w:rFonts w:ascii="David" w:hAnsi="David" w:cs="David"/>
          <w:rtl/>
        </w:rPr>
        <w:t xml:space="preserve">קראנו בעיון את כל הפרטים של </w:t>
      </w:r>
      <w:r w:rsidRPr="00A66660">
        <w:rPr>
          <w:rFonts w:ascii="David" w:hAnsi="David" w:cs="David" w:hint="cs"/>
          <w:rtl/>
        </w:rPr>
        <w:t xml:space="preserve">מכרז זה </w:t>
      </w:r>
      <w:r w:rsidRPr="00A66660">
        <w:rPr>
          <w:rFonts w:ascii="David" w:hAnsi="David" w:cs="David"/>
          <w:rtl/>
        </w:rPr>
        <w:t>על כל נספחיה</w:t>
      </w:r>
      <w:r w:rsidRPr="00A66660">
        <w:rPr>
          <w:rFonts w:ascii="David" w:hAnsi="David" w:cs="David" w:hint="cs"/>
          <w:rtl/>
        </w:rPr>
        <w:t>ו</w:t>
      </w:r>
      <w:r w:rsidRPr="00A66660">
        <w:rPr>
          <w:rFonts w:ascii="David" w:hAnsi="David" w:cs="David"/>
          <w:rtl/>
        </w:rPr>
        <w:t>ואנו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14:paraId="4CB0D32E" w14:textId="77777777" w:rsidR="00C6055D" w:rsidRPr="00A66660" w:rsidRDefault="00C6055D" w:rsidP="00A66660">
      <w:pPr>
        <w:spacing w:line="360" w:lineRule="auto"/>
        <w:ind w:right="249"/>
        <w:rPr>
          <w:rFonts w:ascii="David" w:hAnsi="David" w:cs="David"/>
        </w:rPr>
      </w:pPr>
    </w:p>
    <w:p w14:paraId="36A25CDC" w14:textId="77777777" w:rsidR="00C6055D" w:rsidRPr="00A66660" w:rsidRDefault="00C6055D" w:rsidP="00A66660">
      <w:pPr>
        <w:tabs>
          <w:tab w:val="center" w:pos="779"/>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שם המציע: </w:t>
      </w:r>
      <w:r w:rsidRPr="00A66660">
        <w:rPr>
          <w:rFonts w:ascii="David" w:hAnsi="David" w:cs="David"/>
          <w:b/>
          <w:bCs/>
          <w:sz w:val="37"/>
          <w:szCs w:val="37"/>
          <w:vertAlign w:val="superscript"/>
          <w:rtl/>
        </w:rPr>
        <w:tab/>
        <w:t xml:space="preserve"> </w:t>
      </w:r>
    </w:p>
    <w:p w14:paraId="0DD132E6" w14:textId="77777777" w:rsidR="00C6055D" w:rsidRPr="00A66660" w:rsidRDefault="00C6055D" w:rsidP="00A66660">
      <w:pPr>
        <w:tabs>
          <w:tab w:val="center" w:pos="1976"/>
          <w:tab w:val="center" w:pos="4136"/>
        </w:tabs>
        <w:spacing w:line="360" w:lineRule="auto"/>
        <w:rPr>
          <w:rFonts w:ascii="David" w:hAnsi="David" w:cs="David"/>
        </w:rPr>
      </w:pPr>
      <w:r w:rsidRPr="00A66660">
        <w:rPr>
          <w:rFonts w:ascii="David" w:eastAsia="Calibri" w:hAnsi="David" w:cs="David"/>
          <w:noProof/>
          <w:sz w:val="22"/>
          <w:lang w:eastAsia="en-US"/>
        </w:rPr>
        <mc:AlternateContent>
          <mc:Choice Requires="wpg">
            <w:drawing>
              <wp:anchor distT="0" distB="0" distL="114300" distR="114300" simplePos="0" relativeHeight="251660288" behindDoc="0" locked="0" layoutInCell="1" allowOverlap="1" wp14:anchorId="4DA82AA1" wp14:editId="47783476">
                <wp:simplePos x="0" y="0"/>
                <wp:positionH relativeFrom="column">
                  <wp:posOffset>94488</wp:posOffset>
                </wp:positionH>
                <wp:positionV relativeFrom="paragraph">
                  <wp:posOffset>-78921</wp:posOffset>
                </wp:positionV>
                <wp:extent cx="3330575" cy="1394460"/>
                <wp:effectExtent l="0" t="0" r="0" b="0"/>
                <wp:wrapSquare wrapText="bothSides"/>
                <wp:docPr id="617202" name="Group 617202"/>
                <wp:cNvGraphicFramePr/>
                <a:graphic xmlns:a="http://schemas.openxmlformats.org/drawingml/2006/main">
                  <a:graphicData uri="http://schemas.microsoft.com/office/word/2010/wordprocessingGroup">
                    <wpg:wgp>
                      <wpg:cNvGrpSpPr/>
                      <wpg:grpSpPr>
                        <a:xfrm>
                          <a:off x="0" y="0"/>
                          <a:ext cx="3330575" cy="1394460"/>
                          <a:chOff x="0" y="0"/>
                          <a:chExt cx="3330575" cy="1394460"/>
                        </a:xfrm>
                      </wpg:grpSpPr>
                      <wps:wsp>
                        <wps:cNvPr id="1187526" name="Shape 1187526"/>
                        <wps:cNvSpPr/>
                        <wps:spPr>
                          <a:xfrm>
                            <a:off x="0" y="0"/>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27" name="Shape 1187527"/>
                        <wps:cNvSpPr/>
                        <wps:spPr>
                          <a:xfrm>
                            <a:off x="0" y="231648"/>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28" name="Shape 1187528"/>
                        <wps:cNvSpPr/>
                        <wps:spPr>
                          <a:xfrm>
                            <a:off x="0" y="463296"/>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29" name="Shape 1187529"/>
                        <wps:cNvSpPr/>
                        <wps:spPr>
                          <a:xfrm>
                            <a:off x="0" y="693420"/>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30" name="Shape 1187530"/>
                        <wps:cNvSpPr/>
                        <wps:spPr>
                          <a:xfrm>
                            <a:off x="0" y="925068"/>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31" name="Shape 1187531"/>
                        <wps:cNvSpPr/>
                        <wps:spPr>
                          <a:xfrm>
                            <a:off x="0" y="1156716"/>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32" name="Shape 1187532"/>
                        <wps:cNvSpPr/>
                        <wps:spPr>
                          <a:xfrm>
                            <a:off x="0" y="1388364"/>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A30A7CE" id="Group 617202" o:spid="_x0000_s1026" style="position:absolute;left:0;text-align:left;margin-left:7.45pt;margin-top:-6.2pt;width:262.25pt;height:109.8pt;z-index:251660288" coordsize="33305,13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">
                <v:shape id="Shape 1187526" o:spid="_x0000_s1027" style="position:absolute;width:33305;height:91;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" path="m,l3330575,r,9144l,9144,,e" fillcolor="black" stroked="f" strokeweight="0">
                  <v:stroke miterlimit="83231f" joinstyle="miter"/>
                  <v:path arrowok="t" textboxrect="0,0,3330575,9144"/>
                </v:shape>
                <v:shape id="Shape 1187527" o:spid="_x0000_s1028" style="position:absolute;top:2316;width:33305;height:91;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" path="m,l3330575,r,9144l,9144,,e" fillcolor="black" stroked="f" strokeweight="0">
                  <v:stroke miterlimit="83231f" joinstyle="miter"/>
                  <v:path arrowok="t" textboxrect="0,0,3330575,9144"/>
                </v:shape>
                <v:shape id="Shape 1187528" o:spid="_x0000_s1029" style="position:absolute;top:4632;width:33305;height:92;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" path="m,l3330575,r,9144l,9144,,e" fillcolor="black" stroked="f" strokeweight="0">
                  <v:stroke miterlimit="83231f" joinstyle="miter"/>
                  <v:path arrowok="t" textboxrect="0,0,3330575,9144"/>
                </v:shape>
                <v:shape id="Shape 1187529" o:spid="_x0000_s1030" style="position:absolute;top:6934;width:33305;height:91;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" path="m,l3330575,r,9144l,9144,,e" fillcolor="black" stroked="f" strokeweight="0">
                  <v:stroke miterlimit="83231f" joinstyle="miter"/>
                  <v:path arrowok="t" textboxrect="0,0,3330575,9144"/>
                </v:shape>
                <v:shape id="Shape 1187530" o:spid="_x0000_s1031" style="position:absolute;top:9250;width:33305;height:92;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" path="m,l3330575,r,9144l,9144,,e" fillcolor="black" stroked="f" strokeweight="0">
                  <v:stroke miterlimit="83231f" joinstyle="miter"/>
                  <v:path arrowok="t" textboxrect="0,0,3330575,9144"/>
                </v:shape>
                <v:shape id="Shape 1187531" o:spid="_x0000_s1032" style="position:absolute;top:11567;width:33305;height:91;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" path="m,l3330575,r,9144l,9144,,e" fillcolor="black" stroked="f" strokeweight="0">
                  <v:stroke miterlimit="83231f" joinstyle="miter"/>
                  <v:path arrowok="t" textboxrect="0,0,3330575,9144"/>
                </v:shape>
                <v:shape id="Shape 1187532" o:spid="_x0000_s1033" style="position:absolute;top:13883;width:33305;height:92;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" path="m,l3330575,r,9144l,9144,,e" fillcolor="black" stroked="f" strokeweight="0">
                  <v:stroke miterlimit="83231f" joinstyle="miter"/>
                  <v:path arrowok="t" textboxrect="0,0,3330575,9144"/>
                </v:shape>
                <w10:wrap type="square"/>
              </v:group>
            </w:pict>
          </mc:Fallback>
        </mc:AlternateContent>
      </w:r>
      <w:r w:rsidRPr="00A66660">
        <w:rPr>
          <w:rFonts w:ascii="David" w:eastAsia="Calibri" w:hAnsi="David" w:cs="David"/>
          <w:sz w:val="22"/>
          <w:rtl/>
        </w:rPr>
        <w:tab/>
      </w:r>
      <w:r w:rsidRPr="00A66660">
        <w:rPr>
          <w:rFonts w:ascii="David" w:hAnsi="David" w:cs="David"/>
          <w:rtl/>
        </w:rPr>
        <w:t xml:space="preserve">מס' זיהוי )מס' עוסק מורשה/ ח.פ/. ת.ז(. </w:t>
      </w:r>
      <w:r w:rsidRPr="00A66660">
        <w:rPr>
          <w:rFonts w:ascii="David" w:hAnsi="David" w:cs="David"/>
          <w:b/>
          <w:bCs/>
          <w:sz w:val="37"/>
          <w:szCs w:val="37"/>
          <w:vertAlign w:val="superscript"/>
          <w:rtl/>
        </w:rPr>
        <w:tab/>
        <w:t xml:space="preserve"> </w:t>
      </w:r>
    </w:p>
    <w:p w14:paraId="2D9A6644" w14:textId="77777777" w:rsidR="00C6055D" w:rsidRPr="00A66660" w:rsidRDefault="00C6055D" w:rsidP="00A66660">
      <w:pPr>
        <w:tabs>
          <w:tab w:val="center" w:pos="965"/>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שם איש הקשר: </w:t>
      </w:r>
      <w:r w:rsidRPr="00A66660">
        <w:rPr>
          <w:rFonts w:ascii="David" w:hAnsi="David" w:cs="David"/>
          <w:b/>
          <w:bCs/>
          <w:sz w:val="37"/>
          <w:szCs w:val="37"/>
          <w:vertAlign w:val="superscript"/>
          <w:rtl/>
        </w:rPr>
        <w:tab/>
        <w:t xml:space="preserve"> </w:t>
      </w:r>
    </w:p>
    <w:p w14:paraId="175207D6" w14:textId="77777777" w:rsidR="00C6055D" w:rsidRPr="00A66660" w:rsidRDefault="00C6055D" w:rsidP="00A66660">
      <w:pPr>
        <w:tabs>
          <w:tab w:val="center" w:pos="608"/>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כתובת: </w:t>
      </w:r>
      <w:r w:rsidRPr="00A66660">
        <w:rPr>
          <w:rFonts w:ascii="David" w:hAnsi="David" w:cs="David"/>
          <w:b/>
          <w:bCs/>
          <w:sz w:val="37"/>
          <w:szCs w:val="37"/>
          <w:vertAlign w:val="superscript"/>
          <w:rtl/>
        </w:rPr>
        <w:tab/>
        <w:t xml:space="preserve"> </w:t>
      </w:r>
    </w:p>
    <w:p w14:paraId="41035B02" w14:textId="77777777" w:rsidR="00C6055D" w:rsidRPr="00A66660" w:rsidRDefault="00C6055D" w:rsidP="00A66660">
      <w:pPr>
        <w:tabs>
          <w:tab w:val="center" w:pos="568"/>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טלפון: </w:t>
      </w:r>
      <w:r w:rsidRPr="00A66660">
        <w:rPr>
          <w:rFonts w:ascii="David" w:hAnsi="David" w:cs="David"/>
          <w:b/>
          <w:bCs/>
          <w:sz w:val="37"/>
          <w:szCs w:val="37"/>
          <w:vertAlign w:val="superscript"/>
          <w:rtl/>
        </w:rPr>
        <w:tab/>
        <w:t xml:space="preserve"> </w:t>
      </w:r>
    </w:p>
    <w:p w14:paraId="38C73365" w14:textId="77777777" w:rsidR="00C6055D" w:rsidRPr="00A66660" w:rsidRDefault="00C6055D" w:rsidP="00A66660">
      <w:pPr>
        <w:tabs>
          <w:tab w:val="center" w:pos="794"/>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טלפון נוסף: </w:t>
      </w:r>
      <w:r w:rsidRPr="00A66660">
        <w:rPr>
          <w:rFonts w:ascii="David" w:hAnsi="David" w:cs="David"/>
          <w:b/>
          <w:bCs/>
          <w:sz w:val="37"/>
          <w:szCs w:val="37"/>
          <w:vertAlign w:val="superscript"/>
          <w:rtl/>
        </w:rPr>
        <w:tab/>
        <w:t xml:space="preserve"> </w:t>
      </w:r>
    </w:p>
    <w:p w14:paraId="4D0B7119" w14:textId="77777777" w:rsidR="00C6055D" w:rsidRPr="00A66660" w:rsidRDefault="00C6055D" w:rsidP="00A66660">
      <w:pPr>
        <w:tabs>
          <w:tab w:val="center" w:pos="905"/>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כתובת דוא"ל: </w:t>
      </w:r>
      <w:r w:rsidRPr="00A66660">
        <w:rPr>
          <w:rFonts w:ascii="David" w:hAnsi="David" w:cs="David"/>
          <w:b/>
          <w:bCs/>
          <w:sz w:val="37"/>
          <w:szCs w:val="37"/>
          <w:vertAlign w:val="superscript"/>
          <w:rtl/>
        </w:rPr>
        <w:tab/>
        <w:t xml:space="preserve"> </w:t>
      </w:r>
    </w:p>
    <w:p w14:paraId="4AFEA9E4" w14:textId="77777777" w:rsidR="00C6055D" w:rsidRPr="00A66660" w:rsidRDefault="00C6055D" w:rsidP="00A66660">
      <w:pPr>
        <w:spacing w:line="360" w:lineRule="auto"/>
        <w:ind w:right="343"/>
        <w:rPr>
          <w:rFonts w:ascii="David" w:hAnsi="David" w:cs="David"/>
        </w:rPr>
      </w:pPr>
      <w:r w:rsidRPr="00A66660">
        <w:rPr>
          <w:rFonts w:ascii="David" w:hAnsi="David" w:cs="David"/>
          <w:b/>
        </w:rPr>
        <w:t xml:space="preserve"> </w:t>
      </w:r>
      <w:r w:rsidRPr="00A66660">
        <w:rPr>
          <w:rFonts w:ascii="David" w:hAnsi="David" w:cs="David"/>
          <w:b/>
        </w:rPr>
        <w:tab/>
      </w:r>
      <w:r w:rsidRPr="00A66660">
        <w:rPr>
          <w:rFonts w:ascii="David" w:hAnsi="David" w:cs="David"/>
        </w:rPr>
        <w:t xml:space="preserve"> </w:t>
      </w:r>
    </w:p>
    <w:p w14:paraId="26C8798E" w14:textId="77777777" w:rsidR="00C6055D" w:rsidRPr="00A66660" w:rsidRDefault="00C6055D" w:rsidP="00A66660">
      <w:pPr>
        <w:spacing w:line="360" w:lineRule="auto"/>
        <w:ind w:left="1085"/>
        <w:rPr>
          <w:rFonts w:ascii="David" w:hAnsi="David" w:cs="David"/>
        </w:rPr>
      </w:pPr>
      <w:r w:rsidRPr="00A66660">
        <w:rPr>
          <w:rFonts w:ascii="David" w:hAnsi="David" w:cs="David"/>
          <w:b/>
        </w:rPr>
        <w:t xml:space="preserve"> </w:t>
      </w:r>
    </w:p>
    <w:p w14:paraId="73EBFB5F" w14:textId="77777777" w:rsidR="00C6055D" w:rsidRPr="00A66660" w:rsidRDefault="00C6055D" w:rsidP="00A66660">
      <w:pPr>
        <w:spacing w:line="360" w:lineRule="auto"/>
        <w:ind w:left="285" w:hanging="10"/>
        <w:rPr>
          <w:rFonts w:ascii="David" w:hAnsi="David" w:cs="David"/>
        </w:rPr>
      </w:pPr>
      <w:r w:rsidRPr="00A66660">
        <w:rPr>
          <w:rFonts w:ascii="David" w:hAnsi="David" w:cs="David"/>
          <w:rtl/>
        </w:rPr>
        <w:t xml:space="preserve">שם החותם )מורשה/י החתימה(: </w:t>
      </w:r>
    </w:p>
    <w:p w14:paraId="3F1773F5" w14:textId="77777777" w:rsidR="00C6055D" w:rsidRPr="00A66660" w:rsidRDefault="00C6055D" w:rsidP="00A66660">
      <w:pPr>
        <w:tabs>
          <w:tab w:val="center" w:pos="945"/>
          <w:tab w:val="center" w:pos="4136"/>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תפקיד החותם: </w:t>
      </w:r>
      <w:r w:rsidRPr="00A66660">
        <w:rPr>
          <w:rFonts w:ascii="David" w:hAnsi="David" w:cs="David"/>
          <w:b/>
          <w:bCs/>
          <w:sz w:val="37"/>
          <w:szCs w:val="37"/>
          <w:vertAlign w:val="superscript"/>
          <w:rtl/>
        </w:rPr>
        <w:tab/>
        <w:t xml:space="preserve"> </w:t>
      </w:r>
    </w:p>
    <w:p w14:paraId="01C84F01" w14:textId="77777777" w:rsidR="00C6055D" w:rsidRPr="00A66660" w:rsidRDefault="00C6055D" w:rsidP="00A66660">
      <w:pPr>
        <w:spacing w:line="360" w:lineRule="auto"/>
        <w:ind w:left="149"/>
        <w:rPr>
          <w:rFonts w:ascii="David" w:hAnsi="David" w:cs="David"/>
        </w:rPr>
      </w:pPr>
      <w:r w:rsidRPr="00A66660">
        <w:rPr>
          <w:rFonts w:ascii="David" w:eastAsia="Calibri" w:hAnsi="David" w:cs="David"/>
          <w:noProof/>
          <w:sz w:val="22"/>
          <w:lang w:eastAsia="en-US"/>
        </w:rPr>
        <mc:AlternateContent>
          <mc:Choice Requires="wpg">
            <w:drawing>
              <wp:inline distT="0" distB="0" distL="0" distR="0" wp14:anchorId="698161C4" wp14:editId="2390804F">
                <wp:extent cx="3330575" cy="6096"/>
                <wp:effectExtent l="0" t="0" r="0" b="0"/>
                <wp:docPr id="617203" name="Group 617203"/>
                <wp:cNvGraphicFramePr/>
                <a:graphic xmlns:a="http://schemas.openxmlformats.org/drawingml/2006/main">
                  <a:graphicData uri="http://schemas.microsoft.com/office/word/2010/wordprocessingGroup">
                    <wpg:wgp>
                      <wpg:cNvGrpSpPr/>
                      <wpg:grpSpPr>
                        <a:xfrm>
                          <a:off x="0" y="0"/>
                          <a:ext cx="3330575" cy="6096"/>
                          <a:chOff x="0" y="0"/>
                          <a:chExt cx="3330575" cy="6096"/>
                        </a:xfrm>
                      </wpg:grpSpPr>
                      <wps:wsp>
                        <wps:cNvPr id="1187594" name="Shape 1187594"/>
                        <wps:cNvSpPr/>
                        <wps:spPr>
                          <a:xfrm>
                            <a:off x="0" y="0"/>
                            <a:ext cx="3330575" cy="9144"/>
                          </a:xfrm>
                          <a:custGeom>
                            <a:avLst/>
                            <a:gdLst/>
                            <a:ahLst/>
                            <a:cxnLst/>
                            <a:rect l="0" t="0" r="0" b="0"/>
                            <a:pathLst>
                              <a:path w="3330575" h="9144">
                                <a:moveTo>
                                  <a:pt x="0" y="0"/>
                                </a:moveTo>
                                <a:lnTo>
                                  <a:pt x="3330575" y="0"/>
                                </a:lnTo>
                                <a:lnTo>
                                  <a:pt x="333057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E39D634" id="Group 617203" o:spid="_x0000_s1026" style="width:262.25pt;height:.5pt;mso-position-horizontal-relative:char;mso-position-vertical-relative:line" coordsize="3330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">
                <v:shape id="Shape 1187594" o:spid="_x0000_s1027" style="position:absolute;width:33305;height:91;visibility:visible;mso-wrap-style:square;v-text-anchor:top" coordsize="333057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" path="m,l3330575,r,9144l,9144,,e" fillcolor="black" stroked="f" strokeweight="0">
                  <v:stroke miterlimit="83231f" joinstyle="miter"/>
                  <v:path arrowok="t" textboxrect="0,0,3330575,9144"/>
                </v:shape>
                <w10:wrap anchorx="page"/>
                <w10:anchorlock/>
              </v:group>
            </w:pict>
          </mc:Fallback>
        </mc:AlternateContent>
      </w:r>
    </w:p>
    <w:p w14:paraId="7C8B9A66" w14:textId="77777777" w:rsidR="00C6055D" w:rsidRPr="00A66660" w:rsidRDefault="00C6055D" w:rsidP="00A66660">
      <w:pPr>
        <w:spacing w:line="360" w:lineRule="auto"/>
        <w:ind w:left="149" w:right="249"/>
        <w:rPr>
          <w:rFonts w:ascii="David" w:hAnsi="David" w:cs="David"/>
        </w:rPr>
      </w:pPr>
      <w:r w:rsidRPr="00A66660">
        <w:rPr>
          <w:rFonts w:ascii="David" w:hAnsi="David" w:cs="David"/>
        </w:rPr>
        <w:t xml:space="preserve"> </w:t>
      </w:r>
    </w:p>
    <w:p w14:paraId="12AF2E60" w14:textId="77777777" w:rsidR="00C6055D" w:rsidRPr="00A66660" w:rsidRDefault="00C6055D" w:rsidP="00A66660">
      <w:pPr>
        <w:spacing w:line="360" w:lineRule="auto"/>
        <w:ind w:right="249"/>
        <w:rPr>
          <w:rFonts w:ascii="David" w:hAnsi="David" w:cs="David"/>
        </w:rPr>
      </w:pPr>
      <w:r w:rsidRPr="00A66660">
        <w:rPr>
          <w:rFonts w:ascii="David" w:hAnsi="David" w:cs="David"/>
        </w:rPr>
        <w:t xml:space="preserve"> </w:t>
      </w:r>
    </w:p>
    <w:p w14:paraId="6592D1E5" w14:textId="77777777" w:rsidR="00C6055D" w:rsidRPr="00A66660" w:rsidRDefault="00C6055D" w:rsidP="00A66660">
      <w:pPr>
        <w:spacing w:line="360" w:lineRule="auto"/>
        <w:ind w:right="249"/>
        <w:rPr>
          <w:rFonts w:ascii="David" w:hAnsi="David" w:cs="David"/>
        </w:rPr>
      </w:pPr>
      <w:r w:rsidRPr="00A66660">
        <w:rPr>
          <w:rFonts w:ascii="David" w:hAnsi="David" w:cs="David"/>
        </w:rPr>
        <w:t xml:space="preserve"> </w:t>
      </w:r>
      <w:r w:rsidRPr="00A66660">
        <w:rPr>
          <w:rFonts w:ascii="David" w:eastAsia="Calibri" w:hAnsi="David" w:cs="David"/>
          <w:noProof/>
          <w:sz w:val="22"/>
          <w:lang w:eastAsia="en-US"/>
        </w:rPr>
        <mc:AlternateContent>
          <mc:Choice Requires="wpg">
            <w:drawing>
              <wp:inline distT="0" distB="0" distL="0" distR="0" wp14:anchorId="799723F2" wp14:editId="364B0588">
                <wp:extent cx="5671643" cy="12192"/>
                <wp:effectExtent l="0" t="0" r="0" b="0"/>
                <wp:docPr id="636196" name="Group 636196"/>
                <wp:cNvGraphicFramePr/>
                <a:graphic xmlns:a="http://schemas.openxmlformats.org/drawingml/2006/main">
                  <a:graphicData uri="http://schemas.microsoft.com/office/word/2010/wordprocessingGroup">
                    <wpg:wgp>
                      <wpg:cNvGrpSpPr/>
                      <wpg:grpSpPr>
                        <a:xfrm>
                          <a:off x="0" y="0"/>
                          <a:ext cx="5671643" cy="12192"/>
                          <a:chOff x="0" y="0"/>
                          <a:chExt cx="5671643" cy="12192"/>
                        </a:xfrm>
                      </wpg:grpSpPr>
                      <wps:wsp>
                        <wps:cNvPr id="1187595" name="Shape 1187595"/>
                        <wps:cNvSpPr/>
                        <wps:spPr>
                          <a:xfrm>
                            <a:off x="0" y="0"/>
                            <a:ext cx="2161286" cy="12192"/>
                          </a:xfrm>
                          <a:custGeom>
                            <a:avLst/>
                            <a:gdLst/>
                            <a:ahLst/>
                            <a:cxnLst/>
                            <a:rect l="0" t="0" r="0" b="0"/>
                            <a:pathLst>
                              <a:path w="2161286" h="12192">
                                <a:moveTo>
                                  <a:pt x="0" y="0"/>
                                </a:moveTo>
                                <a:lnTo>
                                  <a:pt x="2161286" y="0"/>
                                </a:lnTo>
                                <a:lnTo>
                                  <a:pt x="2161286"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7596" name="Shape 1187596"/>
                        <wps:cNvSpPr/>
                        <wps:spPr>
                          <a:xfrm>
                            <a:off x="3664280" y="0"/>
                            <a:ext cx="2007362" cy="12192"/>
                          </a:xfrm>
                          <a:custGeom>
                            <a:avLst/>
                            <a:gdLst/>
                            <a:ahLst/>
                            <a:cxnLst/>
                            <a:rect l="0" t="0" r="0" b="0"/>
                            <a:pathLst>
                              <a:path w="2007362" h="12192">
                                <a:moveTo>
                                  <a:pt x="0" y="0"/>
                                </a:moveTo>
                                <a:lnTo>
                                  <a:pt x="2007362" y="0"/>
                                </a:lnTo>
                                <a:lnTo>
                                  <a:pt x="2007362"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A24FCFE" id="Group 636196" o:spid="_x0000_s1026" style="width:446.6pt;height:.95pt;mso-position-horizontal-relative:char;mso-position-vertical-relative:line" coordsize="56716,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">
                <v:shape id="Shape 1187595" o:spid="_x0000_s1027" style="position:absolute;width:21612;height:121;visibility:visible;mso-wrap-style:square;v-text-anchor:top" coordsize="2161286,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" path="m,l2161286,r,12192l,12192,,e" fillcolor="black" stroked="f" strokeweight="0">
                  <v:stroke miterlimit="83231f" joinstyle="miter"/>
                  <v:path arrowok="t" textboxrect="0,0,2161286,12192"/>
                </v:shape>
                <v:shape id="Shape 1187596" o:spid="_x0000_s1028" style="position:absolute;left:36642;width:20074;height:121;visibility:visible;mso-wrap-style:square;v-text-anchor:top" coordsize="2007362,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" path="m,l2007362,r,12192l,12192,,e" fillcolor="black" stroked="f" strokeweight="0">
                  <v:stroke miterlimit="83231f" joinstyle="miter"/>
                  <v:path arrowok="t" textboxrect="0,0,2007362,12192"/>
                </v:shape>
                <w10:wrap anchorx="page"/>
                <w10:anchorlock/>
              </v:group>
            </w:pict>
          </mc:Fallback>
        </mc:AlternateContent>
      </w:r>
    </w:p>
    <w:p w14:paraId="4C8B20CC" w14:textId="77777777" w:rsidR="00C6055D" w:rsidRPr="00A66660" w:rsidRDefault="00C6055D" w:rsidP="00A66660">
      <w:pPr>
        <w:tabs>
          <w:tab w:val="center" w:pos="1789"/>
          <w:tab w:val="center" w:pos="4323"/>
          <w:tab w:val="center" w:pos="7418"/>
        </w:tabs>
        <w:spacing w:line="360" w:lineRule="auto"/>
        <w:rPr>
          <w:rFonts w:ascii="David" w:hAnsi="David" w:cs="David"/>
        </w:rPr>
      </w:pPr>
      <w:r w:rsidRPr="00A66660">
        <w:rPr>
          <w:rFonts w:ascii="David" w:eastAsia="Calibri" w:hAnsi="David" w:cs="David"/>
          <w:sz w:val="22"/>
          <w:rtl/>
        </w:rPr>
        <w:tab/>
      </w:r>
      <w:r w:rsidRPr="00A66660">
        <w:rPr>
          <w:rFonts w:ascii="David" w:hAnsi="David" w:cs="David"/>
          <w:rtl/>
        </w:rPr>
        <w:t xml:space="preserve">תאריך </w:t>
      </w:r>
      <w:r w:rsidRPr="00A66660">
        <w:rPr>
          <w:rFonts w:ascii="David" w:hAnsi="David" w:cs="David"/>
          <w:rtl/>
        </w:rPr>
        <w:tab/>
        <w:t xml:space="preserve"> </w:t>
      </w:r>
      <w:r w:rsidRPr="00A66660">
        <w:rPr>
          <w:rFonts w:ascii="David" w:hAnsi="David" w:cs="David"/>
          <w:rtl/>
        </w:rPr>
        <w:tab/>
        <w:t xml:space="preserve">חתימת וחותמת מטעם המציע </w:t>
      </w:r>
    </w:p>
    <w:p w14:paraId="10760D73" w14:textId="77777777" w:rsidR="00C6055D" w:rsidRPr="00A66660" w:rsidRDefault="00C6055D" w:rsidP="00A66660">
      <w:pPr>
        <w:spacing w:line="360" w:lineRule="auto"/>
        <w:ind w:left="149"/>
        <w:rPr>
          <w:rFonts w:ascii="David" w:hAnsi="David" w:cs="David"/>
        </w:rPr>
      </w:pPr>
      <w:r w:rsidRPr="00A66660">
        <w:rPr>
          <w:rFonts w:ascii="David" w:hAnsi="David" w:cs="David"/>
          <w:b/>
          <w:sz w:val="28"/>
        </w:rPr>
        <w:t xml:space="preserve"> </w:t>
      </w:r>
    </w:p>
    <w:p w14:paraId="1BEEB85D" w14:textId="77777777" w:rsidR="00C6055D" w:rsidRPr="00A66660" w:rsidRDefault="00C6055D" w:rsidP="00A66660">
      <w:pPr>
        <w:bidi w:val="0"/>
        <w:spacing w:line="259" w:lineRule="auto"/>
        <w:ind w:left="3104"/>
        <w:jc w:val="center"/>
      </w:pPr>
      <w:r w:rsidRPr="00A66660">
        <w:rPr>
          <w:sz w:val="26"/>
        </w:rPr>
        <w:t xml:space="preserve"> </w:t>
      </w:r>
      <w:r w:rsidRPr="00A66660">
        <w:rPr>
          <w:b/>
          <w:sz w:val="26"/>
        </w:rPr>
        <w:t xml:space="preserve"> </w:t>
      </w:r>
      <w:r w:rsidRPr="00A66660">
        <w:br w:type="page"/>
      </w:r>
    </w:p>
    <w:p w14:paraId="30239B7B" w14:textId="77777777" w:rsidR="00C6055D" w:rsidRPr="00A66660" w:rsidRDefault="00C6055D" w:rsidP="00A66660">
      <w:pPr>
        <w:bidi w:val="0"/>
        <w:spacing w:after="97" w:line="259" w:lineRule="auto"/>
        <w:ind w:right="249"/>
        <w:jc w:val="right"/>
      </w:pPr>
    </w:p>
    <w:p w14:paraId="61109366" w14:textId="77777777" w:rsidR="00C6055D" w:rsidRPr="00A66660" w:rsidRDefault="00C6055D" w:rsidP="00A66660">
      <w:pPr>
        <w:spacing w:line="360" w:lineRule="auto"/>
        <w:rPr>
          <w:rFonts w:ascii="David" w:hAnsi="David" w:cs="David"/>
          <w:b/>
          <w:bCs/>
          <w:rtl/>
        </w:rPr>
      </w:pPr>
    </w:p>
    <w:p w14:paraId="53F3A877" w14:textId="77777777" w:rsidR="00C6055D" w:rsidRPr="00A66660" w:rsidRDefault="00C6055D" w:rsidP="00A66660">
      <w:pPr>
        <w:spacing w:line="360" w:lineRule="auto"/>
        <w:rPr>
          <w:rFonts w:ascii="David" w:hAnsi="David" w:cs="David"/>
          <w:rtl/>
        </w:rPr>
      </w:pPr>
      <w:r w:rsidRPr="00A66660">
        <w:rPr>
          <w:rFonts w:ascii="David" w:hAnsi="David" w:cs="David"/>
          <w:b/>
          <w:bCs/>
          <w:rtl/>
        </w:rPr>
        <w:t>שם המציע ________________מס' זיהוי (מס' עוסק מורשה/מס' ח.פ./ת.ז.) _____________</w:t>
      </w:r>
    </w:p>
    <w:p w14:paraId="4592B319" w14:textId="77777777" w:rsidR="00C6055D" w:rsidRPr="00A66660" w:rsidRDefault="00C6055D" w:rsidP="00A66660">
      <w:pPr>
        <w:spacing w:line="360" w:lineRule="auto"/>
        <w:rPr>
          <w:rFonts w:ascii="David" w:hAnsi="David" w:cs="David"/>
          <w:rtl/>
        </w:rPr>
      </w:pPr>
      <w:r w:rsidRPr="00A66660">
        <w:rPr>
          <w:rFonts w:ascii="David" w:hAnsi="David" w:cs="David"/>
          <w:b/>
          <w:bCs/>
          <w:rtl/>
        </w:rPr>
        <w:t>כתובת _______________________      טלפון _____________ פקסימיליה ___________</w:t>
      </w:r>
    </w:p>
    <w:p w14:paraId="27EDA611" w14:textId="77777777" w:rsidR="00C6055D" w:rsidRPr="00A66660" w:rsidRDefault="00C6055D" w:rsidP="00A66660">
      <w:pPr>
        <w:spacing w:line="360" w:lineRule="auto"/>
        <w:rPr>
          <w:rFonts w:ascii="David" w:hAnsi="David" w:cs="David"/>
          <w:rtl/>
        </w:rPr>
      </w:pPr>
      <w:r w:rsidRPr="00A66660">
        <w:rPr>
          <w:rFonts w:ascii="David" w:hAnsi="David" w:cs="David"/>
          <w:b/>
          <w:bCs/>
          <w:rtl/>
        </w:rPr>
        <w:t>דואר אלקטרוני</w:t>
      </w:r>
      <w:r w:rsidRPr="00A66660">
        <w:rPr>
          <w:rFonts w:ascii="David" w:hAnsi="David" w:cs="David"/>
          <w:rtl/>
        </w:rPr>
        <w:t>________________________________________________</w:t>
      </w:r>
    </w:p>
    <w:p w14:paraId="6308A7CD" w14:textId="77777777" w:rsidR="00C6055D" w:rsidRPr="00A66660" w:rsidRDefault="00C6055D" w:rsidP="00A66660">
      <w:pPr>
        <w:spacing w:line="360" w:lineRule="auto"/>
        <w:rPr>
          <w:rFonts w:ascii="David" w:hAnsi="David" w:cs="David"/>
          <w:rtl/>
        </w:rPr>
      </w:pPr>
      <w:r w:rsidRPr="00A66660">
        <w:rPr>
          <w:rFonts w:ascii="David" w:hAnsi="David" w:cs="David"/>
          <w:b/>
          <w:bCs/>
          <w:rtl/>
        </w:rPr>
        <w:t xml:space="preserve">שם__________________ החותם_____________ התפקיד_____________ </w:t>
      </w:r>
      <w:r w:rsidRPr="00A66660">
        <w:rPr>
          <w:rFonts w:ascii="David" w:hAnsi="David" w:cs="David"/>
          <w:b/>
          <w:bCs/>
          <w:rtl/>
        </w:rPr>
        <w:br/>
        <w:t>חתימה וחותמת __________________</w:t>
      </w:r>
    </w:p>
    <w:p w14:paraId="5E1A4434"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sz w:val="28"/>
          <w:szCs w:val="28"/>
          <w:u w:val="single"/>
          <w:rtl/>
        </w:rPr>
        <w:br w:type="page"/>
      </w:r>
    </w:p>
    <w:p w14:paraId="30B76BD6"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b/>
          <w:bCs/>
          <w:sz w:val="40"/>
          <w:szCs w:val="40"/>
          <w:u w:val="single"/>
          <w:rtl/>
        </w:rPr>
        <w:t xml:space="preserve">נספח </w:t>
      </w:r>
      <w:r w:rsidRPr="00A66660">
        <w:rPr>
          <w:rFonts w:ascii="David" w:hAnsi="David" w:cs="David" w:hint="cs"/>
          <w:b/>
          <w:bCs/>
          <w:sz w:val="40"/>
          <w:szCs w:val="40"/>
          <w:u w:val="single"/>
          <w:rtl/>
        </w:rPr>
        <w:t>ח</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נוסח הסכם התקשרות</w:t>
      </w:r>
    </w:p>
    <w:p w14:paraId="07B0CEA2" w14:textId="77777777" w:rsidR="00C6055D" w:rsidRPr="00A66660" w:rsidRDefault="00C6055D" w:rsidP="00A66660">
      <w:pPr>
        <w:spacing w:line="360" w:lineRule="auto"/>
        <w:jc w:val="center"/>
        <w:rPr>
          <w:rFonts w:ascii="David" w:hAnsi="David" w:cs="David"/>
          <w:b/>
          <w:bCs/>
          <w:u w:val="single"/>
          <w:rtl/>
        </w:rPr>
      </w:pPr>
      <w:r w:rsidRPr="00A66660">
        <w:rPr>
          <w:rFonts w:ascii="David" w:hAnsi="David" w:cs="David"/>
          <w:b/>
          <w:bCs/>
          <w:u w:val="single"/>
          <w:rtl/>
        </w:rPr>
        <w:t>הסכם</w:t>
      </w:r>
    </w:p>
    <w:p w14:paraId="24F3C0D2" w14:textId="77777777" w:rsidR="00C6055D" w:rsidRPr="00A66660" w:rsidRDefault="00C6055D" w:rsidP="00A66660">
      <w:pPr>
        <w:spacing w:line="360" w:lineRule="auto"/>
        <w:rPr>
          <w:rFonts w:ascii="David" w:hAnsi="David" w:cs="David"/>
          <w:rtl/>
        </w:rPr>
      </w:pPr>
    </w:p>
    <w:p w14:paraId="3638F2F5" w14:textId="77777777" w:rsidR="00C6055D" w:rsidRPr="00A66660" w:rsidRDefault="00C6055D" w:rsidP="00A66660">
      <w:pPr>
        <w:spacing w:line="360" w:lineRule="auto"/>
        <w:rPr>
          <w:rFonts w:ascii="David" w:hAnsi="David" w:cs="David"/>
          <w:rtl/>
        </w:rPr>
      </w:pPr>
      <w:r w:rsidRPr="00A66660">
        <w:rPr>
          <w:rFonts w:ascii="David" w:hAnsi="David" w:cs="David"/>
          <w:rtl/>
        </w:rPr>
        <w:t>שנערך ונחתם בירושלים, ביום _____________  חודש __________ שנה ____________</w:t>
      </w:r>
    </w:p>
    <w:p w14:paraId="41CD8376" w14:textId="77777777" w:rsidR="00C6055D" w:rsidRPr="00A66660" w:rsidRDefault="00C6055D" w:rsidP="00A66660">
      <w:pPr>
        <w:spacing w:line="360" w:lineRule="auto"/>
        <w:rPr>
          <w:rFonts w:ascii="David" w:hAnsi="David" w:cs="David"/>
          <w:rtl/>
        </w:rPr>
      </w:pPr>
    </w:p>
    <w:p w14:paraId="04391346" w14:textId="77777777" w:rsidR="00C6055D" w:rsidRPr="00A66660" w:rsidRDefault="00C6055D" w:rsidP="00A66660">
      <w:pPr>
        <w:spacing w:line="360" w:lineRule="auto"/>
        <w:rPr>
          <w:rFonts w:ascii="David" w:hAnsi="David" w:cs="David"/>
          <w:rtl/>
        </w:rPr>
      </w:pPr>
      <w:r w:rsidRPr="00A66660">
        <w:rPr>
          <w:rFonts w:ascii="David" w:hAnsi="David" w:cs="David"/>
          <w:rtl/>
        </w:rPr>
        <w:t>בין</w:t>
      </w:r>
    </w:p>
    <w:p w14:paraId="1CA509E5" w14:textId="77777777" w:rsidR="00C6055D" w:rsidRPr="00A66660" w:rsidRDefault="00C6055D" w:rsidP="00A66660">
      <w:pPr>
        <w:spacing w:line="360" w:lineRule="auto"/>
        <w:jc w:val="both"/>
        <w:rPr>
          <w:rFonts w:ascii="David" w:hAnsi="David" w:cs="David"/>
          <w:rtl/>
        </w:rPr>
      </w:pPr>
      <w:r w:rsidRPr="00A66660">
        <w:rPr>
          <w:rFonts w:ascii="David" w:hAnsi="David" w:cs="David"/>
          <w:b/>
          <w:bCs/>
          <w:i/>
          <w:iCs/>
          <w:rtl/>
        </w:rPr>
        <w:t>מדינת ישראל באמצעות ממשלת ישראל</w:t>
      </w:r>
      <w:r w:rsidRPr="00A66660">
        <w:rPr>
          <w:rFonts w:ascii="David" w:hAnsi="David" w:cs="David"/>
          <w:rtl/>
        </w:rPr>
        <w:t>, המיוצגת על פי הרשאת הממשלה בהתאם לסעיף 6(ב) לחוק נכסי המדינה, התשי"א-1951, על ידי המנהל הכללי של המשרד להגנת הסביבה או סמנכ"ל בכיר למשרד וחשב המשרד להגנת הסביבה (להלן - "המשרד")</w:t>
      </w:r>
    </w:p>
    <w:p w14:paraId="02796924" w14:textId="77777777" w:rsidR="00C6055D" w:rsidRPr="00A66660" w:rsidRDefault="00C6055D" w:rsidP="00A66660">
      <w:pPr>
        <w:pStyle w:val="20"/>
        <w:spacing w:after="114"/>
        <w:ind w:left="49" w:right="3"/>
        <w:jc w:val="center"/>
        <w:rPr>
          <w:rFonts w:ascii="David" w:hAnsi="David" w:cs="David"/>
        </w:rPr>
      </w:pPr>
      <w:r w:rsidRPr="00A66660">
        <w:rPr>
          <w:rFonts w:ascii="David" w:hAnsi="David" w:cs="David"/>
          <w:rtl/>
        </w:rPr>
        <w:t xml:space="preserve">-ו ב י ן- </w:t>
      </w:r>
    </w:p>
    <w:p w14:paraId="06C3407B" w14:textId="77777777" w:rsidR="00C6055D" w:rsidRPr="00A66660" w:rsidRDefault="00C6055D" w:rsidP="00A66660">
      <w:pPr>
        <w:bidi w:val="0"/>
        <w:spacing w:after="83" w:line="259" w:lineRule="auto"/>
        <w:ind w:right="284"/>
        <w:jc w:val="center"/>
        <w:rPr>
          <w:rFonts w:ascii="David" w:hAnsi="David" w:cs="David"/>
        </w:rPr>
      </w:pPr>
      <w:r w:rsidRPr="00A66660">
        <w:rPr>
          <w:rFonts w:ascii="David" w:hAnsi="David" w:cs="David"/>
          <w:b/>
          <w:sz w:val="28"/>
        </w:rPr>
        <w:t xml:space="preserve"> </w:t>
      </w:r>
    </w:p>
    <w:p w14:paraId="0B8D5D38" w14:textId="77777777" w:rsidR="00C6055D" w:rsidRPr="00A66660" w:rsidRDefault="00C6055D" w:rsidP="00A66660">
      <w:pPr>
        <w:spacing w:after="100" w:line="259" w:lineRule="auto"/>
        <w:ind w:left="212" w:hanging="10"/>
        <w:rPr>
          <w:rFonts w:ascii="David" w:hAnsi="David" w:cs="David"/>
        </w:rPr>
      </w:pPr>
      <w:r w:rsidRPr="00A66660">
        <w:rPr>
          <w:rFonts w:ascii="David" w:hAnsi="David" w:cs="David"/>
          <w:rtl/>
        </w:rPr>
        <w:t xml:space="preserve">_______________ מס' עוסק מורשה ____________ )להלן:" </w:t>
      </w:r>
      <w:r w:rsidRPr="00A66660">
        <w:rPr>
          <w:rFonts w:ascii="David" w:hAnsi="David" w:cs="David"/>
          <w:b/>
          <w:bCs/>
          <w:rtl/>
        </w:rPr>
        <w:t>נותן השירותים</w:t>
      </w:r>
      <w:r w:rsidRPr="00A66660">
        <w:rPr>
          <w:rFonts w:ascii="David" w:hAnsi="David" w:cs="David"/>
          <w:rtl/>
        </w:rPr>
        <w:t xml:space="preserve">"( </w:t>
      </w:r>
    </w:p>
    <w:p w14:paraId="493DF018" w14:textId="77777777" w:rsidR="00C6055D" w:rsidRPr="00A66660" w:rsidRDefault="00C6055D" w:rsidP="00A66660">
      <w:pPr>
        <w:spacing w:after="12"/>
        <w:ind w:left="7737" w:right="379" w:hanging="10"/>
        <w:jc w:val="right"/>
        <w:rPr>
          <w:rFonts w:ascii="David" w:hAnsi="David" w:cs="David"/>
        </w:rPr>
      </w:pPr>
      <w:r w:rsidRPr="00A66660">
        <w:rPr>
          <w:rFonts w:ascii="David" w:hAnsi="David" w:cs="David"/>
          <w:rtl/>
        </w:rPr>
        <w:t xml:space="preserve">  </w:t>
      </w:r>
      <w:r w:rsidRPr="00A66660">
        <w:rPr>
          <w:rFonts w:ascii="David" w:hAnsi="David" w:cs="David"/>
          <w:u w:val="single" w:color="000000"/>
          <w:rtl/>
        </w:rPr>
        <w:t>מצד שני;</w:t>
      </w:r>
      <w:r w:rsidRPr="00A66660">
        <w:rPr>
          <w:rFonts w:ascii="David" w:hAnsi="David" w:cs="David"/>
          <w:rtl/>
        </w:rPr>
        <w:t xml:space="preserve"> </w:t>
      </w:r>
    </w:p>
    <w:p w14:paraId="6830B398" w14:textId="77777777" w:rsidR="00C6055D" w:rsidRPr="00A66660" w:rsidRDefault="00C6055D" w:rsidP="00A66660">
      <w:pPr>
        <w:bidi w:val="0"/>
        <w:spacing w:line="259" w:lineRule="auto"/>
        <w:ind w:right="249"/>
        <w:jc w:val="right"/>
        <w:rPr>
          <w:rFonts w:ascii="David" w:hAnsi="David" w:cs="David"/>
        </w:rPr>
      </w:pPr>
      <w:r w:rsidRPr="00A66660">
        <w:rPr>
          <w:rFonts w:ascii="David" w:hAnsi="David" w:cs="David"/>
        </w:rPr>
        <w:t xml:space="preserve"> </w:t>
      </w:r>
    </w:p>
    <w:tbl>
      <w:tblPr>
        <w:tblStyle w:val="TableGrid"/>
        <w:tblW w:w="8820" w:type="dxa"/>
        <w:tblInd w:w="206" w:type="dxa"/>
        <w:tblCellMar>
          <w:top w:w="34" w:type="dxa"/>
        </w:tblCellMar>
        <w:tblLook w:val="04A0" w:firstRow="1" w:lastRow="0" w:firstColumn="1" w:lastColumn="0" w:noHBand="0" w:noVBand="1"/>
      </w:tblPr>
      <w:tblGrid>
        <w:gridCol w:w="7849"/>
        <w:gridCol w:w="971"/>
      </w:tblGrid>
      <w:tr w:rsidR="00C6055D" w:rsidRPr="00A66660" w14:paraId="79ADA9BB" w14:textId="77777777" w:rsidTr="008D4594">
        <w:trPr>
          <w:trHeight w:val="688"/>
        </w:trPr>
        <w:tc>
          <w:tcPr>
            <w:tcW w:w="7850" w:type="dxa"/>
            <w:tcBorders>
              <w:top w:val="nil"/>
              <w:left w:val="nil"/>
              <w:bottom w:val="nil"/>
              <w:right w:val="nil"/>
            </w:tcBorders>
          </w:tcPr>
          <w:p w14:paraId="2F66B03A" w14:textId="77777777" w:rsidR="00C6055D" w:rsidRPr="00A66660" w:rsidRDefault="00C6055D" w:rsidP="00A66660">
            <w:pPr>
              <w:spacing w:line="259" w:lineRule="auto"/>
              <w:ind w:right="55" w:firstLine="1"/>
              <w:rPr>
                <w:rFonts w:ascii="David" w:hAnsi="David" w:cs="David"/>
              </w:rPr>
            </w:pPr>
            <w:r w:rsidRPr="00A66660">
              <w:rPr>
                <w:rFonts w:ascii="David" w:hAnsi="David" w:cs="David"/>
                <w:rtl/>
              </w:rPr>
              <w:t xml:space="preserve">והמשרד מעוניין לקבל שירותי אבטחה פיזית וחמושה כמפורט בהסכם זה ובמפרט השירותים המצ"ב )להלן:" </w:t>
            </w:r>
            <w:r w:rsidRPr="00A66660">
              <w:rPr>
                <w:rFonts w:ascii="David" w:hAnsi="David" w:cs="David"/>
                <w:b/>
                <w:bCs/>
                <w:rtl/>
              </w:rPr>
              <w:t>השירותים</w:t>
            </w:r>
            <w:r w:rsidRPr="00A66660">
              <w:rPr>
                <w:rFonts w:ascii="David" w:hAnsi="David" w:cs="David"/>
                <w:rtl/>
              </w:rPr>
              <w:t xml:space="preserve">"(; </w:t>
            </w:r>
          </w:p>
        </w:tc>
        <w:tc>
          <w:tcPr>
            <w:tcW w:w="971" w:type="dxa"/>
            <w:tcBorders>
              <w:top w:val="nil"/>
              <w:left w:val="nil"/>
              <w:bottom w:val="nil"/>
              <w:right w:val="nil"/>
            </w:tcBorders>
          </w:tcPr>
          <w:p w14:paraId="11836B07" w14:textId="77777777" w:rsidR="00C6055D" w:rsidRPr="00A66660" w:rsidRDefault="00C6055D" w:rsidP="00A66660">
            <w:pPr>
              <w:spacing w:line="259" w:lineRule="auto"/>
              <w:ind w:left="1"/>
              <w:rPr>
                <w:rFonts w:ascii="David" w:hAnsi="David" w:cs="David"/>
              </w:rPr>
            </w:pPr>
            <w:r w:rsidRPr="00A66660">
              <w:rPr>
                <w:rFonts w:ascii="David" w:hAnsi="David" w:cs="David"/>
                <w:rtl/>
              </w:rPr>
              <w:t xml:space="preserve">הואיל: </w:t>
            </w:r>
          </w:p>
        </w:tc>
      </w:tr>
      <w:tr w:rsidR="00C6055D" w:rsidRPr="00A66660" w14:paraId="7F8FEB8F" w14:textId="77777777" w:rsidTr="008D4594">
        <w:trPr>
          <w:trHeight w:val="370"/>
        </w:trPr>
        <w:tc>
          <w:tcPr>
            <w:tcW w:w="7850" w:type="dxa"/>
            <w:tcBorders>
              <w:top w:val="nil"/>
              <w:left w:val="nil"/>
              <w:bottom w:val="nil"/>
              <w:right w:val="nil"/>
            </w:tcBorders>
          </w:tcPr>
          <w:p w14:paraId="165561FF" w14:textId="77777777" w:rsidR="00C6055D" w:rsidRPr="00A66660" w:rsidRDefault="00C6055D" w:rsidP="00A66660">
            <w:pPr>
              <w:bidi w:val="0"/>
              <w:spacing w:line="259" w:lineRule="auto"/>
              <w:ind w:right="284"/>
              <w:jc w:val="right"/>
              <w:rPr>
                <w:rFonts w:ascii="David" w:hAnsi="David" w:cs="David"/>
              </w:rPr>
            </w:pPr>
            <w:r w:rsidRPr="00A66660">
              <w:rPr>
                <w:rFonts w:ascii="David" w:hAnsi="David" w:cs="David"/>
              </w:rPr>
              <w:t xml:space="preserve"> </w:t>
            </w:r>
          </w:p>
        </w:tc>
        <w:tc>
          <w:tcPr>
            <w:tcW w:w="971" w:type="dxa"/>
            <w:tcBorders>
              <w:top w:val="nil"/>
              <w:left w:val="nil"/>
              <w:bottom w:val="nil"/>
              <w:right w:val="nil"/>
            </w:tcBorders>
          </w:tcPr>
          <w:p w14:paraId="649D3F3D" w14:textId="77777777" w:rsidR="00C6055D" w:rsidRPr="00A66660" w:rsidRDefault="00C6055D" w:rsidP="00A66660">
            <w:pPr>
              <w:bidi w:val="0"/>
              <w:spacing w:line="259" w:lineRule="auto"/>
              <w:rPr>
                <w:rFonts w:ascii="David" w:hAnsi="David" w:cs="David"/>
              </w:rPr>
            </w:pPr>
            <w:r w:rsidRPr="00A66660">
              <w:rPr>
                <w:rFonts w:ascii="David" w:hAnsi="David" w:cs="David"/>
              </w:rPr>
              <w:t xml:space="preserve"> </w:t>
            </w:r>
          </w:p>
        </w:tc>
      </w:tr>
      <w:tr w:rsidR="00C6055D" w:rsidRPr="00A66660" w14:paraId="7FCFAD0F" w14:textId="77777777" w:rsidTr="008D4594">
        <w:trPr>
          <w:trHeight w:val="692"/>
        </w:trPr>
        <w:tc>
          <w:tcPr>
            <w:tcW w:w="7850" w:type="dxa"/>
            <w:tcBorders>
              <w:top w:val="nil"/>
              <w:left w:val="nil"/>
              <w:bottom w:val="nil"/>
              <w:right w:val="nil"/>
            </w:tcBorders>
          </w:tcPr>
          <w:p w14:paraId="34CA5C73" w14:textId="63D20375" w:rsidR="00705F8B" w:rsidRPr="00A66660" w:rsidRDefault="00C6055D" w:rsidP="00A66660">
            <w:pPr>
              <w:spacing w:line="259" w:lineRule="auto"/>
              <w:ind w:right="55" w:firstLine="3"/>
              <w:rPr>
                <w:rFonts w:ascii="David" w:hAnsi="David" w:cs="David"/>
                <w:rtl/>
              </w:rPr>
            </w:pPr>
            <w:r w:rsidRPr="00A66660">
              <w:rPr>
                <w:rFonts w:ascii="David" w:hAnsi="David" w:cs="David"/>
                <w:rtl/>
              </w:rPr>
              <w:t>ולצורך קבלת השירותים המשרד פנה ב</w:t>
            </w:r>
            <w:r w:rsidR="00705F8B" w:rsidRPr="00A66660">
              <w:rPr>
                <w:rtl/>
              </w:rPr>
              <w:t xml:space="preserve"> </w:t>
            </w:r>
            <w:r w:rsidR="00705F8B" w:rsidRPr="00A66660">
              <w:rPr>
                <w:rFonts w:ascii="David" w:hAnsi="David" w:cs="David"/>
                <w:rtl/>
              </w:rPr>
              <w:t xml:space="preserve">מכרז פומבי מספר </w:t>
            </w:r>
            <w:r w:rsidR="00705F8B" w:rsidRPr="00A66660">
              <w:rPr>
                <w:rFonts w:ascii="David" w:hAnsi="David" w:cs="David" w:hint="cs"/>
                <w:rtl/>
              </w:rPr>
              <w:t>2/21</w:t>
            </w:r>
            <w:r w:rsidR="00705F8B" w:rsidRPr="00A66660">
              <w:rPr>
                <w:rFonts w:ascii="David" w:hAnsi="David" w:cs="David"/>
                <w:rtl/>
              </w:rPr>
              <w:t xml:space="preserve"> לקבלת שירותי אבטחה </w:t>
            </w:r>
          </w:p>
          <w:p w14:paraId="4F4CDC70" w14:textId="52497806" w:rsidR="00C6055D" w:rsidRPr="00A66660" w:rsidRDefault="00705F8B" w:rsidP="00A66660">
            <w:pPr>
              <w:spacing w:line="259" w:lineRule="auto"/>
              <w:ind w:right="55" w:firstLine="3"/>
              <w:rPr>
                <w:rFonts w:ascii="David" w:hAnsi="David" w:cs="David"/>
              </w:rPr>
            </w:pPr>
            <w:r w:rsidRPr="00A66660">
              <w:rPr>
                <w:rFonts w:ascii="David" w:hAnsi="David" w:cs="David"/>
                <w:rtl/>
              </w:rPr>
              <w:t>למשרד להגנת הסביבה</w:t>
            </w:r>
            <w:r w:rsidRPr="00A66660">
              <w:rPr>
                <w:rFonts w:ascii="David" w:hAnsi="David" w:cs="David" w:hint="cs"/>
                <w:rtl/>
              </w:rPr>
              <w:t xml:space="preserve"> </w:t>
            </w:r>
            <w:r w:rsidR="00C6055D" w:rsidRPr="00A66660">
              <w:rPr>
                <w:rFonts w:ascii="David" w:hAnsi="David" w:cs="David"/>
                <w:rtl/>
              </w:rPr>
              <w:t xml:space="preserve">המכרז והמפרט שצורף לו מצ"ב </w:t>
            </w:r>
            <w:r w:rsidR="00C6055D" w:rsidRPr="00A66660">
              <w:rPr>
                <w:rFonts w:ascii="David" w:hAnsi="David" w:cs="David"/>
                <w:b/>
                <w:bCs/>
                <w:rtl/>
              </w:rPr>
              <w:t>כנספח א'</w:t>
            </w:r>
            <w:r w:rsidR="00C6055D" w:rsidRPr="00A66660">
              <w:rPr>
                <w:rFonts w:ascii="David" w:hAnsi="David" w:cs="David"/>
                <w:rtl/>
              </w:rPr>
              <w:t xml:space="preserve"> ומהווים חלק בלתי נפרד מהסכם זה; </w:t>
            </w:r>
          </w:p>
        </w:tc>
        <w:tc>
          <w:tcPr>
            <w:tcW w:w="971" w:type="dxa"/>
            <w:tcBorders>
              <w:top w:val="nil"/>
              <w:left w:val="nil"/>
              <w:bottom w:val="nil"/>
              <w:right w:val="nil"/>
            </w:tcBorders>
          </w:tcPr>
          <w:p w14:paraId="52B18888" w14:textId="77777777" w:rsidR="00C6055D" w:rsidRPr="00A66660" w:rsidRDefault="00C6055D" w:rsidP="00A66660">
            <w:pPr>
              <w:spacing w:line="259" w:lineRule="auto"/>
              <w:ind w:right="278"/>
              <w:jc w:val="right"/>
              <w:rPr>
                <w:rFonts w:ascii="David" w:hAnsi="David" w:cs="David"/>
              </w:rPr>
            </w:pPr>
            <w:r w:rsidRPr="00A66660">
              <w:rPr>
                <w:rFonts w:ascii="David" w:hAnsi="David" w:cs="David"/>
                <w:rtl/>
              </w:rPr>
              <w:t xml:space="preserve">והואיל: </w:t>
            </w:r>
          </w:p>
        </w:tc>
      </w:tr>
      <w:tr w:rsidR="00C6055D" w:rsidRPr="00A66660" w14:paraId="3DC18E44" w14:textId="77777777" w:rsidTr="008D4594">
        <w:trPr>
          <w:trHeight w:val="354"/>
        </w:trPr>
        <w:tc>
          <w:tcPr>
            <w:tcW w:w="7850" w:type="dxa"/>
            <w:tcBorders>
              <w:top w:val="nil"/>
              <w:left w:val="nil"/>
              <w:bottom w:val="nil"/>
              <w:right w:val="nil"/>
            </w:tcBorders>
          </w:tcPr>
          <w:p w14:paraId="5D2F089E" w14:textId="77777777" w:rsidR="00C6055D" w:rsidRPr="00A66660" w:rsidRDefault="00C6055D" w:rsidP="00A66660">
            <w:pPr>
              <w:bidi w:val="0"/>
              <w:spacing w:line="259" w:lineRule="auto"/>
              <w:ind w:right="284"/>
              <w:jc w:val="right"/>
              <w:rPr>
                <w:rFonts w:ascii="David" w:hAnsi="David" w:cs="David"/>
              </w:rPr>
            </w:pPr>
            <w:r w:rsidRPr="00A66660">
              <w:rPr>
                <w:rFonts w:ascii="David" w:hAnsi="David" w:cs="David"/>
              </w:rPr>
              <w:t xml:space="preserve"> </w:t>
            </w:r>
          </w:p>
        </w:tc>
        <w:tc>
          <w:tcPr>
            <w:tcW w:w="971" w:type="dxa"/>
            <w:tcBorders>
              <w:top w:val="nil"/>
              <w:left w:val="nil"/>
              <w:bottom w:val="nil"/>
              <w:right w:val="nil"/>
            </w:tcBorders>
          </w:tcPr>
          <w:p w14:paraId="706A6C16" w14:textId="77777777" w:rsidR="00C6055D" w:rsidRPr="00A66660" w:rsidRDefault="00C6055D" w:rsidP="00A66660">
            <w:pPr>
              <w:bidi w:val="0"/>
              <w:spacing w:line="259" w:lineRule="auto"/>
              <w:ind w:right="71"/>
              <w:jc w:val="right"/>
              <w:rPr>
                <w:rFonts w:ascii="David" w:hAnsi="David" w:cs="David"/>
              </w:rPr>
            </w:pPr>
            <w:r w:rsidRPr="00A66660">
              <w:rPr>
                <w:rFonts w:ascii="David" w:hAnsi="David" w:cs="David"/>
              </w:rPr>
              <w:t xml:space="preserve"> </w:t>
            </w:r>
          </w:p>
        </w:tc>
      </w:tr>
      <w:tr w:rsidR="00C6055D" w:rsidRPr="00A66660" w14:paraId="61B75500" w14:textId="77777777" w:rsidTr="008D4594">
        <w:trPr>
          <w:trHeight w:val="1063"/>
        </w:trPr>
        <w:tc>
          <w:tcPr>
            <w:tcW w:w="7850" w:type="dxa"/>
            <w:tcBorders>
              <w:top w:val="nil"/>
              <w:left w:val="nil"/>
              <w:bottom w:val="nil"/>
              <w:right w:val="nil"/>
            </w:tcBorders>
          </w:tcPr>
          <w:p w14:paraId="457B8D5C" w14:textId="77777777" w:rsidR="00C6055D" w:rsidRPr="00A66660" w:rsidRDefault="00C6055D" w:rsidP="00A66660">
            <w:pPr>
              <w:spacing w:line="259" w:lineRule="auto"/>
              <w:ind w:left="214" w:right="55" w:hanging="1"/>
              <w:rPr>
                <w:rFonts w:ascii="David" w:hAnsi="David" w:cs="David"/>
              </w:rPr>
            </w:pPr>
            <w:r w:rsidRPr="00A66660">
              <w:rPr>
                <w:rFonts w:ascii="David" w:hAnsi="David" w:cs="David"/>
                <w:rtl/>
              </w:rPr>
              <w:t xml:space="preserve">ונותן השירותים הציע הצעתו והצהיר שהוא כשיר, מסוגל ומסכים לבצע עבור המשרד את השירותים ברמה מעולה, באופן, במועדים ובתנאים המפורטים בהסכם זה. הצעת נותן השירותים מצ"ב </w:t>
            </w:r>
            <w:r w:rsidRPr="00A66660">
              <w:rPr>
                <w:rFonts w:ascii="David" w:hAnsi="David" w:cs="David"/>
                <w:b/>
                <w:bCs/>
                <w:rtl/>
              </w:rPr>
              <w:t>כנספח י'</w:t>
            </w:r>
            <w:r w:rsidRPr="00A66660">
              <w:rPr>
                <w:rFonts w:ascii="David" w:hAnsi="David" w:cs="David"/>
                <w:rtl/>
              </w:rPr>
              <w:t xml:space="preserve"> להסכם זה ומהווה חלק בלתי נפרד ממנו; </w:t>
            </w:r>
          </w:p>
        </w:tc>
        <w:tc>
          <w:tcPr>
            <w:tcW w:w="971" w:type="dxa"/>
            <w:tcBorders>
              <w:top w:val="nil"/>
              <w:left w:val="nil"/>
              <w:bottom w:val="nil"/>
              <w:right w:val="nil"/>
            </w:tcBorders>
          </w:tcPr>
          <w:p w14:paraId="2FEAE747" w14:textId="77777777" w:rsidR="00C6055D" w:rsidRPr="00A66660" w:rsidRDefault="00C6055D" w:rsidP="00A66660">
            <w:pPr>
              <w:spacing w:line="259" w:lineRule="auto"/>
              <w:ind w:right="278"/>
              <w:jc w:val="right"/>
              <w:rPr>
                <w:rFonts w:ascii="David" w:hAnsi="David" w:cs="David"/>
              </w:rPr>
            </w:pPr>
            <w:r w:rsidRPr="00A66660">
              <w:rPr>
                <w:rFonts w:ascii="David" w:hAnsi="David" w:cs="David"/>
                <w:rtl/>
              </w:rPr>
              <w:t xml:space="preserve">והואיל: </w:t>
            </w:r>
          </w:p>
        </w:tc>
      </w:tr>
      <w:tr w:rsidR="00C6055D" w:rsidRPr="00A66660" w14:paraId="7DECC1A3" w14:textId="77777777" w:rsidTr="008D4594">
        <w:trPr>
          <w:trHeight w:val="354"/>
        </w:trPr>
        <w:tc>
          <w:tcPr>
            <w:tcW w:w="7850" w:type="dxa"/>
            <w:tcBorders>
              <w:top w:val="nil"/>
              <w:left w:val="nil"/>
              <w:bottom w:val="nil"/>
              <w:right w:val="nil"/>
            </w:tcBorders>
          </w:tcPr>
          <w:p w14:paraId="5144C268" w14:textId="77777777" w:rsidR="00C6055D" w:rsidRPr="00A66660" w:rsidRDefault="00C6055D" w:rsidP="00A66660">
            <w:pPr>
              <w:bidi w:val="0"/>
              <w:spacing w:line="259" w:lineRule="auto"/>
              <w:ind w:right="284"/>
              <w:jc w:val="right"/>
              <w:rPr>
                <w:rFonts w:ascii="David" w:hAnsi="David" w:cs="David"/>
              </w:rPr>
            </w:pPr>
          </w:p>
        </w:tc>
        <w:tc>
          <w:tcPr>
            <w:tcW w:w="971" w:type="dxa"/>
            <w:tcBorders>
              <w:top w:val="nil"/>
              <w:left w:val="nil"/>
              <w:bottom w:val="nil"/>
              <w:right w:val="nil"/>
            </w:tcBorders>
          </w:tcPr>
          <w:p w14:paraId="55E2EEB7" w14:textId="77777777" w:rsidR="00C6055D" w:rsidRPr="00A66660" w:rsidRDefault="00C6055D" w:rsidP="00A66660">
            <w:pPr>
              <w:bidi w:val="0"/>
              <w:spacing w:line="259" w:lineRule="auto"/>
              <w:ind w:right="71"/>
              <w:jc w:val="right"/>
              <w:rPr>
                <w:rFonts w:ascii="David" w:hAnsi="David" w:cs="David"/>
              </w:rPr>
            </w:pPr>
            <w:r w:rsidRPr="00A66660">
              <w:rPr>
                <w:rFonts w:ascii="David" w:hAnsi="David" w:cs="David"/>
              </w:rPr>
              <w:t xml:space="preserve"> </w:t>
            </w:r>
          </w:p>
        </w:tc>
      </w:tr>
      <w:tr w:rsidR="00C6055D" w:rsidRPr="00A66660" w14:paraId="38B0178B" w14:textId="77777777" w:rsidTr="008D4594">
        <w:trPr>
          <w:trHeight w:val="294"/>
        </w:trPr>
        <w:tc>
          <w:tcPr>
            <w:tcW w:w="7850" w:type="dxa"/>
            <w:tcBorders>
              <w:top w:val="nil"/>
              <w:left w:val="nil"/>
              <w:bottom w:val="nil"/>
              <w:right w:val="nil"/>
            </w:tcBorders>
          </w:tcPr>
          <w:p w14:paraId="7ECD7E46" w14:textId="77777777" w:rsidR="00C6055D" w:rsidRPr="00A66660" w:rsidRDefault="00C6055D" w:rsidP="00A66660">
            <w:pPr>
              <w:spacing w:line="259" w:lineRule="auto"/>
              <w:ind w:right="55"/>
              <w:jc w:val="right"/>
              <w:rPr>
                <w:rFonts w:ascii="David" w:hAnsi="David" w:cs="David"/>
              </w:rPr>
            </w:pPr>
            <w:r w:rsidRPr="00A66660">
              <w:rPr>
                <w:rFonts w:ascii="David" w:hAnsi="David" w:cs="David"/>
                <w:rtl/>
              </w:rPr>
              <w:t xml:space="preserve">והצעת נותן השירותים נתקבלה על דעת המשרד ושני הצדדים החליטו לבצע את השירותים </w:t>
            </w:r>
          </w:p>
        </w:tc>
        <w:tc>
          <w:tcPr>
            <w:tcW w:w="971" w:type="dxa"/>
            <w:tcBorders>
              <w:top w:val="nil"/>
              <w:left w:val="nil"/>
              <w:bottom w:val="nil"/>
              <w:right w:val="nil"/>
            </w:tcBorders>
          </w:tcPr>
          <w:p w14:paraId="2C725192" w14:textId="77777777" w:rsidR="00C6055D" w:rsidRPr="00A66660" w:rsidRDefault="00C6055D" w:rsidP="00A66660">
            <w:pPr>
              <w:spacing w:line="259" w:lineRule="auto"/>
              <w:ind w:right="278"/>
              <w:jc w:val="right"/>
              <w:rPr>
                <w:rFonts w:ascii="David" w:hAnsi="David" w:cs="David"/>
              </w:rPr>
            </w:pPr>
            <w:r w:rsidRPr="00A66660">
              <w:rPr>
                <w:rFonts w:ascii="David" w:hAnsi="David" w:cs="David"/>
                <w:rtl/>
              </w:rPr>
              <w:t xml:space="preserve">והואיל: </w:t>
            </w:r>
          </w:p>
        </w:tc>
      </w:tr>
    </w:tbl>
    <w:p w14:paraId="5684109A" w14:textId="77777777" w:rsidR="00C6055D" w:rsidRPr="00A66660" w:rsidRDefault="00C6055D" w:rsidP="00A66660">
      <w:pPr>
        <w:spacing w:after="12"/>
        <w:ind w:left="1464" w:right="261"/>
        <w:rPr>
          <w:rFonts w:ascii="David" w:hAnsi="David" w:cs="David"/>
        </w:rPr>
      </w:pPr>
      <w:r w:rsidRPr="00A66660">
        <w:rPr>
          <w:rFonts w:ascii="David" w:hAnsi="David" w:cs="David"/>
          <w:rtl/>
        </w:rPr>
        <w:t xml:space="preserve">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כקבלן עצמאי; </w:t>
      </w:r>
    </w:p>
    <w:p w14:paraId="237DCD5F" w14:textId="77777777" w:rsidR="00C6055D" w:rsidRPr="00A66660" w:rsidRDefault="00C6055D" w:rsidP="00A66660">
      <w:pPr>
        <w:bidi w:val="0"/>
        <w:spacing w:line="259" w:lineRule="auto"/>
        <w:ind w:right="249"/>
        <w:jc w:val="center"/>
        <w:rPr>
          <w:rFonts w:ascii="David" w:hAnsi="David" w:cs="David"/>
        </w:rPr>
      </w:pPr>
      <w:r w:rsidRPr="00A66660">
        <w:rPr>
          <w:rFonts w:ascii="David" w:hAnsi="David" w:cs="David"/>
          <w:b/>
        </w:rPr>
        <w:t xml:space="preserve"> </w:t>
      </w:r>
    </w:p>
    <w:p w14:paraId="2C3C7ECB" w14:textId="77777777" w:rsidR="00C6055D" w:rsidRPr="00A66660" w:rsidRDefault="00C6055D" w:rsidP="00A66660">
      <w:pPr>
        <w:spacing w:after="184" w:line="259" w:lineRule="auto"/>
        <w:ind w:left="231" w:right="185" w:hanging="10"/>
        <w:jc w:val="center"/>
        <w:rPr>
          <w:rFonts w:ascii="David" w:hAnsi="David" w:cs="David"/>
          <w:rtl/>
        </w:rPr>
      </w:pPr>
      <w:r w:rsidRPr="00A66660">
        <w:rPr>
          <w:rFonts w:ascii="David" w:hAnsi="David" w:cs="David"/>
          <w:b/>
          <w:bCs/>
          <w:rtl/>
        </w:rPr>
        <w:t xml:space="preserve">לפיכך הוסכם והותנה בין הצדדים כדלקמן: </w:t>
      </w:r>
    </w:p>
    <w:p w14:paraId="27D8FDF3" w14:textId="77777777" w:rsidR="00C6055D" w:rsidRPr="00A66660" w:rsidRDefault="00C6055D" w:rsidP="00A66660">
      <w:pPr>
        <w:numPr>
          <w:ilvl w:val="0"/>
          <w:numId w:val="50"/>
        </w:numPr>
        <w:spacing w:after="100" w:line="259" w:lineRule="auto"/>
        <w:ind w:hanging="360"/>
        <w:rPr>
          <w:rFonts w:ascii="David" w:hAnsi="David" w:cs="David"/>
        </w:rPr>
      </w:pPr>
      <w:r w:rsidRPr="00A66660">
        <w:rPr>
          <w:rFonts w:ascii="David" w:hAnsi="David" w:cs="David"/>
          <w:b/>
          <w:bCs/>
          <w:u w:val="single" w:color="000000"/>
          <w:rtl/>
        </w:rPr>
        <w:t>מבוא, נספחים ופרשנות</w:t>
      </w:r>
      <w:r w:rsidRPr="00A66660">
        <w:rPr>
          <w:rFonts w:ascii="David" w:hAnsi="David" w:cs="David"/>
          <w:b/>
          <w:bCs/>
          <w:rtl/>
        </w:rPr>
        <w:t xml:space="preserve"> </w:t>
      </w:r>
    </w:p>
    <w:p w14:paraId="4A9322B3" w14:textId="77777777" w:rsidR="00C6055D" w:rsidRPr="00A66660" w:rsidRDefault="00C6055D" w:rsidP="00A66660">
      <w:pPr>
        <w:numPr>
          <w:ilvl w:val="2"/>
          <w:numId w:val="57"/>
        </w:numPr>
        <w:spacing w:after="55" w:line="348" w:lineRule="auto"/>
        <w:jc w:val="both"/>
        <w:rPr>
          <w:rFonts w:ascii="David" w:hAnsi="David" w:cs="David"/>
        </w:rPr>
      </w:pPr>
      <w:r w:rsidRPr="00A66660">
        <w:rPr>
          <w:rFonts w:ascii="David" w:hAnsi="David" w:cs="David"/>
          <w:rtl/>
        </w:rPr>
        <w:t xml:space="preserve">המבוא להסכם זה מהווה חלק בלתי נפרד ממנו. בכל מקרה של סתירה בין ההסכם גופו לבין נספחיו, הוראת ההסכם גופו עדיפות. </w:t>
      </w:r>
    </w:p>
    <w:p w14:paraId="6AD8A0A0" w14:textId="787C4E53" w:rsidR="00C6055D" w:rsidRPr="00A66660" w:rsidRDefault="00C6055D" w:rsidP="00A66660">
      <w:pPr>
        <w:numPr>
          <w:ilvl w:val="2"/>
          <w:numId w:val="57"/>
        </w:numPr>
        <w:spacing w:after="55" w:line="259" w:lineRule="auto"/>
        <w:jc w:val="both"/>
        <w:rPr>
          <w:rFonts w:ascii="David" w:hAnsi="David" w:cs="David"/>
        </w:rPr>
      </w:pPr>
      <w:r w:rsidRPr="00A66660">
        <w:rPr>
          <w:rFonts w:ascii="David" w:hAnsi="David" w:cs="David"/>
          <w:rtl/>
        </w:rPr>
        <w:t xml:space="preserve">כותרות הסעיפים הן לצרכי נוחות בלבד ואין בהן כדי ללמד על פרשנות ההסכם. </w:t>
      </w:r>
      <w:r w:rsidRPr="00A66660">
        <w:rPr>
          <w:rFonts w:ascii="David" w:hAnsi="David" w:cs="David"/>
        </w:rPr>
        <w:t xml:space="preserve"> </w:t>
      </w:r>
    </w:p>
    <w:p w14:paraId="13970101" w14:textId="77777777" w:rsidR="00C6055D" w:rsidRPr="00A66660" w:rsidRDefault="00C6055D" w:rsidP="00A66660">
      <w:pPr>
        <w:numPr>
          <w:ilvl w:val="0"/>
          <w:numId w:val="50"/>
        </w:numPr>
        <w:spacing w:after="100" w:line="259" w:lineRule="auto"/>
        <w:ind w:hanging="360"/>
        <w:rPr>
          <w:rFonts w:ascii="David" w:hAnsi="David" w:cs="David"/>
        </w:rPr>
      </w:pPr>
      <w:r w:rsidRPr="00A66660">
        <w:rPr>
          <w:rFonts w:ascii="David" w:hAnsi="David" w:cs="David"/>
          <w:b/>
          <w:bCs/>
          <w:u w:val="single" w:color="000000"/>
          <w:rtl/>
        </w:rPr>
        <w:t>ההתקשרות</w:t>
      </w:r>
      <w:r w:rsidRPr="00A66660">
        <w:rPr>
          <w:rFonts w:ascii="David" w:hAnsi="David" w:cs="David"/>
          <w:b/>
          <w:bCs/>
          <w:rtl/>
        </w:rPr>
        <w:t xml:space="preserve"> </w:t>
      </w:r>
    </w:p>
    <w:p w14:paraId="230E45FA" w14:textId="77777777" w:rsidR="00C6055D" w:rsidRPr="00A66660" w:rsidRDefault="00C6055D" w:rsidP="00A66660">
      <w:pPr>
        <w:numPr>
          <w:ilvl w:val="2"/>
          <w:numId w:val="55"/>
        </w:numPr>
        <w:spacing w:after="55" w:line="348" w:lineRule="auto"/>
        <w:ind w:right="167" w:hanging="180"/>
        <w:jc w:val="both"/>
        <w:rPr>
          <w:rFonts w:ascii="David" w:hAnsi="David" w:cs="David"/>
        </w:rPr>
      </w:pPr>
      <w:r w:rsidRPr="00A66660">
        <w:rPr>
          <w:rFonts w:ascii="David" w:hAnsi="David" w:cs="David"/>
          <w:rtl/>
        </w:rPr>
        <w:t xml:space="preserve">נותן השירותים מקבל על עצמו לבצע עבור המשרד את השירותים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 </w:t>
      </w:r>
    </w:p>
    <w:p w14:paraId="759F4DA7" w14:textId="77777777" w:rsidR="00C6055D" w:rsidRPr="00A66660" w:rsidRDefault="00C6055D" w:rsidP="00A66660">
      <w:pPr>
        <w:numPr>
          <w:ilvl w:val="2"/>
          <w:numId w:val="55"/>
        </w:numPr>
        <w:spacing w:after="55" w:line="348" w:lineRule="auto"/>
        <w:ind w:right="167" w:hanging="180"/>
        <w:jc w:val="both"/>
        <w:rPr>
          <w:rFonts w:ascii="David" w:hAnsi="David" w:cs="David"/>
        </w:rPr>
      </w:pPr>
      <w:r w:rsidRPr="00A66660">
        <w:rPr>
          <w:rFonts w:ascii="David" w:hAnsi="David" w:cs="David"/>
          <w:rtl/>
        </w:rPr>
        <w:t xml:space="preserve">השירותים יבוצעו לפי הזמנת עבודה מפורשת בכתב של הממונה, כהגדרתו בסעיף </w:t>
      </w:r>
      <w:r w:rsidRPr="00A66660">
        <w:rPr>
          <w:rFonts w:ascii="David" w:hAnsi="David" w:cs="David"/>
        </w:rPr>
        <w:t>3</w:t>
      </w:r>
      <w:r w:rsidRPr="00A66660">
        <w:rPr>
          <w:rFonts w:ascii="David" w:hAnsi="David" w:cs="David"/>
          <w:rtl/>
        </w:rPr>
        <w:t xml:space="preserve"> להלן. למען הסר ספק, מובהר ומודגש בזאת כי המשרד אינו מתחייב לפנות לקבלן בהזמנת עבודה כלשהי. פנייה במסגרת הזמנת עבודה תיעשה בהתאם לצרכי ושיקולי המשרד. </w:t>
      </w:r>
    </w:p>
    <w:p w14:paraId="7B72E498" w14:textId="77777777" w:rsidR="00C6055D" w:rsidRPr="00A66660" w:rsidRDefault="00C6055D" w:rsidP="00A66660">
      <w:pPr>
        <w:numPr>
          <w:ilvl w:val="2"/>
          <w:numId w:val="55"/>
        </w:numPr>
        <w:spacing w:after="19" w:line="348" w:lineRule="auto"/>
        <w:ind w:right="167" w:hanging="180"/>
        <w:jc w:val="both"/>
        <w:rPr>
          <w:rFonts w:ascii="David" w:hAnsi="David" w:cs="David"/>
        </w:rPr>
      </w:pPr>
      <w:r w:rsidRPr="00A66660">
        <w:rPr>
          <w:rFonts w:ascii="David" w:hAnsi="David" w:cs="David"/>
          <w:rtl/>
        </w:rPr>
        <w:t xml:space="preserve">המשרד יהיה רשאי לפרט בהזמנה רק חלק מן המטלות אותן על נותן השירותים לבצע, או לחלקן לשלבים, הכל לפי שיקול דעתו וכפי שנקבע בהזמנה, וכן לעדכנן, לתקנן, להרחיבן,  לצמצמן, לשנותן או לבטלן מפעם לפעם, הכל לפי שיקול דעתו הבלעדי של המשרד. </w:t>
      </w:r>
    </w:p>
    <w:p w14:paraId="01B88ED6" w14:textId="77777777" w:rsidR="00C6055D" w:rsidRPr="00A66660" w:rsidRDefault="00C6055D" w:rsidP="00A66660">
      <w:pPr>
        <w:numPr>
          <w:ilvl w:val="2"/>
          <w:numId w:val="55"/>
        </w:numPr>
        <w:spacing w:after="55" w:line="348" w:lineRule="auto"/>
        <w:ind w:right="167" w:hanging="180"/>
        <w:jc w:val="both"/>
        <w:rPr>
          <w:rFonts w:ascii="David" w:hAnsi="David" w:cs="David"/>
        </w:rPr>
      </w:pPr>
      <w:r w:rsidRPr="00A66660">
        <w:rPr>
          <w:rFonts w:ascii="David" w:hAnsi="David" w:cs="David"/>
          <w:b/>
          <w:bCs/>
          <w:rtl/>
        </w:rPr>
        <w:t>מתן השירותים</w:t>
      </w:r>
      <w:r w:rsidRPr="00A66660">
        <w:rPr>
          <w:rFonts w:ascii="David" w:hAnsi="David" w:cs="David"/>
          <w:rtl/>
        </w:rPr>
        <w:t xml:space="preserve"> - השירותים יינתנו על ידי הזוכה והמאבטחים המועסקים על ידו שאושרו על ידי המשרד בהתאם לתנאי המכרז, לשביעות רצונו של הממונה, בהתאם לתנאי הסכם זה . </w:t>
      </w:r>
    </w:p>
    <w:p w14:paraId="204C65B6" w14:textId="77777777" w:rsidR="00C6055D" w:rsidRPr="00A66660" w:rsidRDefault="00C6055D" w:rsidP="00A66660">
      <w:pPr>
        <w:numPr>
          <w:ilvl w:val="4"/>
          <w:numId w:val="54"/>
        </w:numPr>
        <w:spacing w:after="55" w:line="348" w:lineRule="auto"/>
        <w:ind w:right="167" w:hanging="360"/>
        <w:jc w:val="both"/>
        <w:rPr>
          <w:rFonts w:ascii="David" w:hAnsi="David" w:cs="David"/>
        </w:rPr>
      </w:pPr>
      <w:r w:rsidRPr="00A66660">
        <w:rPr>
          <w:rFonts w:ascii="David" w:hAnsi="David" w:cs="David"/>
          <w:rtl/>
        </w:rPr>
        <w:t xml:space="preserve">הזוכה או מי מטעמו לא יהיה רשאי להעביר או להסב את זכויותיו ע"פ הצעה זו, כולן או חלקן, לצד שלישי אלא בהסכמה מראש ובכתב מהמשרד. </w:t>
      </w:r>
    </w:p>
    <w:p w14:paraId="2DE6B2EA" w14:textId="77777777" w:rsidR="00C6055D" w:rsidRPr="00A66660" w:rsidRDefault="00C6055D" w:rsidP="00A66660">
      <w:pPr>
        <w:numPr>
          <w:ilvl w:val="4"/>
          <w:numId w:val="54"/>
        </w:numPr>
        <w:spacing w:after="37" w:line="349" w:lineRule="auto"/>
        <w:ind w:right="167" w:hanging="360"/>
        <w:jc w:val="both"/>
        <w:rPr>
          <w:rFonts w:ascii="David" w:hAnsi="David" w:cs="David"/>
        </w:rPr>
      </w:pPr>
      <w:r w:rsidRPr="00A66660">
        <w:rPr>
          <w:rFonts w:ascii="David" w:hAnsi="David" w:cs="David"/>
          <w:rtl/>
        </w:rPr>
        <w:t xml:space="preserve">המאבטחים מטעם הזוכה, יהיו אלו שהוצעו ע"י הזוכה במסגרת ההצעה. החלפת מי מהמאבטחים  ביוזמת הזוכה במאבטחים אחרים בעלי ידע וניסיון דומים או עדיפים,  מותנית בהסכמה להחלפה מראש ובכתב ע"י המשרד ובהתראה של </w:t>
      </w:r>
      <w:r w:rsidRPr="00A66660">
        <w:rPr>
          <w:rFonts w:ascii="David" w:hAnsi="David" w:cs="David"/>
        </w:rPr>
        <w:t>60</w:t>
      </w:r>
      <w:r w:rsidRPr="00A66660">
        <w:rPr>
          <w:rFonts w:ascii="David" w:hAnsi="David" w:cs="David"/>
          <w:rtl/>
        </w:rPr>
        <w:t xml:space="preserve"> ימים מראש,   אלא אם אישר הממונה החלפה מסוימת במועד שונה. </w:t>
      </w:r>
    </w:p>
    <w:p w14:paraId="066A838B" w14:textId="77777777" w:rsidR="00C6055D" w:rsidRPr="00A66660" w:rsidRDefault="00C6055D" w:rsidP="00A66660">
      <w:pPr>
        <w:numPr>
          <w:ilvl w:val="4"/>
          <w:numId w:val="54"/>
        </w:numPr>
        <w:spacing w:after="55" w:line="348" w:lineRule="auto"/>
        <w:ind w:right="167" w:hanging="360"/>
        <w:jc w:val="both"/>
        <w:rPr>
          <w:rFonts w:ascii="David" w:hAnsi="David" w:cs="David"/>
        </w:rPr>
      </w:pPr>
      <w:r w:rsidRPr="00A66660">
        <w:rPr>
          <w:rFonts w:ascii="David" w:hAnsi="David" w:cs="David"/>
          <w:rtl/>
        </w:rPr>
        <w:t xml:space="preserve">הממונה יהיה רשאי לדרוש את החלפתו של מי מהמאבטחים ועל הזוכה יהיה להחליפו, בתוך </w:t>
      </w:r>
      <w:r w:rsidRPr="00A66660">
        <w:rPr>
          <w:rFonts w:ascii="David" w:hAnsi="David" w:cs="David"/>
        </w:rPr>
        <w:t>60</w:t>
      </w:r>
      <w:r w:rsidRPr="00A66660">
        <w:rPr>
          <w:rFonts w:ascii="David" w:hAnsi="David" w:cs="David"/>
          <w:rtl/>
        </w:rPr>
        <w:t xml:space="preserve"> ימים מיום דרישת הממונה, במאבטחים אחרים בעלי ידע וניסיון דומים או עדיפים  אשר יאושרו מראש בידי המשרד. </w:t>
      </w:r>
    </w:p>
    <w:p w14:paraId="58C51382" w14:textId="58752E81" w:rsidR="00C6055D" w:rsidRPr="00A66660" w:rsidRDefault="00C6055D" w:rsidP="00A66660">
      <w:pPr>
        <w:numPr>
          <w:ilvl w:val="4"/>
          <w:numId w:val="54"/>
        </w:numPr>
        <w:spacing w:line="348" w:lineRule="auto"/>
        <w:ind w:right="167" w:hanging="360"/>
        <w:jc w:val="both"/>
        <w:rPr>
          <w:rFonts w:ascii="David" w:hAnsi="David" w:cs="David"/>
        </w:rPr>
      </w:pPr>
      <w:r w:rsidRPr="00A66660">
        <w:rPr>
          <w:rFonts w:ascii="David" w:hAnsi="David" w:cs="David"/>
          <w:rtl/>
        </w:rPr>
        <w:t xml:space="preserve">הזוכה ומי מטעמו מתחייבים להעניק את השירותים במומחיות, במקצועיות ובמיומנות על פי כל הסטנדרטים המקצועיים המקובלים. </w:t>
      </w:r>
      <w:r w:rsidRPr="00A66660">
        <w:rPr>
          <w:rFonts w:ascii="David" w:hAnsi="David" w:cs="David"/>
        </w:rPr>
        <w:t xml:space="preserve"> </w:t>
      </w:r>
    </w:p>
    <w:p w14:paraId="1B8A4D00" w14:textId="77777777" w:rsidR="00C6055D" w:rsidRPr="00A66660" w:rsidRDefault="00C6055D" w:rsidP="00A66660">
      <w:pPr>
        <w:numPr>
          <w:ilvl w:val="0"/>
          <w:numId w:val="50"/>
        </w:numPr>
        <w:spacing w:after="123" w:line="259" w:lineRule="auto"/>
        <w:ind w:hanging="360"/>
        <w:rPr>
          <w:rFonts w:ascii="David" w:hAnsi="David" w:cs="David"/>
        </w:rPr>
      </w:pPr>
      <w:r w:rsidRPr="00A66660">
        <w:rPr>
          <w:rFonts w:ascii="David" w:hAnsi="David" w:cs="David"/>
          <w:b/>
          <w:bCs/>
          <w:u w:val="single" w:color="000000"/>
          <w:rtl/>
        </w:rPr>
        <w:t>נציג המשרד</w:t>
      </w:r>
      <w:r w:rsidRPr="00A66660">
        <w:rPr>
          <w:rFonts w:ascii="David" w:hAnsi="David" w:cs="David"/>
          <w:b/>
          <w:bCs/>
          <w:rtl/>
        </w:rPr>
        <w:t xml:space="preserve"> </w:t>
      </w:r>
    </w:p>
    <w:p w14:paraId="23B8CC9F" w14:textId="228602E7" w:rsidR="00C6055D" w:rsidRPr="00A66660" w:rsidRDefault="00C6055D" w:rsidP="00A66660">
      <w:pPr>
        <w:numPr>
          <w:ilvl w:val="2"/>
          <w:numId w:val="53"/>
        </w:numPr>
        <w:spacing w:after="21" w:line="259" w:lineRule="auto"/>
        <w:ind w:left="754" w:right="167"/>
        <w:jc w:val="both"/>
        <w:rPr>
          <w:rFonts w:ascii="David" w:hAnsi="David" w:cs="David"/>
        </w:rPr>
      </w:pPr>
      <w:r w:rsidRPr="00A66660">
        <w:rPr>
          <w:rFonts w:ascii="David" w:hAnsi="David" w:cs="David"/>
          <w:rtl/>
        </w:rPr>
        <w:t xml:space="preserve">נותן השירותים יבצע את השירותים בפיקוחו של </w:t>
      </w:r>
      <w:r w:rsidRPr="00A66660">
        <w:rPr>
          <w:rFonts w:ascii="David" w:hAnsi="David" w:cs="David" w:hint="cs"/>
          <w:rtl/>
        </w:rPr>
        <w:t>מנהל אגף אבטחה ב</w:t>
      </w:r>
      <w:r w:rsidRPr="00A66660">
        <w:rPr>
          <w:rFonts w:ascii="David" w:hAnsi="David" w:cs="David"/>
          <w:rtl/>
        </w:rPr>
        <w:t xml:space="preserve">משרד </w:t>
      </w:r>
      <w:r w:rsidRPr="00A66660">
        <w:rPr>
          <w:rFonts w:ascii="David" w:hAnsi="David" w:cs="David" w:hint="cs"/>
          <w:rtl/>
        </w:rPr>
        <w:t xml:space="preserve">להגנת הסביבה </w:t>
      </w:r>
      <w:r w:rsidRPr="00A66660">
        <w:rPr>
          <w:rFonts w:ascii="David" w:hAnsi="David" w:cs="David"/>
          <w:rtl/>
        </w:rPr>
        <w:t>(להלן:</w:t>
      </w:r>
      <w:r w:rsidR="00D0208F" w:rsidRPr="00A66660">
        <w:rPr>
          <w:rFonts w:ascii="David" w:hAnsi="David" w:cs="David" w:hint="cs"/>
          <w:rtl/>
        </w:rPr>
        <w:t xml:space="preserve"> </w:t>
      </w:r>
      <w:r w:rsidRPr="00A66660">
        <w:rPr>
          <w:rFonts w:ascii="David" w:hAnsi="David" w:cs="David"/>
          <w:rtl/>
        </w:rPr>
        <w:t>"</w:t>
      </w:r>
      <w:r w:rsidRPr="00A66660">
        <w:rPr>
          <w:rFonts w:ascii="David" w:hAnsi="David" w:cs="David"/>
          <w:b/>
          <w:bCs/>
          <w:rtl/>
        </w:rPr>
        <w:t>הממונה</w:t>
      </w:r>
      <w:r w:rsidRPr="00A66660">
        <w:rPr>
          <w:rFonts w:ascii="David" w:hAnsi="David" w:cs="David"/>
          <w:rtl/>
        </w:rPr>
        <w:t xml:space="preserve">"). המשרד יהא רשאי להחליף את הממונה בכל עת וזאת בדרך של הודעה בכתב שתשלח לקבלן. </w:t>
      </w:r>
    </w:p>
    <w:p w14:paraId="162F7DC3" w14:textId="57E71C25" w:rsidR="00C6055D" w:rsidRPr="00A66660" w:rsidRDefault="00C6055D" w:rsidP="00A66660">
      <w:pPr>
        <w:numPr>
          <w:ilvl w:val="2"/>
          <w:numId w:val="53"/>
        </w:numPr>
        <w:spacing w:after="55" w:line="348" w:lineRule="auto"/>
        <w:ind w:right="167" w:hanging="180"/>
        <w:jc w:val="both"/>
        <w:rPr>
          <w:rFonts w:ascii="David" w:hAnsi="David" w:cs="David"/>
        </w:rPr>
      </w:pPr>
      <w:r w:rsidRPr="00A66660">
        <w:rPr>
          <w:rFonts w:ascii="David" w:hAnsi="David" w:cs="David"/>
          <w:rtl/>
        </w:rPr>
        <w:t xml:space="preserve">הממונה יהיה זכאי לעיין בכל מסמך ולקבל כל מסמך וכל מידע הקשור או הכרוך במתן השירותים. </w:t>
      </w:r>
      <w:r w:rsidRPr="00A66660">
        <w:rPr>
          <w:rFonts w:ascii="David" w:hAnsi="David" w:cs="David"/>
        </w:rPr>
        <w:t xml:space="preserve"> </w:t>
      </w:r>
    </w:p>
    <w:p w14:paraId="36F850F8" w14:textId="77777777" w:rsidR="00C6055D" w:rsidRPr="00A66660" w:rsidRDefault="00C6055D" w:rsidP="00A66660">
      <w:pPr>
        <w:numPr>
          <w:ilvl w:val="0"/>
          <w:numId w:val="50"/>
        </w:numPr>
        <w:spacing w:after="123" w:line="259" w:lineRule="auto"/>
        <w:ind w:hanging="360"/>
        <w:rPr>
          <w:rFonts w:ascii="David" w:hAnsi="David" w:cs="David"/>
        </w:rPr>
      </w:pPr>
      <w:r w:rsidRPr="00A66660">
        <w:rPr>
          <w:rFonts w:ascii="David" w:hAnsi="David" w:cs="David"/>
          <w:b/>
          <w:bCs/>
          <w:u w:val="single" w:color="000000"/>
          <w:rtl/>
        </w:rPr>
        <w:t>תקופת ההסכם</w:t>
      </w:r>
      <w:r w:rsidRPr="00A66660">
        <w:rPr>
          <w:rFonts w:ascii="David" w:hAnsi="David" w:cs="David"/>
          <w:b/>
          <w:bCs/>
          <w:rtl/>
        </w:rPr>
        <w:t xml:space="preserve"> </w:t>
      </w:r>
    </w:p>
    <w:p w14:paraId="6F471D99" w14:textId="77777777" w:rsidR="00C6055D" w:rsidRPr="00A66660" w:rsidRDefault="00C6055D" w:rsidP="00A66660">
      <w:pPr>
        <w:numPr>
          <w:ilvl w:val="2"/>
          <w:numId w:val="51"/>
        </w:numPr>
        <w:spacing w:line="348" w:lineRule="auto"/>
        <w:ind w:right="167" w:hanging="10"/>
        <w:jc w:val="both"/>
        <w:rPr>
          <w:rFonts w:ascii="David" w:hAnsi="David" w:cs="David"/>
        </w:rPr>
      </w:pPr>
      <w:r w:rsidRPr="00A66660">
        <w:rPr>
          <w:rFonts w:ascii="David" w:hAnsi="David" w:cs="David"/>
          <w:rtl/>
        </w:rPr>
        <w:t xml:space="preserve">הסכם זה נעשה לתקופה של </w:t>
      </w:r>
      <w:r w:rsidRPr="00A66660">
        <w:rPr>
          <w:rFonts w:ascii="David" w:hAnsi="David" w:cs="David"/>
        </w:rPr>
        <w:t>12</w:t>
      </w:r>
      <w:r w:rsidRPr="00A66660">
        <w:rPr>
          <w:rFonts w:ascii="David" w:hAnsi="David" w:cs="David"/>
          <w:rtl/>
        </w:rPr>
        <w:t xml:space="preserve"> חודשים, החל מיום </w:t>
      </w:r>
      <w:r w:rsidRPr="00A66660">
        <w:rPr>
          <w:rFonts w:ascii="David" w:hAnsi="David" w:cs="David" w:hint="cs"/>
          <w:rtl/>
        </w:rPr>
        <w:t>___________</w:t>
      </w:r>
      <w:r w:rsidRPr="00A66660">
        <w:rPr>
          <w:rFonts w:ascii="David" w:hAnsi="David" w:cs="David"/>
          <w:rtl/>
        </w:rPr>
        <w:t xml:space="preserve"> ועד ליום </w:t>
      </w:r>
      <w:r w:rsidRPr="00A66660">
        <w:rPr>
          <w:rFonts w:ascii="David" w:hAnsi="David" w:cs="David" w:hint="cs"/>
          <w:rtl/>
        </w:rPr>
        <w:t>_____________</w:t>
      </w:r>
      <w:r w:rsidRPr="00A66660">
        <w:rPr>
          <w:rFonts w:ascii="David" w:hAnsi="David" w:cs="David"/>
          <w:rtl/>
        </w:rPr>
        <w:t xml:space="preserve"> (להלן: "תקופת ההסכם"). </w:t>
      </w:r>
    </w:p>
    <w:p w14:paraId="164758D1" w14:textId="13152FB5" w:rsidR="00C6055D" w:rsidRPr="00A66660" w:rsidRDefault="00C6055D" w:rsidP="00A66660">
      <w:pPr>
        <w:numPr>
          <w:ilvl w:val="2"/>
          <w:numId w:val="51"/>
        </w:numPr>
        <w:spacing w:line="348" w:lineRule="auto"/>
        <w:ind w:right="167" w:hanging="180"/>
        <w:jc w:val="both"/>
        <w:rPr>
          <w:rFonts w:ascii="David" w:hAnsi="David" w:cs="David"/>
        </w:rPr>
      </w:pPr>
      <w:r w:rsidRPr="00A66660">
        <w:rPr>
          <w:rFonts w:ascii="David" w:hAnsi="David" w:cs="David"/>
          <w:rtl/>
        </w:rPr>
        <w:t>למשרד בלבד שמורה האופציה להאריך את תקופת ההסכם ל</w:t>
      </w:r>
      <w:r w:rsidR="00823085" w:rsidRPr="00A66660">
        <w:rPr>
          <w:rFonts w:ascii="David" w:hAnsi="David" w:cs="David" w:hint="cs"/>
          <w:rtl/>
        </w:rPr>
        <w:t xml:space="preserve">עד 4 </w:t>
      </w:r>
      <w:r w:rsidRPr="00A66660">
        <w:rPr>
          <w:rFonts w:ascii="David" w:hAnsi="David" w:cs="David"/>
          <w:rtl/>
        </w:rPr>
        <w:t xml:space="preserve">תקופות נוספות ובלבד שסך תקופת ההסכם לא תעלה על </w:t>
      </w:r>
      <w:r w:rsidR="002E0C71" w:rsidRPr="00A66660">
        <w:rPr>
          <w:rFonts w:ascii="David" w:hAnsi="David" w:cs="David"/>
        </w:rPr>
        <w:t>5</w:t>
      </w:r>
      <w:r w:rsidR="002E0C71" w:rsidRPr="00A66660">
        <w:rPr>
          <w:rFonts w:ascii="David" w:hAnsi="David" w:cs="David"/>
          <w:rtl/>
        </w:rPr>
        <w:t xml:space="preserve"> </w:t>
      </w:r>
      <w:r w:rsidRPr="00A66660">
        <w:rPr>
          <w:rFonts w:ascii="David" w:hAnsi="David" w:cs="David"/>
          <w:rtl/>
        </w:rPr>
        <w:t xml:space="preserve">שנים בסה"כ זאת על פי הודעה מראש ובכתב של המשרד, ללא צורך בהסכמה מפורשת של נותן השירותים. </w:t>
      </w:r>
    </w:p>
    <w:p w14:paraId="4A27027F" w14:textId="77777777" w:rsidR="00C6055D" w:rsidRPr="00A66660" w:rsidRDefault="00C6055D" w:rsidP="00A66660">
      <w:pPr>
        <w:numPr>
          <w:ilvl w:val="2"/>
          <w:numId w:val="51"/>
        </w:numPr>
        <w:spacing w:after="1" w:line="348" w:lineRule="auto"/>
        <w:ind w:right="167" w:hanging="180"/>
        <w:jc w:val="both"/>
        <w:rPr>
          <w:rFonts w:ascii="David" w:hAnsi="David" w:cs="David"/>
        </w:rPr>
      </w:pPr>
      <w:r w:rsidRPr="00A66660">
        <w:rPr>
          <w:rFonts w:ascii="David" w:hAnsi="David" w:cs="David"/>
          <w:rtl/>
        </w:rPr>
        <w:t>כמו כן שומר לעצמו המשרד את האופציה להרחיב את ההתקשרות בעד %</w:t>
      </w:r>
      <w:r w:rsidRPr="00A66660">
        <w:rPr>
          <w:rFonts w:ascii="David" w:hAnsi="David" w:cs="David"/>
        </w:rPr>
        <w:t>50</w:t>
      </w:r>
      <w:r w:rsidRPr="00A66660">
        <w:rPr>
          <w:rFonts w:ascii="David" w:hAnsi="David" w:cs="David"/>
          <w:rtl/>
        </w:rPr>
        <w:t xml:space="preserve"> מהיקף ההתקשרות המשוער בהתאם לצרכי המשרד ובכפוף לשיקולים תקציביים ואישור וועדת המכרזים </w:t>
      </w:r>
    </w:p>
    <w:p w14:paraId="5597A14B" w14:textId="77777777" w:rsidR="00C6055D" w:rsidRPr="00A66660" w:rsidRDefault="00C6055D" w:rsidP="00A66660">
      <w:pPr>
        <w:numPr>
          <w:ilvl w:val="2"/>
          <w:numId w:val="51"/>
        </w:numPr>
        <w:spacing w:line="348" w:lineRule="auto"/>
        <w:ind w:right="167" w:hanging="180"/>
        <w:jc w:val="both"/>
        <w:rPr>
          <w:rFonts w:ascii="David" w:hAnsi="David" w:cs="David"/>
        </w:rPr>
      </w:pPr>
      <w:r w:rsidRPr="00A66660">
        <w:rPr>
          <w:rFonts w:ascii="David" w:hAnsi="David" w:cs="David"/>
          <w:rtl/>
        </w:rPr>
        <w:t xml:space="preserve">במסגרת מימוש האופציה, על נותן השירותים להמציא למשרד את האישורים הנדרשים במסגרת הסכם זה, בתוקף למועד ההארכה. </w:t>
      </w:r>
    </w:p>
    <w:p w14:paraId="3513AE50" w14:textId="77777777" w:rsidR="00C6055D" w:rsidRPr="00A66660" w:rsidRDefault="00C6055D" w:rsidP="00A66660">
      <w:pPr>
        <w:bidi w:val="0"/>
        <w:spacing w:after="187" w:line="259" w:lineRule="auto"/>
        <w:ind w:right="1382"/>
        <w:jc w:val="right"/>
        <w:rPr>
          <w:rFonts w:ascii="David" w:hAnsi="David" w:cs="David"/>
        </w:rPr>
      </w:pPr>
      <w:r w:rsidRPr="00A66660">
        <w:rPr>
          <w:rFonts w:ascii="David" w:hAnsi="David" w:cs="David"/>
        </w:rPr>
        <w:t xml:space="preserve"> </w:t>
      </w:r>
    </w:p>
    <w:p w14:paraId="4F12F466" w14:textId="77777777" w:rsidR="00C6055D" w:rsidRPr="00A66660" w:rsidRDefault="00C6055D" w:rsidP="00A66660">
      <w:pPr>
        <w:numPr>
          <w:ilvl w:val="0"/>
          <w:numId w:val="50"/>
        </w:numPr>
        <w:spacing w:after="50" w:line="259" w:lineRule="auto"/>
        <w:ind w:hanging="360"/>
        <w:rPr>
          <w:rFonts w:ascii="David" w:hAnsi="David" w:cs="David"/>
        </w:rPr>
      </w:pPr>
      <w:r w:rsidRPr="00A66660">
        <w:rPr>
          <w:rFonts w:ascii="David" w:hAnsi="David" w:cs="David"/>
          <w:b/>
          <w:bCs/>
          <w:u w:val="single" w:color="000000"/>
          <w:rtl/>
        </w:rPr>
        <w:t>ערבות</w:t>
      </w:r>
      <w:r w:rsidRPr="00A66660">
        <w:rPr>
          <w:rFonts w:ascii="David" w:eastAsia="Cambria" w:hAnsi="David" w:cs="David"/>
          <w:b/>
          <w:bCs/>
          <w:i/>
          <w:iCs/>
          <w:rtl/>
        </w:rPr>
        <w:t xml:space="preserve"> </w:t>
      </w:r>
    </w:p>
    <w:p w14:paraId="2536D5E2" w14:textId="381F59AF" w:rsidR="00C6055D" w:rsidRPr="00A66660" w:rsidRDefault="00C6055D" w:rsidP="00A66660">
      <w:pPr>
        <w:numPr>
          <w:ilvl w:val="2"/>
          <w:numId w:val="56"/>
        </w:numPr>
        <w:spacing w:after="12" w:line="348" w:lineRule="auto"/>
        <w:ind w:right="167" w:hanging="180"/>
        <w:jc w:val="both"/>
        <w:rPr>
          <w:rFonts w:ascii="David" w:hAnsi="David" w:cs="David"/>
        </w:rPr>
      </w:pPr>
      <w:r w:rsidRPr="00A66660">
        <w:rPr>
          <w:rFonts w:ascii="David" w:hAnsi="David" w:cs="David"/>
          <w:rtl/>
        </w:rPr>
        <w:t xml:space="preserve">להבטחת התחייבויותיו לפי חוזה זה מוסר נותן השירותים למשרד, עם חתימת החוזה, ערבות בנקאית או ערבות חברת ביטוח בלתי מותנית שתוצא לבקשתו )שמו יופיע בבקשה( ע"ס </w:t>
      </w:r>
      <w:r w:rsidR="0038044D" w:rsidRPr="00A66660">
        <w:rPr>
          <w:rFonts w:ascii="David" w:hAnsi="David" w:cs="David" w:hint="cs"/>
          <w:rtl/>
        </w:rPr>
        <w:t>65,000</w:t>
      </w:r>
      <w:r w:rsidRPr="00A66660">
        <w:rPr>
          <w:rFonts w:ascii="David" w:hAnsi="David" w:cs="David"/>
          <w:b/>
          <w:bCs/>
          <w:rtl/>
        </w:rPr>
        <w:t xml:space="preserve"> ₪</w:t>
      </w:r>
      <w:r w:rsidRPr="00A66660">
        <w:rPr>
          <w:rFonts w:ascii="David" w:hAnsi="David" w:cs="David"/>
          <w:rtl/>
        </w:rPr>
        <w:t xml:space="preserve"> )%</w:t>
      </w:r>
      <w:r w:rsidRPr="00A66660">
        <w:rPr>
          <w:rFonts w:ascii="David" w:hAnsi="David" w:cs="David"/>
        </w:rPr>
        <w:t>5</w:t>
      </w:r>
      <w:r w:rsidRPr="00A66660">
        <w:rPr>
          <w:rFonts w:ascii="David" w:hAnsi="David" w:cs="David"/>
          <w:rtl/>
        </w:rPr>
        <w:t xml:space="preserve"> מהיקפו הכספי של ההסכם בתוספת מע"מ( )להלן:" </w:t>
      </w:r>
      <w:r w:rsidRPr="00A66660">
        <w:rPr>
          <w:rFonts w:ascii="David" w:hAnsi="David" w:cs="David"/>
          <w:b/>
          <w:bCs/>
          <w:rtl/>
        </w:rPr>
        <w:t>הערבות</w:t>
      </w:r>
      <w:r w:rsidRPr="00A66660">
        <w:rPr>
          <w:rFonts w:ascii="David" w:hAnsi="David" w:cs="David"/>
          <w:rtl/>
        </w:rPr>
        <w:t xml:space="preserve">"(. הערבות תהיה בתוקף לפחות </w:t>
      </w:r>
      <w:r w:rsidRPr="00A66660">
        <w:rPr>
          <w:rFonts w:ascii="David" w:hAnsi="David" w:cs="David"/>
        </w:rPr>
        <w:t>60</w:t>
      </w:r>
      <w:r w:rsidRPr="00A66660">
        <w:rPr>
          <w:rFonts w:ascii="David" w:hAnsi="David" w:cs="David"/>
          <w:rtl/>
        </w:rPr>
        <w:t xml:space="preserve"> יום לאחר גמר תקופת ההסכם, ותוצמד למדד המחירים לצרכן. מסירת הערבות תהיה תנאי מוקדם לכניסת ההתקשרות לתוקף. </w:t>
      </w:r>
    </w:p>
    <w:p w14:paraId="43B7F700" w14:textId="77777777" w:rsidR="00C6055D" w:rsidRPr="00A66660" w:rsidRDefault="00C6055D" w:rsidP="00A66660">
      <w:pPr>
        <w:numPr>
          <w:ilvl w:val="2"/>
          <w:numId w:val="56"/>
        </w:numPr>
        <w:spacing w:after="12" w:line="348" w:lineRule="auto"/>
        <w:ind w:right="167" w:hanging="180"/>
        <w:jc w:val="both"/>
        <w:rPr>
          <w:rFonts w:ascii="David" w:hAnsi="David" w:cs="David"/>
        </w:rPr>
      </w:pPr>
      <w:r w:rsidRPr="00A66660">
        <w:rPr>
          <w:rFonts w:ascii="David" w:hAnsi="David" w:cs="David"/>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לא האריך נותן השירותים את תוקף הערבות או לא הגדילה ע"פ דרישת המשרד, יהיה המשרד רשאי לחלט את הערבות ללא כל התראה מוקדמת ,גם אם נותן השירותים מילא אחר יתר חיוביו.</w:t>
      </w:r>
      <w:r w:rsidRPr="00A66660">
        <w:rPr>
          <w:rFonts w:ascii="David" w:hAnsi="David" w:cs="David"/>
          <w:b/>
          <w:bCs/>
          <w:rtl/>
        </w:rPr>
        <w:t xml:space="preserve"> במקרה של הארכת הערבות, הרחבתה או הוצאת ערבות חדשה, הערבות תוצמד בהתאם לערבות המקור- מיום החתימה על ההסכם</w:t>
      </w:r>
      <w:r w:rsidRPr="00A66660">
        <w:rPr>
          <w:rFonts w:ascii="David" w:hAnsi="David" w:cs="David"/>
          <w:rtl/>
        </w:rPr>
        <w:t xml:space="preserve">. </w:t>
      </w:r>
    </w:p>
    <w:p w14:paraId="038B81D0" w14:textId="77777777" w:rsidR="00C6055D" w:rsidRPr="00A66660" w:rsidRDefault="00C6055D" w:rsidP="00A66660">
      <w:pPr>
        <w:numPr>
          <w:ilvl w:val="2"/>
          <w:numId w:val="56"/>
        </w:numPr>
        <w:spacing w:after="11" w:line="348" w:lineRule="auto"/>
        <w:ind w:right="167" w:hanging="180"/>
        <w:jc w:val="both"/>
        <w:rPr>
          <w:rFonts w:ascii="David" w:hAnsi="David" w:cs="David"/>
        </w:rPr>
      </w:pPr>
      <w:r w:rsidRPr="00A66660">
        <w:rPr>
          <w:rFonts w:ascii="David" w:hAnsi="David" w:cs="David"/>
          <w:rtl/>
        </w:rPr>
        <w:t xml:space="preserve">בכל מקרה שבו לדעת המשרד הפר נותן השירותים ו/או לא קיים תנאי מתנאי הסכם זה ו/או לא תיקן המעוות עפ"י דרישת המשרד, ו/או בכל מקרה בו לא עמד נותן השירותים בהתחייבויותיו ו/או שהמשרד עשה שימוש בזכויותיו להוצאות הסכומים שנותן השירותים חייב בהם על פי החוזה, יהא המשרד זכאי לממש את הערבות, כולה או מקצתה. </w:t>
      </w:r>
    </w:p>
    <w:p w14:paraId="19FFAEA1" w14:textId="77777777" w:rsidR="00C6055D" w:rsidRPr="00A66660" w:rsidRDefault="00C6055D" w:rsidP="00A66660">
      <w:pPr>
        <w:numPr>
          <w:ilvl w:val="2"/>
          <w:numId w:val="56"/>
        </w:numPr>
        <w:spacing w:after="55" w:line="348" w:lineRule="auto"/>
        <w:ind w:right="167" w:hanging="180"/>
        <w:jc w:val="both"/>
        <w:rPr>
          <w:rFonts w:ascii="David" w:hAnsi="David" w:cs="David"/>
        </w:rPr>
      </w:pPr>
      <w:r w:rsidRPr="00A66660">
        <w:rPr>
          <w:rFonts w:ascii="David" w:hAnsi="David" w:cs="David"/>
          <w:rtl/>
        </w:rPr>
        <w:t xml:space="preserve">הערבות תהיה ניתנת לחילוט ע"י המשרד גם לצורך גביית תשלום פיצויים למשרד עקב הפרת ההסכם ע"י נותן השירותים, או לצורך כל תשלום אחר המגיע למשרד מנותן השירותים או התנהגות שלא בתום לב של נותן השירותים. </w:t>
      </w:r>
    </w:p>
    <w:p w14:paraId="00DB1475" w14:textId="77777777" w:rsidR="00C6055D" w:rsidRPr="00A66660" w:rsidRDefault="00C6055D" w:rsidP="00A66660">
      <w:pPr>
        <w:numPr>
          <w:ilvl w:val="2"/>
          <w:numId w:val="56"/>
        </w:numPr>
        <w:spacing w:line="348" w:lineRule="auto"/>
        <w:ind w:right="167" w:hanging="180"/>
        <w:jc w:val="both"/>
        <w:rPr>
          <w:rFonts w:ascii="David" w:hAnsi="David" w:cs="David"/>
        </w:rPr>
      </w:pPr>
      <w:r w:rsidRPr="00A66660">
        <w:rPr>
          <w:rFonts w:ascii="David" w:hAnsi="David" w:cs="David"/>
          <w:rtl/>
        </w:rPr>
        <w:t xml:space="preserve">אין בגובה הערבות לשמש כל הגבלה או תקרה להתחייבויותיו של נותן השירותים. נוסח הערבות יהיה בהתאם להוראות החשב הכללי והיא תיחתם על ידי מורשה חתימה מטעם הבנק. עלויות הערבות יחולו על נותן השירותים בלבד. </w:t>
      </w:r>
    </w:p>
    <w:p w14:paraId="6FAC884B" w14:textId="77777777" w:rsidR="00C6055D" w:rsidRPr="00A66660" w:rsidRDefault="00C6055D" w:rsidP="00A66660">
      <w:pPr>
        <w:numPr>
          <w:ilvl w:val="2"/>
          <w:numId w:val="56"/>
        </w:numPr>
        <w:spacing w:after="55" w:line="348" w:lineRule="auto"/>
        <w:ind w:right="167" w:hanging="180"/>
        <w:jc w:val="both"/>
        <w:rPr>
          <w:rFonts w:ascii="David" w:hAnsi="David" w:cs="David"/>
        </w:rPr>
      </w:pPr>
      <w:r w:rsidRPr="00A66660">
        <w:rPr>
          <w:rFonts w:ascii="David" w:hAnsi="David" w:cs="David"/>
          <w:rtl/>
        </w:rPr>
        <w:t xml:space="preserve">חילט המשרד את הערבות, והסכם זה לא בוטל או הופסק, יהיה על נותן השירותים לדאוג על חשבונו לערבות חדשה בסכום זהה. </w:t>
      </w:r>
    </w:p>
    <w:p w14:paraId="48F5A380" w14:textId="77777777" w:rsidR="00C6055D" w:rsidRPr="00A66660" w:rsidRDefault="00C6055D" w:rsidP="00A66660">
      <w:pPr>
        <w:ind w:right="167"/>
        <w:rPr>
          <w:rFonts w:ascii="David" w:hAnsi="David" w:cs="David"/>
          <w:rtl/>
        </w:rPr>
      </w:pPr>
    </w:p>
    <w:p w14:paraId="128E4D6E" w14:textId="77777777" w:rsidR="00C6055D" w:rsidRPr="00A66660" w:rsidRDefault="00C6055D" w:rsidP="00A66660">
      <w:pPr>
        <w:ind w:right="167"/>
        <w:rPr>
          <w:rFonts w:ascii="David" w:hAnsi="David" w:cs="David"/>
        </w:rPr>
      </w:pPr>
    </w:p>
    <w:p w14:paraId="783D25F6" w14:textId="77777777" w:rsidR="00C6055D" w:rsidRPr="00A66660" w:rsidRDefault="00C6055D" w:rsidP="00A66660">
      <w:pPr>
        <w:numPr>
          <w:ilvl w:val="0"/>
          <w:numId w:val="50"/>
        </w:numPr>
        <w:spacing w:after="2" w:line="348" w:lineRule="auto"/>
        <w:ind w:hanging="360"/>
        <w:rPr>
          <w:rFonts w:ascii="David" w:hAnsi="David" w:cs="David"/>
        </w:rPr>
      </w:pPr>
      <w:r w:rsidRPr="00A66660">
        <w:rPr>
          <w:rFonts w:ascii="David" w:hAnsi="David" w:cs="David"/>
          <w:b/>
          <w:bCs/>
          <w:u w:val="single" w:color="000000"/>
          <w:rtl/>
        </w:rPr>
        <w:t>התחייבויות והצהרות נותן השירותים</w:t>
      </w:r>
      <w:r w:rsidRPr="00A66660">
        <w:rPr>
          <w:rFonts w:ascii="David" w:hAnsi="David" w:cs="David"/>
          <w:b/>
          <w:bCs/>
          <w:rtl/>
        </w:rPr>
        <w:t xml:space="preserve"> </w:t>
      </w:r>
      <w:r w:rsidRPr="00A66660">
        <w:rPr>
          <w:rFonts w:ascii="David" w:hAnsi="David" w:cs="David"/>
          <w:rtl/>
        </w:rPr>
        <w:t xml:space="preserve">נותן השירותים מצהיר ומתחייב בזאת כדלקמן: </w:t>
      </w:r>
    </w:p>
    <w:p w14:paraId="5CE646A0" w14:textId="77777777" w:rsidR="00C6055D" w:rsidRPr="00A66660" w:rsidRDefault="00C6055D" w:rsidP="00A66660">
      <w:pPr>
        <w:numPr>
          <w:ilvl w:val="2"/>
          <w:numId w:val="52"/>
        </w:numPr>
        <w:spacing w:after="2" w:line="348" w:lineRule="auto"/>
        <w:ind w:right="167" w:hanging="720"/>
        <w:jc w:val="both"/>
        <w:rPr>
          <w:rFonts w:ascii="David" w:hAnsi="David" w:cs="David"/>
        </w:rPr>
      </w:pPr>
      <w:r w:rsidRPr="00A66660">
        <w:rPr>
          <w:rFonts w:ascii="David" w:hAnsi="David" w:cs="David"/>
          <w:rtl/>
        </w:rPr>
        <w:t xml:space="preserve">ידוע לו כי עמידה בזמנים היא תנאי יסודי להסכם זה וכי סטייה מהם עלולה לפגוע במטרה לשמה נשכרו שירותיו. </w:t>
      </w:r>
    </w:p>
    <w:p w14:paraId="0930567F" w14:textId="77777777" w:rsidR="00C6055D" w:rsidRPr="00A66660" w:rsidRDefault="00C6055D" w:rsidP="00A66660">
      <w:pPr>
        <w:numPr>
          <w:ilvl w:val="2"/>
          <w:numId w:val="52"/>
        </w:numPr>
        <w:spacing w:line="348" w:lineRule="auto"/>
        <w:ind w:right="167" w:hanging="720"/>
        <w:jc w:val="both"/>
        <w:rPr>
          <w:rFonts w:ascii="David" w:hAnsi="David" w:cs="David"/>
        </w:rPr>
      </w:pPr>
      <w:r w:rsidRPr="00A66660">
        <w:rPr>
          <w:rFonts w:ascii="David" w:hAnsi="David" w:cs="David"/>
          <w:rtl/>
        </w:rPr>
        <w:t xml:space="preserve">לעשות את כל ההכנות הדרושות והסידורים שיהיו נחוצים למתן השירותים בהתאם להסכם זה באופן יעיל, מעולה ולשביעות רצונו של המשרד, לרבות העסקת כוח אדם בהיקף ובעל כישורים וניסיון כנדרש במסמכי המכרז ובהסכם. </w:t>
      </w:r>
    </w:p>
    <w:p w14:paraId="1E730EF8" w14:textId="77777777" w:rsidR="00C6055D" w:rsidRPr="00A66660" w:rsidRDefault="00C6055D" w:rsidP="00A66660">
      <w:pPr>
        <w:numPr>
          <w:ilvl w:val="2"/>
          <w:numId w:val="52"/>
        </w:numPr>
        <w:spacing w:line="348" w:lineRule="auto"/>
        <w:ind w:right="167" w:hanging="720"/>
        <w:jc w:val="both"/>
        <w:rPr>
          <w:rFonts w:ascii="David" w:hAnsi="David" w:cs="David"/>
        </w:rPr>
      </w:pPr>
      <w:r w:rsidRPr="00A66660">
        <w:rPr>
          <w:rFonts w:ascii="David" w:hAnsi="David" w:cs="David"/>
          <w:rtl/>
        </w:rPr>
        <w:t xml:space="preserve">יש באפשרותו הטכנית והמקצועית למלא אחר תנאי הסכם זה וכי לא קיימת כל מניעה על פי כל דין ו/או הסכם ו/או אחרת להתקשרותו בהסכם זה. </w:t>
      </w:r>
    </w:p>
    <w:p w14:paraId="3F1208D9" w14:textId="77777777" w:rsidR="00C6055D" w:rsidRPr="00A66660" w:rsidRDefault="00C6055D" w:rsidP="00A66660">
      <w:pPr>
        <w:numPr>
          <w:ilvl w:val="2"/>
          <w:numId w:val="52"/>
        </w:numPr>
        <w:spacing w:line="348" w:lineRule="auto"/>
        <w:ind w:right="167" w:hanging="720"/>
        <w:jc w:val="both"/>
        <w:rPr>
          <w:rFonts w:ascii="David" w:hAnsi="David" w:cs="David"/>
        </w:rPr>
      </w:pPr>
      <w:r w:rsidRPr="00A66660">
        <w:rPr>
          <w:rFonts w:ascii="David" w:hAnsi="David" w:cs="David"/>
          <w:rtl/>
        </w:rPr>
        <w:t xml:space="preserve">לתקן כל הפרה של תנאי מתנאי הסכם זה תוך </w:t>
      </w:r>
      <w:r w:rsidRPr="00A66660">
        <w:rPr>
          <w:rFonts w:ascii="David" w:hAnsi="David" w:cs="David"/>
        </w:rPr>
        <w:t>7</w:t>
      </w:r>
      <w:r w:rsidRPr="00A66660">
        <w:rPr>
          <w:rFonts w:ascii="David" w:hAnsi="David" w:cs="David"/>
          <w:rtl/>
        </w:rPr>
        <w:t xml:space="preserve"> ימים מיום מסירת הודעה בכתב ע"י המשרד על ההפרה כאמור. </w:t>
      </w:r>
    </w:p>
    <w:p w14:paraId="31EA54FC" w14:textId="77777777" w:rsidR="00C6055D" w:rsidRPr="00A66660" w:rsidRDefault="00C6055D" w:rsidP="00A66660">
      <w:pPr>
        <w:numPr>
          <w:ilvl w:val="2"/>
          <w:numId w:val="52"/>
        </w:numPr>
        <w:spacing w:after="4" w:line="348" w:lineRule="auto"/>
        <w:ind w:right="167" w:hanging="720"/>
        <w:jc w:val="both"/>
        <w:rPr>
          <w:rFonts w:ascii="David" w:hAnsi="David" w:cs="David"/>
        </w:rPr>
      </w:pPr>
      <w:r w:rsidRPr="00A66660">
        <w:rPr>
          <w:rFonts w:ascii="David" w:hAnsi="David" w:cs="David"/>
          <w:rtl/>
        </w:rPr>
        <w:t xml:space="preserve">נותן השירותים יהא אחראי חוזית, תקציבית ומשפטית מול כל העובדים, הגורמים והספקים המועסקים מטעמו. אם וכאשר תוגש תביעה נגד המשרד בגין האמור נותן השירותים ידאג למחוק את המשרד כנתבע וליטול על עצמו את כל האחריות הכספית והארגונית הקשורה בניהול התביעה. </w:t>
      </w:r>
    </w:p>
    <w:p w14:paraId="05CB0D75" w14:textId="77777777" w:rsidR="00C6055D" w:rsidRPr="00A66660" w:rsidRDefault="00C6055D" w:rsidP="00A66660">
      <w:pPr>
        <w:spacing w:after="4"/>
        <w:ind w:right="167"/>
        <w:rPr>
          <w:rFonts w:ascii="David" w:hAnsi="David" w:cs="David"/>
          <w:rtl/>
        </w:rPr>
      </w:pPr>
    </w:p>
    <w:p w14:paraId="59D00709" w14:textId="77777777" w:rsidR="00C6055D" w:rsidRPr="00A66660" w:rsidRDefault="00C6055D" w:rsidP="00A66660">
      <w:pPr>
        <w:spacing w:after="4"/>
        <w:ind w:right="167"/>
        <w:rPr>
          <w:rFonts w:ascii="David" w:hAnsi="David" w:cs="David"/>
          <w:rtl/>
        </w:rPr>
      </w:pPr>
    </w:p>
    <w:p w14:paraId="1CAAD3B1" w14:textId="77777777" w:rsidR="00C6055D" w:rsidRPr="00A66660" w:rsidRDefault="00C6055D" w:rsidP="00A66660">
      <w:pPr>
        <w:numPr>
          <w:ilvl w:val="0"/>
          <w:numId w:val="50"/>
        </w:numPr>
        <w:spacing w:line="360" w:lineRule="auto"/>
        <w:jc w:val="both"/>
        <w:rPr>
          <w:rFonts w:ascii="David" w:hAnsi="David" w:cs="David"/>
          <w:b/>
          <w:bCs/>
          <w:u w:val="single" w:color="000000"/>
          <w:rtl/>
        </w:rPr>
      </w:pPr>
      <w:r w:rsidRPr="00A66660">
        <w:rPr>
          <w:rFonts w:ascii="David" w:hAnsi="David" w:cs="David"/>
          <w:b/>
          <w:bCs/>
          <w:u w:val="single" w:color="000000"/>
          <w:rtl/>
        </w:rPr>
        <w:t>פיצויים מוסכמים</w:t>
      </w:r>
    </w:p>
    <w:p w14:paraId="7473931D" w14:textId="359FA20C" w:rsidR="006D7B78" w:rsidRPr="00A66660" w:rsidRDefault="00C6055D" w:rsidP="00A66660">
      <w:pPr>
        <w:spacing w:line="360" w:lineRule="auto"/>
        <w:ind w:left="746" w:right="167"/>
        <w:jc w:val="both"/>
        <w:rPr>
          <w:rFonts w:ascii="David" w:hAnsi="David" w:cs="David"/>
          <w:rtl/>
        </w:rPr>
      </w:pPr>
      <w:r w:rsidRPr="00A66660">
        <w:rPr>
          <w:rFonts w:ascii="David" w:hAnsi="David" w:cs="David"/>
          <w:rtl/>
        </w:rPr>
        <w:t>מבלי לגרוע מהסעדים שהמשרד זכאי להם על פי כל דין או על פי הסכם ההתקשרות זה, נותן השירותים מתחייב לשלם למשרד פיצויים קבועים ומוערכים מראש, שאינם צריכים הוכחה במקרים, בסכומים המפורטים להלן</w:t>
      </w:r>
      <w:r w:rsidR="006D7B78" w:rsidRPr="00A66660">
        <w:rPr>
          <w:rFonts w:ascii="David" w:hAnsi="David" w:cs="David" w:hint="cs"/>
          <w:rtl/>
        </w:rPr>
        <w:t>:</w:t>
      </w:r>
    </w:p>
    <w:p w14:paraId="70F13CD1" w14:textId="77777777" w:rsidR="006D7B78" w:rsidRPr="00A66660" w:rsidRDefault="006D7B78" w:rsidP="00A66660">
      <w:pPr>
        <w:spacing w:after="4"/>
        <w:ind w:left="746" w:right="167"/>
        <w:rPr>
          <w:rFonts w:ascii="David" w:hAnsi="David" w:cs="David"/>
          <w:rtl/>
        </w:rPr>
      </w:pPr>
    </w:p>
    <w:tbl>
      <w:tblPr>
        <w:bidiVisual/>
        <w:tblW w:w="9228"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
        <w:gridCol w:w="5981"/>
        <w:gridCol w:w="2694"/>
      </w:tblGrid>
      <w:tr w:rsidR="006D7B78" w:rsidRPr="00A66660" w14:paraId="119345DA" w14:textId="77777777" w:rsidTr="00205981">
        <w:trPr>
          <w:cantSplit/>
          <w:tblHeader/>
        </w:trPr>
        <w:tc>
          <w:tcPr>
            <w:tcW w:w="553" w:type="dxa"/>
            <w:tcBorders>
              <w:top w:val="single" w:sz="4" w:space="0" w:color="auto"/>
              <w:left w:val="single" w:sz="4" w:space="0" w:color="auto"/>
              <w:bottom w:val="single" w:sz="4" w:space="0" w:color="auto"/>
              <w:right w:val="single" w:sz="4" w:space="0" w:color="auto"/>
            </w:tcBorders>
            <w:shd w:val="clear" w:color="auto" w:fill="E0E0E0"/>
            <w:vAlign w:val="center"/>
          </w:tcPr>
          <w:p w14:paraId="3C387356" w14:textId="77777777" w:rsidR="006D7B78" w:rsidRPr="00A66660" w:rsidRDefault="006D7B78" w:rsidP="00A66660">
            <w:pPr>
              <w:spacing w:line="360" w:lineRule="auto"/>
              <w:jc w:val="center"/>
              <w:rPr>
                <w:rFonts w:ascii="David" w:hAnsi="David" w:cs="David"/>
                <w:b/>
                <w:bCs/>
                <w:rtl/>
              </w:rPr>
            </w:pPr>
          </w:p>
        </w:tc>
        <w:tc>
          <w:tcPr>
            <w:tcW w:w="5981" w:type="dxa"/>
            <w:tcBorders>
              <w:top w:val="single" w:sz="4" w:space="0" w:color="auto"/>
              <w:left w:val="single" w:sz="4" w:space="0" w:color="auto"/>
              <w:bottom w:val="single" w:sz="4" w:space="0" w:color="auto"/>
              <w:right w:val="single" w:sz="4" w:space="0" w:color="auto"/>
            </w:tcBorders>
            <w:shd w:val="clear" w:color="auto" w:fill="E0E0E0"/>
            <w:vAlign w:val="center"/>
          </w:tcPr>
          <w:p w14:paraId="5CAD85CE" w14:textId="77777777" w:rsidR="006D7B78" w:rsidRPr="00A66660" w:rsidRDefault="006D7B78" w:rsidP="00A66660">
            <w:pPr>
              <w:spacing w:line="360" w:lineRule="auto"/>
              <w:jc w:val="center"/>
              <w:rPr>
                <w:rFonts w:ascii="David" w:hAnsi="David" w:cs="David"/>
                <w:b/>
                <w:bCs/>
              </w:rPr>
            </w:pPr>
            <w:r w:rsidRPr="00A66660">
              <w:rPr>
                <w:rFonts w:ascii="David" w:hAnsi="David" w:cs="David"/>
                <w:b/>
                <w:bCs/>
                <w:rtl/>
              </w:rPr>
              <w:t>מהות</w:t>
            </w:r>
          </w:p>
        </w:tc>
        <w:tc>
          <w:tcPr>
            <w:tcW w:w="2694" w:type="dxa"/>
            <w:tcBorders>
              <w:top w:val="single" w:sz="4" w:space="0" w:color="auto"/>
              <w:left w:val="single" w:sz="4" w:space="0" w:color="auto"/>
              <w:bottom w:val="single" w:sz="4" w:space="0" w:color="auto"/>
              <w:right w:val="single" w:sz="4" w:space="0" w:color="auto"/>
            </w:tcBorders>
            <w:shd w:val="clear" w:color="auto" w:fill="E0E0E0"/>
            <w:vAlign w:val="center"/>
          </w:tcPr>
          <w:p w14:paraId="07F30854" w14:textId="77777777" w:rsidR="006D7B78" w:rsidRPr="00A66660" w:rsidRDefault="006D7B78" w:rsidP="00A66660">
            <w:pPr>
              <w:spacing w:line="360" w:lineRule="auto"/>
              <w:jc w:val="center"/>
              <w:rPr>
                <w:rFonts w:ascii="David" w:hAnsi="David" w:cs="David"/>
                <w:b/>
                <w:bCs/>
              </w:rPr>
            </w:pPr>
            <w:r w:rsidRPr="00A66660">
              <w:rPr>
                <w:rFonts w:ascii="David" w:hAnsi="David" w:cs="David"/>
                <w:b/>
                <w:bCs/>
                <w:rtl/>
              </w:rPr>
              <w:t>גובה הקנס</w:t>
            </w:r>
          </w:p>
        </w:tc>
      </w:tr>
      <w:tr w:rsidR="006D7B78" w:rsidRPr="00A66660" w14:paraId="1DDC41DA"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59EB6CAC" w14:textId="77777777" w:rsidR="006D7B78" w:rsidRPr="00A66660" w:rsidRDefault="006D7B78" w:rsidP="00A66660">
            <w:pPr>
              <w:spacing w:line="360" w:lineRule="auto"/>
              <w:rPr>
                <w:rFonts w:ascii="David" w:hAnsi="David" w:cs="David"/>
                <w:rtl/>
              </w:rPr>
            </w:pPr>
            <w:r w:rsidRPr="00A66660">
              <w:rPr>
                <w:rFonts w:ascii="David" w:hAnsi="David" w:cs="David" w:hint="cs"/>
                <w:rtl/>
              </w:rPr>
              <w:t>1</w:t>
            </w:r>
          </w:p>
        </w:tc>
        <w:tc>
          <w:tcPr>
            <w:tcW w:w="5981" w:type="dxa"/>
            <w:tcBorders>
              <w:top w:val="single" w:sz="4" w:space="0" w:color="auto"/>
              <w:left w:val="single" w:sz="4" w:space="0" w:color="auto"/>
              <w:bottom w:val="single" w:sz="4" w:space="0" w:color="auto"/>
              <w:right w:val="single" w:sz="4" w:space="0" w:color="auto"/>
            </w:tcBorders>
            <w:vAlign w:val="center"/>
          </w:tcPr>
          <w:p w14:paraId="37B4F055" w14:textId="77777777" w:rsidR="006D7B78" w:rsidRPr="00A66660" w:rsidRDefault="006D7B78" w:rsidP="00A66660">
            <w:pPr>
              <w:spacing w:line="360" w:lineRule="auto"/>
              <w:rPr>
                <w:rFonts w:ascii="David" w:hAnsi="David" w:cs="David"/>
                <w:rtl/>
              </w:rPr>
            </w:pPr>
            <w:r w:rsidRPr="00A66660">
              <w:rPr>
                <w:rFonts w:ascii="David" w:hAnsi="David" w:cs="David" w:hint="cs"/>
                <w:rtl/>
              </w:rPr>
              <w:t>אי התאמה בצוות כ"א במשמרת עפ"י הגדרות המכרז</w:t>
            </w:r>
          </w:p>
        </w:tc>
        <w:tc>
          <w:tcPr>
            <w:tcW w:w="2694" w:type="dxa"/>
            <w:tcBorders>
              <w:top w:val="single" w:sz="4" w:space="0" w:color="auto"/>
              <w:left w:val="single" w:sz="4" w:space="0" w:color="auto"/>
              <w:bottom w:val="single" w:sz="4" w:space="0" w:color="auto"/>
              <w:right w:val="single" w:sz="4" w:space="0" w:color="auto"/>
            </w:tcBorders>
            <w:vAlign w:val="center"/>
          </w:tcPr>
          <w:p w14:paraId="3374AB4C"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לעמדה</w:t>
            </w:r>
          </w:p>
        </w:tc>
      </w:tr>
      <w:tr w:rsidR="006D7B78" w:rsidRPr="00A66660" w14:paraId="799D37AE"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5D7075D" w14:textId="77777777" w:rsidR="006D7B78" w:rsidRPr="00A66660" w:rsidRDefault="006D7B78" w:rsidP="00A66660">
            <w:pPr>
              <w:spacing w:line="360" w:lineRule="auto"/>
              <w:rPr>
                <w:rFonts w:ascii="David" w:hAnsi="David" w:cs="David"/>
                <w:rtl/>
              </w:rPr>
            </w:pPr>
            <w:r w:rsidRPr="00A66660">
              <w:rPr>
                <w:rFonts w:ascii="David" w:hAnsi="David" w:cs="David" w:hint="cs"/>
                <w:rtl/>
              </w:rPr>
              <w:t>2</w:t>
            </w:r>
          </w:p>
        </w:tc>
        <w:tc>
          <w:tcPr>
            <w:tcW w:w="5981" w:type="dxa"/>
            <w:tcBorders>
              <w:top w:val="single" w:sz="4" w:space="0" w:color="auto"/>
              <w:left w:val="single" w:sz="4" w:space="0" w:color="auto"/>
              <w:bottom w:val="single" w:sz="4" w:space="0" w:color="auto"/>
              <w:right w:val="single" w:sz="4" w:space="0" w:color="auto"/>
            </w:tcBorders>
            <w:vAlign w:val="center"/>
          </w:tcPr>
          <w:p w14:paraId="454232FB" w14:textId="77777777" w:rsidR="006D7B78" w:rsidRPr="00A66660" w:rsidRDefault="006D7B78" w:rsidP="00A66660">
            <w:pPr>
              <w:spacing w:line="360" w:lineRule="auto"/>
              <w:rPr>
                <w:rFonts w:ascii="David" w:hAnsi="David" w:cs="David"/>
                <w:rtl/>
              </w:rPr>
            </w:pPr>
            <w:r w:rsidRPr="00A66660">
              <w:rPr>
                <w:rFonts w:ascii="David" w:hAnsi="David" w:cs="David" w:hint="cs"/>
                <w:rtl/>
              </w:rPr>
              <w:t>איחור של המאבטח למשמרת</w:t>
            </w:r>
          </w:p>
        </w:tc>
        <w:tc>
          <w:tcPr>
            <w:tcW w:w="2694" w:type="dxa"/>
            <w:tcBorders>
              <w:top w:val="single" w:sz="4" w:space="0" w:color="auto"/>
              <w:left w:val="single" w:sz="4" w:space="0" w:color="auto"/>
              <w:bottom w:val="single" w:sz="4" w:space="0" w:color="auto"/>
              <w:right w:val="single" w:sz="4" w:space="0" w:color="auto"/>
            </w:tcBorders>
            <w:vAlign w:val="center"/>
          </w:tcPr>
          <w:p w14:paraId="17AAA9DE" w14:textId="77777777" w:rsidR="006D7B78" w:rsidRPr="00A66660" w:rsidRDefault="006D7B78" w:rsidP="00A66660">
            <w:pPr>
              <w:spacing w:line="360" w:lineRule="auto"/>
              <w:rPr>
                <w:rFonts w:ascii="David" w:hAnsi="David" w:cs="David"/>
                <w:rtl/>
              </w:rPr>
            </w:pPr>
            <w:r w:rsidRPr="00A66660">
              <w:rPr>
                <w:rFonts w:ascii="David" w:hAnsi="David" w:cs="David" w:hint="cs"/>
                <w:rtl/>
              </w:rPr>
              <w:t>300 ₪ לאיחור של עד 60 דקות</w:t>
            </w:r>
          </w:p>
          <w:p w14:paraId="09436598" w14:textId="77777777" w:rsidR="006D7B78" w:rsidRPr="00A66660" w:rsidRDefault="006D7B78" w:rsidP="00A66660">
            <w:pPr>
              <w:spacing w:line="360" w:lineRule="auto"/>
              <w:rPr>
                <w:rFonts w:ascii="David" w:hAnsi="David" w:cs="David"/>
                <w:rtl/>
              </w:rPr>
            </w:pPr>
            <w:r w:rsidRPr="00A66660">
              <w:rPr>
                <w:rFonts w:ascii="David" w:hAnsi="David" w:cs="David" w:hint="cs"/>
                <w:rtl/>
              </w:rPr>
              <w:t xml:space="preserve">1,000 ₪ לכל שעה, על כל איחור מעל שעה או חלק ממנה </w:t>
            </w:r>
          </w:p>
        </w:tc>
      </w:tr>
      <w:tr w:rsidR="006D7B78" w:rsidRPr="00A66660" w14:paraId="268D07D7"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1F6E08A5" w14:textId="77777777" w:rsidR="006D7B78" w:rsidRPr="00A66660" w:rsidRDefault="006D7B78" w:rsidP="00A66660">
            <w:pPr>
              <w:spacing w:line="360" w:lineRule="auto"/>
              <w:rPr>
                <w:rFonts w:ascii="David" w:hAnsi="David" w:cs="David"/>
                <w:rtl/>
              </w:rPr>
            </w:pPr>
            <w:r w:rsidRPr="00A66660">
              <w:rPr>
                <w:rFonts w:ascii="David" w:hAnsi="David" w:cs="David" w:hint="cs"/>
                <w:rtl/>
              </w:rPr>
              <w:t>3</w:t>
            </w:r>
          </w:p>
        </w:tc>
        <w:tc>
          <w:tcPr>
            <w:tcW w:w="5981" w:type="dxa"/>
            <w:tcBorders>
              <w:top w:val="single" w:sz="4" w:space="0" w:color="auto"/>
              <w:left w:val="single" w:sz="4" w:space="0" w:color="auto"/>
              <w:bottom w:val="single" w:sz="4" w:space="0" w:color="auto"/>
              <w:right w:val="single" w:sz="4" w:space="0" w:color="auto"/>
            </w:tcBorders>
            <w:vAlign w:val="center"/>
          </w:tcPr>
          <w:p w14:paraId="5B4E7449" w14:textId="77777777" w:rsidR="006D7B78" w:rsidRPr="00A66660" w:rsidRDefault="006D7B78" w:rsidP="00A66660">
            <w:pPr>
              <w:spacing w:line="360" w:lineRule="auto"/>
              <w:rPr>
                <w:rFonts w:ascii="David" w:hAnsi="David" w:cs="David"/>
                <w:rtl/>
              </w:rPr>
            </w:pPr>
            <w:r w:rsidRPr="00A66660">
              <w:rPr>
                <w:rFonts w:ascii="David" w:hAnsi="David" w:cs="David" w:hint="cs"/>
                <w:rtl/>
              </w:rPr>
              <w:t>איחור במועד החלפת משמרת</w:t>
            </w:r>
          </w:p>
        </w:tc>
        <w:tc>
          <w:tcPr>
            <w:tcW w:w="2694" w:type="dxa"/>
            <w:tcBorders>
              <w:top w:val="single" w:sz="4" w:space="0" w:color="auto"/>
              <w:left w:val="single" w:sz="4" w:space="0" w:color="auto"/>
              <w:bottom w:val="single" w:sz="4" w:space="0" w:color="auto"/>
              <w:right w:val="single" w:sz="4" w:space="0" w:color="auto"/>
            </w:tcBorders>
            <w:vAlign w:val="center"/>
          </w:tcPr>
          <w:p w14:paraId="6BD00642"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למקרה</w:t>
            </w:r>
          </w:p>
        </w:tc>
      </w:tr>
      <w:tr w:rsidR="006D7B78" w:rsidRPr="00A66660" w14:paraId="7928DF88"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0B72924F" w14:textId="77777777" w:rsidR="006D7B78" w:rsidRPr="00A66660" w:rsidRDefault="006D7B78" w:rsidP="00A66660">
            <w:pPr>
              <w:spacing w:line="360" w:lineRule="auto"/>
              <w:rPr>
                <w:rFonts w:ascii="David" w:hAnsi="David" w:cs="David"/>
                <w:rtl/>
              </w:rPr>
            </w:pPr>
            <w:r w:rsidRPr="00A66660">
              <w:rPr>
                <w:rFonts w:ascii="David" w:hAnsi="David" w:cs="David" w:hint="cs"/>
                <w:rtl/>
              </w:rPr>
              <w:t>4</w:t>
            </w:r>
          </w:p>
        </w:tc>
        <w:tc>
          <w:tcPr>
            <w:tcW w:w="5981" w:type="dxa"/>
            <w:tcBorders>
              <w:top w:val="single" w:sz="4" w:space="0" w:color="auto"/>
              <w:left w:val="single" w:sz="4" w:space="0" w:color="auto"/>
              <w:bottom w:val="single" w:sz="4" w:space="0" w:color="auto"/>
              <w:right w:val="single" w:sz="4" w:space="0" w:color="auto"/>
            </w:tcBorders>
            <w:vAlign w:val="center"/>
          </w:tcPr>
          <w:p w14:paraId="456393F3" w14:textId="77777777" w:rsidR="006D7B78" w:rsidRPr="00A66660" w:rsidRDefault="006D7B78" w:rsidP="00A66660">
            <w:pPr>
              <w:spacing w:line="360" w:lineRule="auto"/>
              <w:rPr>
                <w:rFonts w:ascii="David" w:hAnsi="David" w:cs="David"/>
                <w:rtl/>
              </w:rPr>
            </w:pPr>
            <w:r w:rsidRPr="00A66660">
              <w:rPr>
                <w:rFonts w:ascii="David" w:hAnsi="David" w:cs="David" w:hint="cs"/>
                <w:rtl/>
              </w:rPr>
              <w:t>יציאה מוקדמת של המאבטח מהמשמרת</w:t>
            </w:r>
          </w:p>
        </w:tc>
        <w:tc>
          <w:tcPr>
            <w:tcW w:w="2694" w:type="dxa"/>
            <w:tcBorders>
              <w:top w:val="single" w:sz="4" w:space="0" w:color="auto"/>
              <w:left w:val="single" w:sz="4" w:space="0" w:color="auto"/>
              <w:bottom w:val="single" w:sz="4" w:space="0" w:color="auto"/>
              <w:right w:val="single" w:sz="4" w:space="0" w:color="auto"/>
            </w:tcBorders>
            <w:vAlign w:val="center"/>
          </w:tcPr>
          <w:p w14:paraId="182FB469"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למקרה</w:t>
            </w:r>
          </w:p>
        </w:tc>
      </w:tr>
      <w:tr w:rsidR="006D7B78" w:rsidRPr="00A66660" w14:paraId="2F5A3A12"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301457DF" w14:textId="77777777" w:rsidR="006D7B78" w:rsidRPr="00A66660" w:rsidRDefault="006D7B78" w:rsidP="00A66660">
            <w:pPr>
              <w:spacing w:line="360" w:lineRule="auto"/>
              <w:rPr>
                <w:rFonts w:ascii="David" w:hAnsi="David" w:cs="David"/>
                <w:rtl/>
              </w:rPr>
            </w:pPr>
            <w:r w:rsidRPr="00A66660">
              <w:rPr>
                <w:rFonts w:ascii="David" w:hAnsi="David" w:cs="David" w:hint="cs"/>
                <w:rtl/>
              </w:rPr>
              <w:t>5</w:t>
            </w:r>
          </w:p>
        </w:tc>
        <w:tc>
          <w:tcPr>
            <w:tcW w:w="5981" w:type="dxa"/>
            <w:tcBorders>
              <w:top w:val="single" w:sz="4" w:space="0" w:color="auto"/>
              <w:left w:val="single" w:sz="4" w:space="0" w:color="auto"/>
              <w:bottom w:val="single" w:sz="4" w:space="0" w:color="auto"/>
              <w:right w:val="single" w:sz="4" w:space="0" w:color="auto"/>
            </w:tcBorders>
            <w:vAlign w:val="center"/>
          </w:tcPr>
          <w:p w14:paraId="177BDC68" w14:textId="77777777" w:rsidR="006D7B78" w:rsidRPr="00A66660" w:rsidRDefault="006D7B78" w:rsidP="00A66660">
            <w:pPr>
              <w:spacing w:line="360" w:lineRule="auto"/>
              <w:rPr>
                <w:rFonts w:ascii="David" w:hAnsi="David" w:cs="David"/>
                <w:rtl/>
              </w:rPr>
            </w:pPr>
            <w:r w:rsidRPr="00A66660">
              <w:rPr>
                <w:rFonts w:ascii="David" w:hAnsi="David" w:cs="David" w:hint="cs"/>
                <w:rtl/>
              </w:rPr>
              <w:t>מחסור בנשק/תחמושת, עפ"י המוגדר במסמכי המכרז</w:t>
            </w:r>
          </w:p>
        </w:tc>
        <w:tc>
          <w:tcPr>
            <w:tcW w:w="2694" w:type="dxa"/>
            <w:tcBorders>
              <w:top w:val="single" w:sz="4" w:space="0" w:color="auto"/>
              <w:left w:val="single" w:sz="4" w:space="0" w:color="auto"/>
              <w:bottom w:val="single" w:sz="4" w:space="0" w:color="auto"/>
              <w:right w:val="single" w:sz="4" w:space="0" w:color="auto"/>
            </w:tcBorders>
            <w:vAlign w:val="center"/>
          </w:tcPr>
          <w:p w14:paraId="05C345D2"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למקרה</w:t>
            </w:r>
          </w:p>
        </w:tc>
      </w:tr>
      <w:tr w:rsidR="006D7B78" w:rsidRPr="00A66660" w14:paraId="03547D6F"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33728188" w14:textId="77777777" w:rsidR="006D7B78" w:rsidRPr="00A66660" w:rsidRDefault="006D7B78" w:rsidP="00A66660">
            <w:pPr>
              <w:spacing w:line="360" w:lineRule="auto"/>
              <w:rPr>
                <w:rFonts w:ascii="David" w:hAnsi="David" w:cs="David"/>
                <w:rtl/>
              </w:rPr>
            </w:pPr>
            <w:r w:rsidRPr="00A66660">
              <w:rPr>
                <w:rFonts w:ascii="David" w:hAnsi="David" w:cs="David" w:hint="cs"/>
                <w:rtl/>
              </w:rPr>
              <w:t>6</w:t>
            </w:r>
          </w:p>
        </w:tc>
        <w:tc>
          <w:tcPr>
            <w:tcW w:w="5981" w:type="dxa"/>
            <w:tcBorders>
              <w:top w:val="single" w:sz="4" w:space="0" w:color="auto"/>
              <w:left w:val="single" w:sz="4" w:space="0" w:color="auto"/>
              <w:bottom w:val="single" w:sz="4" w:space="0" w:color="auto"/>
              <w:right w:val="single" w:sz="4" w:space="0" w:color="auto"/>
            </w:tcBorders>
            <w:vAlign w:val="center"/>
          </w:tcPr>
          <w:p w14:paraId="4AE012B3" w14:textId="77777777" w:rsidR="006D7B78" w:rsidRPr="00A66660" w:rsidRDefault="006D7B78" w:rsidP="00A66660">
            <w:pPr>
              <w:spacing w:line="360" w:lineRule="auto"/>
              <w:rPr>
                <w:rFonts w:ascii="David" w:hAnsi="David" w:cs="David"/>
                <w:rtl/>
              </w:rPr>
            </w:pPr>
            <w:r w:rsidRPr="00A66660">
              <w:rPr>
                <w:rFonts w:ascii="David" w:hAnsi="David" w:cs="David" w:hint="cs"/>
                <w:rtl/>
              </w:rPr>
              <w:t>הצבת מאבטח שאינו עומד בקריטריונים הנדרשים</w:t>
            </w:r>
          </w:p>
        </w:tc>
        <w:tc>
          <w:tcPr>
            <w:tcW w:w="2694" w:type="dxa"/>
            <w:tcBorders>
              <w:top w:val="single" w:sz="4" w:space="0" w:color="auto"/>
              <w:left w:val="single" w:sz="4" w:space="0" w:color="auto"/>
              <w:bottom w:val="single" w:sz="4" w:space="0" w:color="auto"/>
              <w:right w:val="single" w:sz="4" w:space="0" w:color="auto"/>
            </w:tcBorders>
            <w:vAlign w:val="center"/>
          </w:tcPr>
          <w:p w14:paraId="113A4422"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למקרה</w:t>
            </w:r>
          </w:p>
        </w:tc>
      </w:tr>
      <w:tr w:rsidR="006D7B78" w:rsidRPr="00A66660" w14:paraId="4B968344"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5B5CBDD3" w14:textId="77777777" w:rsidR="006D7B78" w:rsidRPr="00A66660" w:rsidRDefault="006D7B78" w:rsidP="00A66660">
            <w:pPr>
              <w:spacing w:line="360" w:lineRule="auto"/>
              <w:rPr>
                <w:rFonts w:ascii="David" w:hAnsi="David" w:cs="David"/>
                <w:rtl/>
              </w:rPr>
            </w:pPr>
            <w:r w:rsidRPr="00A66660">
              <w:rPr>
                <w:rFonts w:ascii="David" w:hAnsi="David" w:cs="David" w:hint="cs"/>
                <w:rtl/>
              </w:rPr>
              <w:t>7</w:t>
            </w:r>
          </w:p>
        </w:tc>
        <w:tc>
          <w:tcPr>
            <w:tcW w:w="5981" w:type="dxa"/>
            <w:tcBorders>
              <w:top w:val="single" w:sz="4" w:space="0" w:color="auto"/>
              <w:left w:val="single" w:sz="4" w:space="0" w:color="auto"/>
              <w:bottom w:val="single" w:sz="4" w:space="0" w:color="auto"/>
              <w:right w:val="single" w:sz="4" w:space="0" w:color="auto"/>
            </w:tcBorders>
            <w:vAlign w:val="center"/>
          </w:tcPr>
          <w:p w14:paraId="0FEB31D5" w14:textId="77777777" w:rsidR="006D7B78" w:rsidRPr="00A66660" w:rsidRDefault="006D7B78" w:rsidP="00A66660">
            <w:pPr>
              <w:spacing w:line="360" w:lineRule="auto"/>
              <w:rPr>
                <w:rFonts w:ascii="David" w:hAnsi="David" w:cs="David"/>
                <w:rtl/>
              </w:rPr>
            </w:pPr>
            <w:r w:rsidRPr="00A66660">
              <w:rPr>
                <w:rFonts w:ascii="David" w:hAnsi="David" w:cs="David" w:hint="cs"/>
                <w:rtl/>
              </w:rPr>
              <w:t>הופעה שלא על פי דרישות המכרז (לבוש, ניקיון, הופעה אישית וכו')</w:t>
            </w:r>
          </w:p>
        </w:tc>
        <w:tc>
          <w:tcPr>
            <w:tcW w:w="2694" w:type="dxa"/>
            <w:tcBorders>
              <w:top w:val="single" w:sz="4" w:space="0" w:color="auto"/>
              <w:left w:val="single" w:sz="4" w:space="0" w:color="auto"/>
              <w:bottom w:val="single" w:sz="4" w:space="0" w:color="auto"/>
              <w:right w:val="single" w:sz="4" w:space="0" w:color="auto"/>
            </w:tcBorders>
            <w:vAlign w:val="center"/>
          </w:tcPr>
          <w:p w14:paraId="4CE36B41"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למקרה</w:t>
            </w:r>
          </w:p>
        </w:tc>
      </w:tr>
      <w:tr w:rsidR="006D7B78" w:rsidRPr="00A66660" w14:paraId="35C38B80"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68369BB2" w14:textId="77777777" w:rsidR="006D7B78" w:rsidRPr="00A66660" w:rsidRDefault="006D7B78" w:rsidP="00A66660">
            <w:pPr>
              <w:spacing w:line="360" w:lineRule="auto"/>
              <w:rPr>
                <w:rFonts w:ascii="David" w:hAnsi="David" w:cs="David"/>
                <w:rtl/>
              </w:rPr>
            </w:pPr>
            <w:r w:rsidRPr="00A66660">
              <w:rPr>
                <w:rFonts w:ascii="David" w:hAnsi="David" w:cs="David" w:hint="cs"/>
                <w:rtl/>
              </w:rPr>
              <w:t>8</w:t>
            </w:r>
          </w:p>
        </w:tc>
        <w:tc>
          <w:tcPr>
            <w:tcW w:w="5981" w:type="dxa"/>
            <w:tcBorders>
              <w:top w:val="single" w:sz="4" w:space="0" w:color="auto"/>
              <w:left w:val="single" w:sz="4" w:space="0" w:color="auto"/>
              <w:bottom w:val="single" w:sz="4" w:space="0" w:color="auto"/>
              <w:right w:val="single" w:sz="4" w:space="0" w:color="auto"/>
            </w:tcBorders>
            <w:vAlign w:val="center"/>
          </w:tcPr>
          <w:p w14:paraId="11FFED42" w14:textId="77777777" w:rsidR="006D7B78" w:rsidRPr="00A66660" w:rsidRDefault="006D7B78" w:rsidP="00A66660">
            <w:pPr>
              <w:spacing w:line="360" w:lineRule="auto"/>
              <w:rPr>
                <w:rFonts w:ascii="David" w:hAnsi="David" w:cs="David"/>
                <w:rtl/>
              </w:rPr>
            </w:pPr>
            <w:r w:rsidRPr="00A66660">
              <w:rPr>
                <w:rFonts w:ascii="David" w:hAnsi="David" w:cs="David" w:hint="cs"/>
                <w:rtl/>
              </w:rPr>
              <w:t>חוסר או ליקוי בציוד אישי או יחידתי</w:t>
            </w:r>
          </w:p>
        </w:tc>
        <w:tc>
          <w:tcPr>
            <w:tcW w:w="2694" w:type="dxa"/>
            <w:tcBorders>
              <w:top w:val="single" w:sz="4" w:space="0" w:color="auto"/>
              <w:left w:val="single" w:sz="4" w:space="0" w:color="auto"/>
              <w:bottom w:val="single" w:sz="4" w:space="0" w:color="auto"/>
              <w:right w:val="single" w:sz="4" w:space="0" w:color="auto"/>
            </w:tcBorders>
            <w:vAlign w:val="center"/>
          </w:tcPr>
          <w:p w14:paraId="223DBE8A"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ליום למקרה</w:t>
            </w:r>
          </w:p>
        </w:tc>
      </w:tr>
      <w:tr w:rsidR="006D7B78" w:rsidRPr="00A66660" w14:paraId="6BFEA2E1"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9CB7F66" w14:textId="77777777" w:rsidR="006D7B78" w:rsidRPr="00A66660" w:rsidRDefault="006D7B78" w:rsidP="00A66660">
            <w:pPr>
              <w:spacing w:line="360" w:lineRule="auto"/>
              <w:rPr>
                <w:rFonts w:ascii="David" w:hAnsi="David" w:cs="David"/>
                <w:rtl/>
              </w:rPr>
            </w:pPr>
            <w:r w:rsidRPr="00A66660">
              <w:rPr>
                <w:rFonts w:ascii="David" w:hAnsi="David" w:cs="David" w:hint="cs"/>
                <w:rtl/>
              </w:rPr>
              <w:t>9</w:t>
            </w:r>
          </w:p>
        </w:tc>
        <w:tc>
          <w:tcPr>
            <w:tcW w:w="5981" w:type="dxa"/>
            <w:tcBorders>
              <w:top w:val="single" w:sz="4" w:space="0" w:color="auto"/>
              <w:left w:val="single" w:sz="4" w:space="0" w:color="auto"/>
              <w:bottom w:val="single" w:sz="4" w:space="0" w:color="auto"/>
              <w:right w:val="single" w:sz="4" w:space="0" w:color="auto"/>
            </w:tcBorders>
            <w:vAlign w:val="center"/>
          </w:tcPr>
          <w:p w14:paraId="7EE333FB" w14:textId="77777777" w:rsidR="006D7B78" w:rsidRPr="00A66660" w:rsidRDefault="006D7B78" w:rsidP="00A66660">
            <w:pPr>
              <w:spacing w:line="360" w:lineRule="auto"/>
              <w:rPr>
                <w:rFonts w:ascii="David" w:hAnsi="David" w:cs="David"/>
                <w:rtl/>
              </w:rPr>
            </w:pPr>
            <w:r w:rsidRPr="00A66660">
              <w:rPr>
                <w:rFonts w:ascii="David" w:hAnsi="David" w:cs="David" w:hint="cs"/>
                <w:rtl/>
              </w:rPr>
              <w:t>התנהגות בלתי הולמת כלפי עובד או אורח של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6D4E32C5"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למקרה</w:t>
            </w:r>
          </w:p>
        </w:tc>
      </w:tr>
      <w:tr w:rsidR="006D7B78" w:rsidRPr="00A66660" w14:paraId="149C1829"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2BB808F" w14:textId="77777777" w:rsidR="006D7B78" w:rsidRPr="00A66660" w:rsidRDefault="006D7B78" w:rsidP="00A66660">
            <w:pPr>
              <w:spacing w:line="360" w:lineRule="auto"/>
              <w:rPr>
                <w:rFonts w:ascii="David" w:hAnsi="David" w:cs="David"/>
                <w:rtl/>
              </w:rPr>
            </w:pPr>
            <w:r w:rsidRPr="00A66660">
              <w:rPr>
                <w:rFonts w:ascii="David" w:hAnsi="David" w:cs="David" w:hint="cs"/>
                <w:rtl/>
              </w:rPr>
              <w:t>10</w:t>
            </w:r>
          </w:p>
        </w:tc>
        <w:tc>
          <w:tcPr>
            <w:tcW w:w="5981" w:type="dxa"/>
            <w:tcBorders>
              <w:top w:val="single" w:sz="4" w:space="0" w:color="auto"/>
              <w:left w:val="single" w:sz="4" w:space="0" w:color="auto"/>
              <w:bottom w:val="single" w:sz="4" w:space="0" w:color="auto"/>
              <w:right w:val="single" w:sz="4" w:space="0" w:color="auto"/>
            </w:tcBorders>
            <w:vAlign w:val="center"/>
          </w:tcPr>
          <w:p w14:paraId="0E3FBA4E" w14:textId="77777777" w:rsidR="006D7B78" w:rsidRPr="00A66660" w:rsidRDefault="006D7B78" w:rsidP="00A66660">
            <w:pPr>
              <w:spacing w:line="360" w:lineRule="auto"/>
              <w:rPr>
                <w:rFonts w:ascii="David" w:hAnsi="David" w:cs="David"/>
                <w:rtl/>
              </w:rPr>
            </w:pPr>
            <w:r w:rsidRPr="00A66660">
              <w:rPr>
                <w:rFonts w:ascii="David" w:hAnsi="David" w:cs="David" w:hint="cs"/>
                <w:rtl/>
              </w:rPr>
              <w:t>אי ביצוע משימה מיוחדת</w:t>
            </w:r>
          </w:p>
        </w:tc>
        <w:tc>
          <w:tcPr>
            <w:tcW w:w="2694" w:type="dxa"/>
            <w:tcBorders>
              <w:top w:val="single" w:sz="4" w:space="0" w:color="auto"/>
              <w:left w:val="single" w:sz="4" w:space="0" w:color="auto"/>
              <w:bottom w:val="single" w:sz="4" w:space="0" w:color="auto"/>
              <w:right w:val="single" w:sz="4" w:space="0" w:color="auto"/>
            </w:tcBorders>
            <w:vAlign w:val="center"/>
          </w:tcPr>
          <w:p w14:paraId="3DDAF955"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למקרה</w:t>
            </w:r>
          </w:p>
        </w:tc>
      </w:tr>
      <w:tr w:rsidR="006D7B78" w:rsidRPr="00A66660" w14:paraId="1BBC8F2C"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43578E0C" w14:textId="77777777" w:rsidR="006D7B78" w:rsidRPr="00A66660" w:rsidRDefault="006D7B78" w:rsidP="00A66660">
            <w:pPr>
              <w:spacing w:line="360" w:lineRule="auto"/>
              <w:rPr>
                <w:rFonts w:ascii="David" w:hAnsi="David" w:cs="David"/>
                <w:rtl/>
              </w:rPr>
            </w:pPr>
            <w:r w:rsidRPr="00A66660">
              <w:rPr>
                <w:rFonts w:ascii="David" w:hAnsi="David" w:cs="David" w:hint="cs"/>
                <w:rtl/>
              </w:rPr>
              <w:t>11</w:t>
            </w:r>
          </w:p>
        </w:tc>
        <w:tc>
          <w:tcPr>
            <w:tcW w:w="5981" w:type="dxa"/>
            <w:tcBorders>
              <w:top w:val="single" w:sz="4" w:space="0" w:color="auto"/>
              <w:left w:val="single" w:sz="4" w:space="0" w:color="auto"/>
              <w:bottom w:val="single" w:sz="4" w:space="0" w:color="auto"/>
              <w:right w:val="single" w:sz="4" w:space="0" w:color="auto"/>
            </w:tcBorders>
            <w:vAlign w:val="center"/>
          </w:tcPr>
          <w:p w14:paraId="10F14232" w14:textId="77777777" w:rsidR="006D7B78" w:rsidRPr="00A66660" w:rsidRDefault="006D7B78" w:rsidP="00A66660">
            <w:pPr>
              <w:spacing w:line="360" w:lineRule="auto"/>
              <w:rPr>
                <w:rFonts w:ascii="David" w:hAnsi="David" w:cs="David"/>
                <w:rtl/>
              </w:rPr>
            </w:pPr>
            <w:r w:rsidRPr="00A66660">
              <w:rPr>
                <w:rFonts w:ascii="David" w:hAnsi="David" w:cs="David" w:hint="cs"/>
                <w:rtl/>
              </w:rPr>
              <w:t>העמדת רכב לא תקין או לא כשיר לרשות מנהל האבטחה</w:t>
            </w:r>
          </w:p>
        </w:tc>
        <w:tc>
          <w:tcPr>
            <w:tcW w:w="2694" w:type="dxa"/>
            <w:tcBorders>
              <w:top w:val="single" w:sz="4" w:space="0" w:color="auto"/>
              <w:left w:val="single" w:sz="4" w:space="0" w:color="auto"/>
              <w:bottom w:val="single" w:sz="4" w:space="0" w:color="auto"/>
              <w:right w:val="single" w:sz="4" w:space="0" w:color="auto"/>
            </w:tcBorders>
            <w:vAlign w:val="center"/>
          </w:tcPr>
          <w:p w14:paraId="128537DB"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למקרה</w:t>
            </w:r>
          </w:p>
        </w:tc>
      </w:tr>
      <w:tr w:rsidR="006D7B78" w:rsidRPr="00A66660" w14:paraId="68B9A42D"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BCD50D2" w14:textId="77777777" w:rsidR="006D7B78" w:rsidRPr="00A66660" w:rsidRDefault="006D7B78" w:rsidP="00A66660">
            <w:pPr>
              <w:spacing w:line="360" w:lineRule="auto"/>
              <w:rPr>
                <w:rFonts w:ascii="David" w:hAnsi="David" w:cs="David"/>
                <w:rtl/>
              </w:rPr>
            </w:pPr>
            <w:r w:rsidRPr="00A66660">
              <w:rPr>
                <w:rFonts w:ascii="David" w:hAnsi="David" w:cs="David" w:hint="cs"/>
                <w:rtl/>
              </w:rPr>
              <w:t>12</w:t>
            </w:r>
          </w:p>
        </w:tc>
        <w:tc>
          <w:tcPr>
            <w:tcW w:w="5981" w:type="dxa"/>
            <w:tcBorders>
              <w:top w:val="single" w:sz="4" w:space="0" w:color="auto"/>
              <w:left w:val="single" w:sz="4" w:space="0" w:color="auto"/>
              <w:bottom w:val="single" w:sz="4" w:space="0" w:color="auto"/>
              <w:right w:val="single" w:sz="4" w:space="0" w:color="auto"/>
            </w:tcBorders>
            <w:vAlign w:val="center"/>
          </w:tcPr>
          <w:p w14:paraId="7EA246DA" w14:textId="77777777" w:rsidR="006D7B78" w:rsidRPr="00A66660" w:rsidRDefault="006D7B78" w:rsidP="00A66660">
            <w:pPr>
              <w:spacing w:line="360" w:lineRule="auto"/>
              <w:rPr>
                <w:rFonts w:ascii="David" w:hAnsi="David" w:cs="David"/>
                <w:rtl/>
              </w:rPr>
            </w:pPr>
            <w:r w:rsidRPr="00A66660">
              <w:rPr>
                <w:rFonts w:ascii="David" w:hAnsi="David" w:cs="David" w:hint="cs"/>
                <w:rtl/>
              </w:rPr>
              <w:t>איחור באיסוף מאבטח למשמרת או בסוף משמרת</w:t>
            </w:r>
          </w:p>
        </w:tc>
        <w:tc>
          <w:tcPr>
            <w:tcW w:w="2694" w:type="dxa"/>
            <w:tcBorders>
              <w:top w:val="single" w:sz="4" w:space="0" w:color="auto"/>
              <w:left w:val="single" w:sz="4" w:space="0" w:color="auto"/>
              <w:bottom w:val="single" w:sz="4" w:space="0" w:color="auto"/>
              <w:right w:val="single" w:sz="4" w:space="0" w:color="auto"/>
            </w:tcBorders>
            <w:vAlign w:val="center"/>
          </w:tcPr>
          <w:p w14:paraId="32850CBC" w14:textId="77777777" w:rsidR="006D7B78" w:rsidRPr="00A66660" w:rsidRDefault="006D7B78" w:rsidP="00A66660">
            <w:pPr>
              <w:spacing w:line="360" w:lineRule="auto"/>
              <w:rPr>
                <w:rFonts w:ascii="David" w:hAnsi="David" w:cs="David"/>
                <w:rtl/>
              </w:rPr>
            </w:pPr>
            <w:r w:rsidRPr="00A66660">
              <w:rPr>
                <w:rFonts w:ascii="David" w:hAnsi="David" w:cs="David" w:hint="cs"/>
                <w:rtl/>
              </w:rPr>
              <w:t>300 ₪ לאיחור של עד 60 דקות</w:t>
            </w:r>
          </w:p>
          <w:p w14:paraId="354665BC"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לכל שעה, על כל איחור מעל שעה או חלק ממנה</w:t>
            </w:r>
          </w:p>
        </w:tc>
      </w:tr>
      <w:tr w:rsidR="006D7B78" w:rsidRPr="00A66660" w14:paraId="098D0EEC"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34DC4C1B" w14:textId="77777777" w:rsidR="006D7B78" w:rsidRPr="00A66660" w:rsidRDefault="006D7B78" w:rsidP="00A66660">
            <w:pPr>
              <w:spacing w:line="360" w:lineRule="auto"/>
              <w:rPr>
                <w:rFonts w:ascii="David" w:hAnsi="David" w:cs="David"/>
                <w:rtl/>
              </w:rPr>
            </w:pPr>
            <w:r w:rsidRPr="00A66660">
              <w:rPr>
                <w:rFonts w:ascii="David" w:hAnsi="David" w:cs="David" w:hint="cs"/>
                <w:rtl/>
              </w:rPr>
              <w:t>13</w:t>
            </w:r>
          </w:p>
        </w:tc>
        <w:tc>
          <w:tcPr>
            <w:tcW w:w="5981" w:type="dxa"/>
            <w:tcBorders>
              <w:top w:val="single" w:sz="4" w:space="0" w:color="auto"/>
              <w:left w:val="single" w:sz="4" w:space="0" w:color="auto"/>
              <w:bottom w:val="single" w:sz="4" w:space="0" w:color="auto"/>
              <w:right w:val="single" w:sz="4" w:space="0" w:color="auto"/>
            </w:tcBorders>
            <w:vAlign w:val="center"/>
          </w:tcPr>
          <w:p w14:paraId="02608805" w14:textId="77777777" w:rsidR="006D7B78" w:rsidRPr="00A66660" w:rsidRDefault="006D7B78" w:rsidP="00A66660">
            <w:pPr>
              <w:spacing w:line="360" w:lineRule="auto"/>
              <w:rPr>
                <w:rFonts w:ascii="David" w:hAnsi="David" w:cs="David"/>
                <w:rtl/>
              </w:rPr>
            </w:pPr>
            <w:r w:rsidRPr="00A66660">
              <w:rPr>
                <w:rFonts w:ascii="David" w:hAnsi="David" w:cs="David" w:hint="cs"/>
                <w:rtl/>
              </w:rPr>
              <w:t>מכשיר תקשורת תקול/חסר ולא הושמש תוך 24 שעות  ממועד התקלה</w:t>
            </w:r>
          </w:p>
        </w:tc>
        <w:tc>
          <w:tcPr>
            <w:tcW w:w="2694" w:type="dxa"/>
            <w:tcBorders>
              <w:top w:val="single" w:sz="4" w:space="0" w:color="auto"/>
              <w:left w:val="single" w:sz="4" w:space="0" w:color="auto"/>
              <w:bottom w:val="single" w:sz="4" w:space="0" w:color="auto"/>
              <w:right w:val="single" w:sz="4" w:space="0" w:color="auto"/>
            </w:tcBorders>
            <w:vAlign w:val="center"/>
          </w:tcPr>
          <w:p w14:paraId="4C4EE3FC" w14:textId="77777777" w:rsidR="006D7B78" w:rsidRPr="00A66660" w:rsidRDefault="006D7B78" w:rsidP="00A66660">
            <w:pPr>
              <w:spacing w:line="360" w:lineRule="auto"/>
              <w:rPr>
                <w:rFonts w:ascii="David" w:hAnsi="David" w:cs="David"/>
                <w:rtl/>
              </w:rPr>
            </w:pPr>
            <w:r w:rsidRPr="00A66660">
              <w:rPr>
                <w:rFonts w:ascii="David" w:hAnsi="David" w:cs="David" w:hint="cs"/>
                <w:rtl/>
              </w:rPr>
              <w:t>300 ₪ לכל יום של אי תקינות המכשיר</w:t>
            </w:r>
          </w:p>
        </w:tc>
      </w:tr>
      <w:tr w:rsidR="006D7B78" w:rsidRPr="00A66660" w14:paraId="463C8CD6"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03822C16" w14:textId="77777777" w:rsidR="006D7B78" w:rsidRPr="00A66660" w:rsidRDefault="006D7B78" w:rsidP="00A66660">
            <w:pPr>
              <w:spacing w:line="360" w:lineRule="auto"/>
              <w:rPr>
                <w:rFonts w:ascii="David" w:hAnsi="David" w:cs="David"/>
                <w:rtl/>
              </w:rPr>
            </w:pPr>
            <w:r w:rsidRPr="00A66660">
              <w:rPr>
                <w:rFonts w:ascii="David" w:hAnsi="David" w:cs="David" w:hint="cs"/>
                <w:rtl/>
              </w:rPr>
              <w:t>14</w:t>
            </w:r>
          </w:p>
        </w:tc>
        <w:tc>
          <w:tcPr>
            <w:tcW w:w="5981" w:type="dxa"/>
            <w:tcBorders>
              <w:top w:val="single" w:sz="4" w:space="0" w:color="auto"/>
              <w:left w:val="single" w:sz="4" w:space="0" w:color="auto"/>
              <w:bottom w:val="single" w:sz="4" w:space="0" w:color="auto"/>
              <w:right w:val="single" w:sz="4" w:space="0" w:color="auto"/>
            </w:tcBorders>
            <w:vAlign w:val="center"/>
          </w:tcPr>
          <w:p w14:paraId="33E1EBE2" w14:textId="77777777" w:rsidR="006D7B78" w:rsidRPr="00A66660" w:rsidRDefault="006D7B78" w:rsidP="00A66660">
            <w:pPr>
              <w:spacing w:line="360" w:lineRule="auto"/>
              <w:rPr>
                <w:rFonts w:ascii="David" w:hAnsi="David" w:cs="David"/>
                <w:rtl/>
              </w:rPr>
            </w:pPr>
            <w:r w:rsidRPr="00A66660">
              <w:rPr>
                <w:rFonts w:ascii="David" w:hAnsi="David" w:cs="David"/>
                <w:rtl/>
              </w:rPr>
              <w:t>אי תשלום</w:t>
            </w:r>
            <w:r w:rsidRPr="00A66660">
              <w:rPr>
                <w:rFonts w:ascii="David" w:hAnsi="David" w:cs="David" w:hint="cs"/>
                <w:rtl/>
              </w:rPr>
              <w:t xml:space="preserve"> שכר או תנאים סוציאליים לאנשי האבטחה כמחוייב על פי הדין והסכם ההתקשרות (יובהר כי אין באמור כדי לגרוע מהזוכה לשלם לעובדיו את מלוא התמורה המגיעה להם עבור עבודתם) </w:t>
            </w:r>
          </w:p>
        </w:tc>
        <w:tc>
          <w:tcPr>
            <w:tcW w:w="2694" w:type="dxa"/>
            <w:tcBorders>
              <w:top w:val="single" w:sz="4" w:space="0" w:color="auto"/>
              <w:left w:val="single" w:sz="4" w:space="0" w:color="auto"/>
              <w:bottom w:val="single" w:sz="4" w:space="0" w:color="auto"/>
              <w:right w:val="single" w:sz="4" w:space="0" w:color="auto"/>
            </w:tcBorders>
            <w:vAlign w:val="center"/>
          </w:tcPr>
          <w:p w14:paraId="7D231729" w14:textId="77777777" w:rsidR="006D7B78" w:rsidRPr="00A66660" w:rsidRDefault="006D7B78" w:rsidP="00A66660">
            <w:pPr>
              <w:spacing w:line="360" w:lineRule="auto"/>
              <w:rPr>
                <w:rFonts w:ascii="David" w:hAnsi="David" w:cs="David"/>
                <w:rtl/>
              </w:rPr>
            </w:pPr>
            <w:r w:rsidRPr="00A66660">
              <w:rPr>
                <w:rFonts w:ascii="David" w:hAnsi="David" w:cs="David"/>
                <w:rtl/>
              </w:rPr>
              <w:t>1</w:t>
            </w:r>
            <w:r w:rsidRPr="00A66660">
              <w:rPr>
                <w:rFonts w:ascii="David" w:hAnsi="David" w:cs="David" w:hint="cs"/>
                <w:rtl/>
              </w:rPr>
              <w:t>,</w:t>
            </w:r>
            <w:r w:rsidRPr="00A66660">
              <w:rPr>
                <w:rFonts w:ascii="David" w:hAnsi="David" w:cs="David"/>
                <w:rtl/>
              </w:rPr>
              <w:t xml:space="preserve">000 ₪ </w:t>
            </w:r>
            <w:r w:rsidRPr="00A66660">
              <w:rPr>
                <w:rFonts w:ascii="David" w:hAnsi="David" w:cs="David" w:hint="cs"/>
                <w:rtl/>
              </w:rPr>
              <w:t>בגין כל הפרה כלפי איש אבטחה</w:t>
            </w:r>
          </w:p>
        </w:tc>
      </w:tr>
      <w:tr w:rsidR="006D7B78" w:rsidRPr="00A66660" w14:paraId="20FE471E"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1BF3BAD9" w14:textId="77777777" w:rsidR="006D7B78" w:rsidRPr="00A66660" w:rsidRDefault="006D7B78" w:rsidP="00A66660">
            <w:pPr>
              <w:spacing w:line="360" w:lineRule="auto"/>
              <w:rPr>
                <w:rFonts w:ascii="David" w:hAnsi="David" w:cs="David"/>
                <w:rtl/>
              </w:rPr>
            </w:pPr>
            <w:r w:rsidRPr="00A66660">
              <w:rPr>
                <w:rFonts w:ascii="David" w:hAnsi="David" w:cs="David" w:hint="cs"/>
                <w:rtl/>
              </w:rPr>
              <w:t>15</w:t>
            </w:r>
          </w:p>
        </w:tc>
        <w:tc>
          <w:tcPr>
            <w:tcW w:w="5981" w:type="dxa"/>
            <w:tcBorders>
              <w:top w:val="single" w:sz="4" w:space="0" w:color="auto"/>
              <w:left w:val="single" w:sz="4" w:space="0" w:color="auto"/>
              <w:bottom w:val="single" w:sz="4" w:space="0" w:color="auto"/>
              <w:right w:val="single" w:sz="4" w:space="0" w:color="auto"/>
            </w:tcBorders>
            <w:vAlign w:val="center"/>
          </w:tcPr>
          <w:p w14:paraId="7053C6C9" w14:textId="77777777" w:rsidR="006D7B78" w:rsidRPr="00A66660" w:rsidRDefault="006D7B78" w:rsidP="00A66660">
            <w:pPr>
              <w:spacing w:line="360" w:lineRule="auto"/>
              <w:rPr>
                <w:rFonts w:ascii="David" w:hAnsi="David" w:cs="David"/>
                <w:rtl/>
              </w:rPr>
            </w:pPr>
            <w:r w:rsidRPr="00A66660">
              <w:rPr>
                <w:rFonts w:ascii="David" w:hAnsi="David" w:cs="David" w:hint="cs"/>
                <w:rtl/>
              </w:rPr>
              <w:t>מאבטח ביצע את עבודתו ללא נשק</w:t>
            </w:r>
          </w:p>
        </w:tc>
        <w:tc>
          <w:tcPr>
            <w:tcW w:w="2694" w:type="dxa"/>
            <w:tcBorders>
              <w:top w:val="single" w:sz="4" w:space="0" w:color="auto"/>
              <w:left w:val="single" w:sz="4" w:space="0" w:color="auto"/>
              <w:bottom w:val="single" w:sz="4" w:space="0" w:color="auto"/>
              <w:right w:val="single" w:sz="4" w:space="0" w:color="auto"/>
            </w:tcBorders>
            <w:vAlign w:val="center"/>
          </w:tcPr>
          <w:p w14:paraId="58FDF073" w14:textId="77777777" w:rsidR="006D7B78" w:rsidRPr="00A66660" w:rsidRDefault="006D7B78" w:rsidP="00A66660">
            <w:pPr>
              <w:spacing w:line="360" w:lineRule="auto"/>
              <w:rPr>
                <w:rFonts w:ascii="David" w:hAnsi="David" w:cs="David"/>
                <w:rtl/>
              </w:rPr>
            </w:pPr>
            <w:r w:rsidRPr="00A66660">
              <w:rPr>
                <w:rFonts w:ascii="David" w:hAnsi="David" w:cs="David" w:hint="cs"/>
                <w:rtl/>
              </w:rPr>
              <w:t>4,000 ₪</w:t>
            </w:r>
          </w:p>
        </w:tc>
      </w:tr>
      <w:tr w:rsidR="006D7B78" w:rsidRPr="00A66660" w14:paraId="353E8A12"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55FB0D7C" w14:textId="77777777" w:rsidR="006D7B78" w:rsidRPr="00A66660" w:rsidRDefault="006D7B78" w:rsidP="00A66660">
            <w:pPr>
              <w:spacing w:line="360" w:lineRule="auto"/>
              <w:rPr>
                <w:rFonts w:ascii="David" w:hAnsi="David" w:cs="David"/>
                <w:rtl/>
              </w:rPr>
            </w:pPr>
            <w:r w:rsidRPr="00A66660">
              <w:rPr>
                <w:rFonts w:ascii="David" w:hAnsi="David" w:cs="David" w:hint="cs"/>
                <w:rtl/>
              </w:rPr>
              <w:t>16</w:t>
            </w:r>
          </w:p>
        </w:tc>
        <w:tc>
          <w:tcPr>
            <w:tcW w:w="5981" w:type="dxa"/>
            <w:tcBorders>
              <w:top w:val="single" w:sz="4" w:space="0" w:color="auto"/>
              <w:left w:val="single" w:sz="4" w:space="0" w:color="auto"/>
              <w:bottom w:val="single" w:sz="4" w:space="0" w:color="auto"/>
              <w:right w:val="single" w:sz="4" w:space="0" w:color="auto"/>
            </w:tcBorders>
            <w:vAlign w:val="center"/>
          </w:tcPr>
          <w:p w14:paraId="1B4121BF" w14:textId="77777777" w:rsidR="006D7B78" w:rsidRPr="00A66660" w:rsidRDefault="006D7B78" w:rsidP="00A66660">
            <w:pPr>
              <w:spacing w:line="360" w:lineRule="auto"/>
              <w:rPr>
                <w:rFonts w:ascii="David" w:hAnsi="David" w:cs="David"/>
                <w:rtl/>
              </w:rPr>
            </w:pPr>
            <w:r w:rsidRPr="00A66660">
              <w:rPr>
                <w:rFonts w:ascii="David" w:hAnsi="David" w:cs="David" w:hint="cs"/>
                <w:rtl/>
              </w:rPr>
              <w:t>נשק מסוג שאינו תואם לנשקים הקבועים במכרז ללא אישור בכתב מאת האחראי מטעם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2CB84BBE"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לכל יום של חוסר התאמה</w:t>
            </w:r>
          </w:p>
        </w:tc>
      </w:tr>
      <w:tr w:rsidR="006D7B78" w:rsidRPr="00A66660" w14:paraId="75E1D0BF"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3B43AA68" w14:textId="77777777" w:rsidR="006D7B78" w:rsidRPr="00A66660" w:rsidRDefault="006D7B78" w:rsidP="00A66660">
            <w:pPr>
              <w:spacing w:line="360" w:lineRule="auto"/>
              <w:rPr>
                <w:rFonts w:ascii="David" w:hAnsi="David" w:cs="David"/>
                <w:rtl/>
              </w:rPr>
            </w:pPr>
            <w:r w:rsidRPr="00A66660">
              <w:rPr>
                <w:rFonts w:ascii="David" w:hAnsi="David" w:cs="David" w:hint="cs"/>
                <w:rtl/>
              </w:rPr>
              <w:t>17</w:t>
            </w:r>
          </w:p>
        </w:tc>
        <w:tc>
          <w:tcPr>
            <w:tcW w:w="5981" w:type="dxa"/>
            <w:tcBorders>
              <w:top w:val="single" w:sz="4" w:space="0" w:color="auto"/>
              <w:left w:val="single" w:sz="4" w:space="0" w:color="auto"/>
              <w:bottom w:val="single" w:sz="4" w:space="0" w:color="auto"/>
              <w:right w:val="single" w:sz="4" w:space="0" w:color="auto"/>
            </w:tcBorders>
            <w:vAlign w:val="center"/>
          </w:tcPr>
          <w:p w14:paraId="2DED37C4" w14:textId="77777777" w:rsidR="006D7B78" w:rsidRPr="00A66660" w:rsidRDefault="006D7B78" w:rsidP="00A66660">
            <w:pPr>
              <w:spacing w:line="360" w:lineRule="auto"/>
              <w:rPr>
                <w:rFonts w:ascii="David" w:hAnsi="David" w:cs="David"/>
                <w:rtl/>
              </w:rPr>
            </w:pPr>
            <w:r w:rsidRPr="00A66660">
              <w:rPr>
                <w:rFonts w:ascii="David" w:hAnsi="David" w:cs="David" w:hint="cs"/>
                <w:rtl/>
              </w:rPr>
              <w:t>איש אבטחה הוצב במתקן המשרד על ידי הזוכה כולל מנוחה (ללא מתן מנוחה של 8 שעות לפחות לאחר הצבה במתקן שאינו נכלל עם מתקני המשרד) או איש האבטחה הועסק על ידי הזוכה במסגרת התקשרויות נוספות של המציע במהלך תקופת ההתקשרות של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008127D5"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לכל מקרה</w:t>
            </w:r>
          </w:p>
        </w:tc>
      </w:tr>
      <w:tr w:rsidR="006D7B78" w:rsidRPr="00A66660" w14:paraId="1EED3079"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3121C55" w14:textId="77777777" w:rsidR="006D7B78" w:rsidRPr="00A66660" w:rsidRDefault="006D7B78" w:rsidP="00A66660">
            <w:pPr>
              <w:spacing w:line="360" w:lineRule="auto"/>
              <w:rPr>
                <w:rFonts w:ascii="David" w:hAnsi="David" w:cs="David"/>
                <w:rtl/>
              </w:rPr>
            </w:pPr>
            <w:r w:rsidRPr="00A66660">
              <w:rPr>
                <w:rFonts w:ascii="David" w:hAnsi="David" w:cs="David" w:hint="cs"/>
                <w:rtl/>
              </w:rPr>
              <w:t>18</w:t>
            </w:r>
          </w:p>
        </w:tc>
        <w:tc>
          <w:tcPr>
            <w:tcW w:w="5981" w:type="dxa"/>
            <w:tcBorders>
              <w:top w:val="single" w:sz="4" w:space="0" w:color="auto"/>
              <w:left w:val="single" w:sz="4" w:space="0" w:color="auto"/>
              <w:bottom w:val="single" w:sz="4" w:space="0" w:color="auto"/>
              <w:right w:val="single" w:sz="4" w:space="0" w:color="auto"/>
            </w:tcBorders>
            <w:vAlign w:val="center"/>
          </w:tcPr>
          <w:p w14:paraId="18D5D24E" w14:textId="77777777" w:rsidR="006D7B78" w:rsidRPr="00A66660" w:rsidRDefault="006D7B78" w:rsidP="00A66660">
            <w:pPr>
              <w:spacing w:line="360" w:lineRule="auto"/>
              <w:rPr>
                <w:rFonts w:ascii="David" w:hAnsi="David" w:cs="David"/>
                <w:rtl/>
              </w:rPr>
            </w:pPr>
            <w:r w:rsidRPr="00A66660">
              <w:rPr>
                <w:rFonts w:ascii="David" w:hAnsi="David" w:cs="David" w:hint="cs"/>
                <w:rtl/>
              </w:rPr>
              <w:t>נותן השירותים לא ביקר במתקן במהלך ביצוע האבטח הפעמיים בשבוע או ביקר ולא ביצע את הביקורת בהתאם לדרישות האחראי מטעם המשרד (בנוסף לכל אמצעי משמעתי נוסף לפי שיקול דעתו של האחראי)</w:t>
            </w:r>
          </w:p>
        </w:tc>
        <w:tc>
          <w:tcPr>
            <w:tcW w:w="2694" w:type="dxa"/>
            <w:tcBorders>
              <w:top w:val="single" w:sz="4" w:space="0" w:color="auto"/>
              <w:left w:val="single" w:sz="4" w:space="0" w:color="auto"/>
              <w:bottom w:val="single" w:sz="4" w:space="0" w:color="auto"/>
              <w:right w:val="single" w:sz="4" w:space="0" w:color="auto"/>
            </w:tcBorders>
            <w:vAlign w:val="center"/>
          </w:tcPr>
          <w:p w14:paraId="5DF1C3B0"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לכל מקרה</w:t>
            </w:r>
          </w:p>
        </w:tc>
      </w:tr>
      <w:tr w:rsidR="006D7B78" w:rsidRPr="00A66660" w14:paraId="59C2EF3F"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0C695D43" w14:textId="77777777" w:rsidR="006D7B78" w:rsidRPr="00A66660" w:rsidRDefault="006D7B78" w:rsidP="00A66660">
            <w:pPr>
              <w:spacing w:line="360" w:lineRule="auto"/>
              <w:rPr>
                <w:rFonts w:ascii="David" w:hAnsi="David" w:cs="David"/>
                <w:rtl/>
              </w:rPr>
            </w:pPr>
            <w:r w:rsidRPr="00A66660">
              <w:rPr>
                <w:rFonts w:ascii="David" w:hAnsi="David" w:cs="David" w:hint="cs"/>
                <w:rtl/>
              </w:rPr>
              <w:t>19</w:t>
            </w:r>
          </w:p>
        </w:tc>
        <w:tc>
          <w:tcPr>
            <w:tcW w:w="5981" w:type="dxa"/>
            <w:tcBorders>
              <w:top w:val="single" w:sz="4" w:space="0" w:color="auto"/>
              <w:left w:val="single" w:sz="4" w:space="0" w:color="auto"/>
              <w:bottom w:val="single" w:sz="4" w:space="0" w:color="auto"/>
              <w:right w:val="single" w:sz="4" w:space="0" w:color="auto"/>
            </w:tcBorders>
            <w:vAlign w:val="center"/>
          </w:tcPr>
          <w:p w14:paraId="412B9BDF" w14:textId="77777777" w:rsidR="006D7B78" w:rsidRPr="00A66660" w:rsidRDefault="006D7B78" w:rsidP="00A66660">
            <w:pPr>
              <w:spacing w:line="360" w:lineRule="auto"/>
              <w:rPr>
                <w:rFonts w:ascii="David" w:hAnsi="David" w:cs="David"/>
                <w:rtl/>
              </w:rPr>
            </w:pPr>
            <w:r w:rsidRPr="00A66660">
              <w:rPr>
                <w:rFonts w:ascii="David" w:hAnsi="David" w:cs="David" w:hint="cs"/>
                <w:rtl/>
              </w:rPr>
              <w:t>אי העברת דו"ח סיכום אימון, הכשרה, קורס וכיוב' כמפורט במכרז מעבר ל- 48 שעות מסיום האימון/הכשרה/קורס וכיוב'</w:t>
            </w:r>
          </w:p>
        </w:tc>
        <w:tc>
          <w:tcPr>
            <w:tcW w:w="2694" w:type="dxa"/>
            <w:tcBorders>
              <w:top w:val="single" w:sz="4" w:space="0" w:color="auto"/>
              <w:left w:val="single" w:sz="4" w:space="0" w:color="auto"/>
              <w:bottom w:val="single" w:sz="4" w:space="0" w:color="auto"/>
              <w:right w:val="single" w:sz="4" w:space="0" w:color="auto"/>
            </w:tcBorders>
            <w:vAlign w:val="center"/>
          </w:tcPr>
          <w:p w14:paraId="41078D42" w14:textId="77777777" w:rsidR="006D7B78" w:rsidRPr="00A66660" w:rsidRDefault="006D7B78" w:rsidP="00A66660">
            <w:pPr>
              <w:spacing w:line="360" w:lineRule="auto"/>
              <w:rPr>
                <w:rFonts w:ascii="David" w:hAnsi="David" w:cs="David"/>
                <w:rtl/>
              </w:rPr>
            </w:pPr>
            <w:r w:rsidRPr="00A66660">
              <w:rPr>
                <w:rFonts w:ascii="David" w:hAnsi="David" w:cs="David" w:hint="cs"/>
                <w:rtl/>
              </w:rPr>
              <w:t>150 ₪ לכל יום עיכוב מעבר ל- 48 שעות מסיום האימון/הכשרה/קורס</w:t>
            </w:r>
          </w:p>
        </w:tc>
      </w:tr>
      <w:tr w:rsidR="006D7B78" w:rsidRPr="00A66660" w14:paraId="16F8EE23"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6612EA9" w14:textId="77777777" w:rsidR="006D7B78" w:rsidRPr="00A66660" w:rsidRDefault="006D7B78" w:rsidP="00A66660">
            <w:pPr>
              <w:spacing w:line="360" w:lineRule="auto"/>
              <w:rPr>
                <w:rFonts w:ascii="David" w:hAnsi="David" w:cs="David"/>
                <w:rtl/>
              </w:rPr>
            </w:pPr>
            <w:r w:rsidRPr="00A66660">
              <w:rPr>
                <w:rFonts w:ascii="David" w:hAnsi="David" w:cs="David" w:hint="cs"/>
                <w:rtl/>
              </w:rPr>
              <w:t>20</w:t>
            </w:r>
          </w:p>
        </w:tc>
        <w:tc>
          <w:tcPr>
            <w:tcW w:w="5981" w:type="dxa"/>
            <w:tcBorders>
              <w:top w:val="single" w:sz="4" w:space="0" w:color="auto"/>
              <w:left w:val="single" w:sz="4" w:space="0" w:color="auto"/>
              <w:bottom w:val="single" w:sz="4" w:space="0" w:color="auto"/>
              <w:right w:val="single" w:sz="4" w:space="0" w:color="auto"/>
            </w:tcBorders>
            <w:vAlign w:val="center"/>
          </w:tcPr>
          <w:p w14:paraId="7947DD03" w14:textId="77777777" w:rsidR="006D7B78" w:rsidRPr="00A66660" w:rsidRDefault="006D7B78" w:rsidP="00A66660">
            <w:pPr>
              <w:spacing w:line="360" w:lineRule="auto"/>
              <w:rPr>
                <w:rFonts w:ascii="David" w:hAnsi="David" w:cs="David"/>
                <w:rtl/>
              </w:rPr>
            </w:pPr>
            <w:r w:rsidRPr="00A66660">
              <w:rPr>
                <w:rFonts w:ascii="David" w:hAnsi="David" w:cs="David" w:hint="cs"/>
                <w:rtl/>
              </w:rPr>
              <w:t>אי העברת תיק אישי לא מעודכן/חסר, טרם תחילת העבודה על פי המכרז</w:t>
            </w:r>
          </w:p>
        </w:tc>
        <w:tc>
          <w:tcPr>
            <w:tcW w:w="2694" w:type="dxa"/>
            <w:tcBorders>
              <w:top w:val="single" w:sz="4" w:space="0" w:color="auto"/>
              <w:left w:val="single" w:sz="4" w:space="0" w:color="auto"/>
              <w:bottom w:val="single" w:sz="4" w:space="0" w:color="auto"/>
              <w:right w:val="single" w:sz="4" w:space="0" w:color="auto"/>
            </w:tcBorders>
            <w:vAlign w:val="center"/>
          </w:tcPr>
          <w:p w14:paraId="54F6B134" w14:textId="77777777" w:rsidR="006D7B78" w:rsidRPr="00A66660" w:rsidRDefault="006D7B78" w:rsidP="00A66660">
            <w:pPr>
              <w:spacing w:line="360" w:lineRule="auto"/>
              <w:rPr>
                <w:rFonts w:ascii="David" w:hAnsi="David" w:cs="David"/>
                <w:rtl/>
              </w:rPr>
            </w:pPr>
            <w:r w:rsidRPr="00A66660">
              <w:rPr>
                <w:rFonts w:ascii="David" w:hAnsi="David" w:cs="David" w:hint="cs"/>
                <w:rtl/>
              </w:rPr>
              <w:t>150 ₪ לכל פריט חסר</w:t>
            </w:r>
          </w:p>
        </w:tc>
      </w:tr>
      <w:tr w:rsidR="006D7B78" w:rsidRPr="00A66660" w14:paraId="698B83A7"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66D46AD0" w14:textId="77777777" w:rsidR="006D7B78" w:rsidRPr="00A66660" w:rsidRDefault="006D7B78" w:rsidP="00A66660">
            <w:pPr>
              <w:spacing w:line="360" w:lineRule="auto"/>
              <w:rPr>
                <w:rFonts w:ascii="David" w:hAnsi="David" w:cs="David"/>
                <w:rtl/>
              </w:rPr>
            </w:pPr>
            <w:r w:rsidRPr="00A66660">
              <w:rPr>
                <w:rFonts w:ascii="David" w:hAnsi="David" w:cs="David" w:hint="cs"/>
                <w:rtl/>
              </w:rPr>
              <w:t>21</w:t>
            </w:r>
          </w:p>
        </w:tc>
        <w:tc>
          <w:tcPr>
            <w:tcW w:w="5981" w:type="dxa"/>
            <w:tcBorders>
              <w:top w:val="single" w:sz="4" w:space="0" w:color="auto"/>
              <w:left w:val="single" w:sz="4" w:space="0" w:color="auto"/>
              <w:bottom w:val="single" w:sz="4" w:space="0" w:color="auto"/>
              <w:right w:val="single" w:sz="4" w:space="0" w:color="auto"/>
            </w:tcBorders>
            <w:vAlign w:val="center"/>
          </w:tcPr>
          <w:p w14:paraId="7E128CF1" w14:textId="77777777" w:rsidR="006D7B78" w:rsidRPr="00A66660" w:rsidRDefault="006D7B78" w:rsidP="00A66660">
            <w:pPr>
              <w:spacing w:line="360" w:lineRule="auto"/>
              <w:rPr>
                <w:rFonts w:ascii="David" w:hAnsi="David" w:cs="David"/>
                <w:rtl/>
              </w:rPr>
            </w:pPr>
            <w:r w:rsidRPr="00A66660">
              <w:rPr>
                <w:rFonts w:ascii="David" w:hAnsi="David" w:cs="David" w:hint="cs"/>
                <w:rtl/>
              </w:rPr>
              <w:t>איש אבטחה הגיע עם ציוד חסר לאימון או ללא לבוש כנדרש</w:t>
            </w:r>
          </w:p>
        </w:tc>
        <w:tc>
          <w:tcPr>
            <w:tcW w:w="2694" w:type="dxa"/>
            <w:tcBorders>
              <w:top w:val="single" w:sz="4" w:space="0" w:color="auto"/>
              <w:left w:val="single" w:sz="4" w:space="0" w:color="auto"/>
              <w:bottom w:val="single" w:sz="4" w:space="0" w:color="auto"/>
              <w:right w:val="single" w:sz="4" w:space="0" w:color="auto"/>
            </w:tcBorders>
            <w:vAlign w:val="center"/>
          </w:tcPr>
          <w:p w14:paraId="28B60285" w14:textId="77777777" w:rsidR="006D7B78" w:rsidRPr="00A66660" w:rsidRDefault="006D7B78" w:rsidP="00A66660">
            <w:pPr>
              <w:spacing w:line="360" w:lineRule="auto"/>
              <w:rPr>
                <w:rFonts w:ascii="David" w:hAnsi="David" w:cs="David"/>
                <w:rtl/>
              </w:rPr>
            </w:pPr>
            <w:r w:rsidRPr="00A66660">
              <w:rPr>
                <w:rFonts w:ascii="David" w:hAnsi="David" w:cs="David" w:hint="cs"/>
                <w:rtl/>
              </w:rPr>
              <w:t>200 ₪ לכל מקרה / פריט חסר</w:t>
            </w:r>
          </w:p>
        </w:tc>
      </w:tr>
      <w:tr w:rsidR="006D7B78" w:rsidRPr="00A66660" w14:paraId="0A287CBD"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2846879E" w14:textId="77777777" w:rsidR="006D7B78" w:rsidRPr="00A66660" w:rsidRDefault="006D7B78" w:rsidP="00A66660">
            <w:pPr>
              <w:spacing w:line="360" w:lineRule="auto"/>
              <w:rPr>
                <w:rFonts w:ascii="David" w:hAnsi="David" w:cs="David"/>
                <w:rtl/>
              </w:rPr>
            </w:pPr>
            <w:r w:rsidRPr="00A66660">
              <w:rPr>
                <w:rFonts w:ascii="David" w:hAnsi="David" w:cs="David" w:hint="cs"/>
                <w:rtl/>
              </w:rPr>
              <w:t>22</w:t>
            </w:r>
          </w:p>
        </w:tc>
        <w:tc>
          <w:tcPr>
            <w:tcW w:w="5981" w:type="dxa"/>
            <w:tcBorders>
              <w:top w:val="single" w:sz="4" w:space="0" w:color="auto"/>
              <w:left w:val="single" w:sz="4" w:space="0" w:color="auto"/>
              <w:bottom w:val="single" w:sz="4" w:space="0" w:color="auto"/>
              <w:right w:val="single" w:sz="4" w:space="0" w:color="auto"/>
            </w:tcBorders>
            <w:vAlign w:val="center"/>
          </w:tcPr>
          <w:p w14:paraId="34CD8C18" w14:textId="77777777" w:rsidR="006D7B78" w:rsidRPr="00A66660" w:rsidRDefault="006D7B78" w:rsidP="00A66660">
            <w:pPr>
              <w:spacing w:line="360" w:lineRule="auto"/>
              <w:rPr>
                <w:rFonts w:ascii="David" w:hAnsi="David" w:cs="David"/>
                <w:rtl/>
              </w:rPr>
            </w:pPr>
            <w:r w:rsidRPr="00A66660">
              <w:rPr>
                <w:rFonts w:ascii="David" w:hAnsi="David" w:cs="David" w:hint="cs"/>
                <w:rtl/>
              </w:rPr>
              <w:t>כולל ציוד (פערים הנוגעים לאימוני מאבטחים מזון ותכנים נוספים)</w:t>
            </w:r>
          </w:p>
        </w:tc>
        <w:tc>
          <w:tcPr>
            <w:tcW w:w="2694" w:type="dxa"/>
            <w:tcBorders>
              <w:top w:val="single" w:sz="4" w:space="0" w:color="auto"/>
              <w:left w:val="single" w:sz="4" w:space="0" w:color="auto"/>
              <w:bottom w:val="single" w:sz="4" w:space="0" w:color="auto"/>
              <w:right w:val="single" w:sz="4" w:space="0" w:color="auto"/>
            </w:tcBorders>
            <w:vAlign w:val="center"/>
          </w:tcPr>
          <w:p w14:paraId="4C844A70" w14:textId="77777777" w:rsidR="006D7B78" w:rsidRPr="00A66660" w:rsidRDefault="006D7B78" w:rsidP="00A66660">
            <w:pPr>
              <w:spacing w:line="360" w:lineRule="auto"/>
              <w:rPr>
                <w:rFonts w:ascii="David" w:hAnsi="David" w:cs="David"/>
                <w:rtl/>
              </w:rPr>
            </w:pPr>
            <w:r w:rsidRPr="00A66660">
              <w:rPr>
                <w:rFonts w:ascii="David" w:hAnsi="David" w:cs="David" w:hint="cs"/>
                <w:rtl/>
              </w:rPr>
              <w:t>250 ₪ לכל מקרה</w:t>
            </w:r>
          </w:p>
        </w:tc>
      </w:tr>
      <w:tr w:rsidR="006D7B78" w:rsidRPr="00A66660" w14:paraId="03C3538B"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4E460E2A" w14:textId="77777777" w:rsidR="006D7B78" w:rsidRPr="00A66660" w:rsidRDefault="006D7B78" w:rsidP="00A66660">
            <w:pPr>
              <w:spacing w:line="360" w:lineRule="auto"/>
              <w:rPr>
                <w:rFonts w:ascii="David" w:hAnsi="David" w:cs="David"/>
                <w:rtl/>
              </w:rPr>
            </w:pPr>
            <w:r w:rsidRPr="00A66660">
              <w:rPr>
                <w:rFonts w:ascii="David" w:hAnsi="David" w:cs="David" w:hint="cs"/>
                <w:rtl/>
              </w:rPr>
              <w:t>23</w:t>
            </w:r>
          </w:p>
        </w:tc>
        <w:tc>
          <w:tcPr>
            <w:tcW w:w="5981" w:type="dxa"/>
            <w:tcBorders>
              <w:top w:val="single" w:sz="4" w:space="0" w:color="auto"/>
              <w:left w:val="single" w:sz="4" w:space="0" w:color="auto"/>
              <w:bottom w:val="single" w:sz="4" w:space="0" w:color="auto"/>
              <w:right w:val="single" w:sz="4" w:space="0" w:color="auto"/>
            </w:tcBorders>
            <w:vAlign w:val="center"/>
          </w:tcPr>
          <w:p w14:paraId="709A413D" w14:textId="77777777" w:rsidR="006D7B78" w:rsidRPr="00A66660" w:rsidRDefault="006D7B78" w:rsidP="00A66660">
            <w:pPr>
              <w:spacing w:line="360" w:lineRule="auto"/>
              <w:rPr>
                <w:rFonts w:ascii="David" w:hAnsi="David" w:cs="David"/>
                <w:rtl/>
              </w:rPr>
            </w:pPr>
            <w:r w:rsidRPr="00A66660">
              <w:rPr>
                <w:rFonts w:ascii="David" w:hAnsi="David" w:cs="David" w:hint="cs"/>
                <w:rtl/>
              </w:rPr>
              <w:t>אי קיום אחת מההנחיות של הסכם ההתקשרות ואשר אינה מופיעה בטבלה זו</w:t>
            </w:r>
          </w:p>
        </w:tc>
        <w:tc>
          <w:tcPr>
            <w:tcW w:w="2694" w:type="dxa"/>
            <w:tcBorders>
              <w:top w:val="single" w:sz="4" w:space="0" w:color="auto"/>
              <w:left w:val="single" w:sz="4" w:space="0" w:color="auto"/>
              <w:bottom w:val="single" w:sz="4" w:space="0" w:color="auto"/>
              <w:right w:val="single" w:sz="4" w:space="0" w:color="auto"/>
            </w:tcBorders>
            <w:vAlign w:val="center"/>
          </w:tcPr>
          <w:p w14:paraId="68C5B526" w14:textId="77777777" w:rsidR="006D7B78" w:rsidRPr="00A66660" w:rsidRDefault="006D7B78" w:rsidP="00A66660">
            <w:pPr>
              <w:spacing w:line="360" w:lineRule="auto"/>
              <w:rPr>
                <w:rFonts w:ascii="David" w:hAnsi="David" w:cs="David"/>
                <w:rtl/>
              </w:rPr>
            </w:pPr>
            <w:r w:rsidRPr="00A66660">
              <w:rPr>
                <w:rFonts w:ascii="David" w:hAnsi="David" w:cs="David" w:hint="cs"/>
                <w:rtl/>
              </w:rPr>
              <w:t>1,000 ₪ לכל מקרה</w:t>
            </w:r>
          </w:p>
        </w:tc>
      </w:tr>
      <w:tr w:rsidR="006D7B78" w:rsidRPr="00A66660" w14:paraId="078C8A3B" w14:textId="77777777" w:rsidTr="00205981">
        <w:trPr>
          <w:cantSplit/>
          <w:trHeight w:val="355"/>
        </w:trPr>
        <w:tc>
          <w:tcPr>
            <w:tcW w:w="553" w:type="dxa"/>
            <w:tcBorders>
              <w:top w:val="single" w:sz="4" w:space="0" w:color="auto"/>
              <w:left w:val="single" w:sz="4" w:space="0" w:color="auto"/>
              <w:bottom w:val="single" w:sz="4" w:space="0" w:color="auto"/>
              <w:right w:val="single" w:sz="4" w:space="0" w:color="auto"/>
            </w:tcBorders>
            <w:vAlign w:val="center"/>
          </w:tcPr>
          <w:p w14:paraId="77689BB6" w14:textId="77777777" w:rsidR="006D7B78" w:rsidRPr="00A66660" w:rsidRDefault="006D7B78" w:rsidP="00A66660">
            <w:pPr>
              <w:spacing w:line="360" w:lineRule="auto"/>
              <w:rPr>
                <w:rFonts w:ascii="David" w:hAnsi="David" w:cs="David"/>
                <w:rtl/>
              </w:rPr>
            </w:pPr>
            <w:r w:rsidRPr="00A66660">
              <w:rPr>
                <w:rFonts w:ascii="David" w:hAnsi="David" w:cs="David" w:hint="cs"/>
                <w:rtl/>
              </w:rPr>
              <w:t>24</w:t>
            </w:r>
          </w:p>
        </w:tc>
        <w:tc>
          <w:tcPr>
            <w:tcW w:w="5981" w:type="dxa"/>
            <w:tcBorders>
              <w:top w:val="single" w:sz="4" w:space="0" w:color="auto"/>
              <w:left w:val="single" w:sz="4" w:space="0" w:color="auto"/>
              <w:bottom w:val="single" w:sz="4" w:space="0" w:color="auto"/>
              <w:right w:val="single" w:sz="4" w:space="0" w:color="auto"/>
            </w:tcBorders>
            <w:vAlign w:val="center"/>
          </w:tcPr>
          <w:p w14:paraId="032A995F" w14:textId="77777777" w:rsidR="006D7B78" w:rsidRPr="00A66660" w:rsidRDefault="006D7B78" w:rsidP="00A66660">
            <w:pPr>
              <w:spacing w:line="360" w:lineRule="auto"/>
              <w:rPr>
                <w:rFonts w:ascii="David" w:hAnsi="David" w:cs="David"/>
                <w:rtl/>
              </w:rPr>
            </w:pPr>
            <w:r w:rsidRPr="00A66660">
              <w:rPr>
                <w:rFonts w:ascii="David" w:hAnsi="David" w:cs="David" w:hint="cs"/>
                <w:rtl/>
              </w:rPr>
              <w:t>אי השתתפות איש אבטחה ביום גיבוש ללא אישור האחראי מטעם המשרד</w:t>
            </w:r>
          </w:p>
        </w:tc>
        <w:tc>
          <w:tcPr>
            <w:tcW w:w="2694" w:type="dxa"/>
            <w:tcBorders>
              <w:top w:val="single" w:sz="4" w:space="0" w:color="auto"/>
              <w:left w:val="single" w:sz="4" w:space="0" w:color="auto"/>
              <w:bottom w:val="single" w:sz="4" w:space="0" w:color="auto"/>
              <w:right w:val="single" w:sz="4" w:space="0" w:color="auto"/>
            </w:tcBorders>
            <w:vAlign w:val="center"/>
          </w:tcPr>
          <w:p w14:paraId="144A758E" w14:textId="77777777" w:rsidR="006D7B78" w:rsidRPr="00A66660" w:rsidRDefault="006D7B78" w:rsidP="00A66660">
            <w:pPr>
              <w:spacing w:line="360" w:lineRule="auto"/>
              <w:rPr>
                <w:rFonts w:ascii="David" w:hAnsi="David" w:cs="David"/>
                <w:rtl/>
              </w:rPr>
            </w:pPr>
            <w:r w:rsidRPr="00A66660">
              <w:rPr>
                <w:rFonts w:ascii="David" w:hAnsi="David" w:cs="David" w:hint="cs"/>
                <w:rtl/>
              </w:rPr>
              <w:t>500 ₪ לכל איש אבטחה</w:t>
            </w:r>
          </w:p>
        </w:tc>
      </w:tr>
    </w:tbl>
    <w:p w14:paraId="197BC4C5" w14:textId="77777777" w:rsidR="006D7B78" w:rsidRPr="00A66660" w:rsidRDefault="006D7B78" w:rsidP="00A66660">
      <w:pPr>
        <w:spacing w:after="4"/>
        <w:ind w:left="746" w:right="167"/>
        <w:rPr>
          <w:rFonts w:ascii="David" w:hAnsi="David" w:cs="David"/>
          <w:rtl/>
        </w:rPr>
      </w:pPr>
    </w:p>
    <w:p w14:paraId="57D65239" w14:textId="77777777" w:rsidR="00C6055D" w:rsidRPr="00A66660" w:rsidRDefault="00C6055D" w:rsidP="00A66660">
      <w:pPr>
        <w:rPr>
          <w:rFonts w:ascii="David" w:hAnsi="David" w:cs="David" w:hint="cs"/>
        </w:rPr>
      </w:pPr>
    </w:p>
    <w:p w14:paraId="541D318B" w14:textId="77777777" w:rsidR="00C6055D" w:rsidRPr="00A66660" w:rsidRDefault="00C6055D" w:rsidP="00A66660">
      <w:pPr>
        <w:numPr>
          <w:ilvl w:val="0"/>
          <w:numId w:val="50"/>
        </w:numPr>
        <w:spacing w:after="100" w:line="259" w:lineRule="auto"/>
        <w:ind w:hanging="360"/>
        <w:rPr>
          <w:rFonts w:ascii="David" w:hAnsi="David" w:cs="David"/>
        </w:rPr>
      </w:pPr>
      <w:r w:rsidRPr="00A66660">
        <w:rPr>
          <w:rFonts w:ascii="David" w:hAnsi="David" w:cs="David"/>
          <w:b/>
          <w:bCs/>
          <w:u w:val="single" w:color="000000"/>
          <w:rtl/>
        </w:rPr>
        <w:t>תמורה ותנאי תשלום</w:t>
      </w:r>
      <w:r w:rsidRPr="00A66660">
        <w:rPr>
          <w:rFonts w:ascii="David" w:hAnsi="David" w:cs="David"/>
          <w:b/>
          <w:bCs/>
          <w:rtl/>
        </w:rPr>
        <w:t xml:space="preserve"> </w:t>
      </w:r>
    </w:p>
    <w:p w14:paraId="7F027D5B" w14:textId="77777777" w:rsidR="00C6055D" w:rsidRPr="00A66660" w:rsidRDefault="00C6055D" w:rsidP="00A66660">
      <w:pPr>
        <w:numPr>
          <w:ilvl w:val="1"/>
          <w:numId w:val="50"/>
        </w:numPr>
        <w:spacing w:after="55" w:line="348" w:lineRule="auto"/>
        <w:ind w:right="167" w:hanging="360"/>
        <w:jc w:val="both"/>
        <w:rPr>
          <w:rFonts w:ascii="David" w:hAnsi="David" w:cs="David"/>
        </w:rPr>
      </w:pPr>
      <w:r w:rsidRPr="00A66660">
        <w:rPr>
          <w:rFonts w:ascii="David" w:hAnsi="David" w:cs="David"/>
          <w:rtl/>
        </w:rPr>
        <w:t xml:space="preserve">נותן השירותים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נותן השירותים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w:t>
      </w:r>
      <w:r w:rsidRPr="00A66660">
        <w:rPr>
          <w:rFonts w:ascii="David" w:hAnsi="David" w:cs="David"/>
          <w:b/>
          <w:bCs/>
          <w:rtl/>
        </w:rPr>
        <w:t xml:space="preserve">נספח </w:t>
      </w:r>
      <w:r w:rsidRPr="00A66660">
        <w:rPr>
          <w:rFonts w:ascii="David" w:hAnsi="David" w:cs="David" w:hint="cs"/>
          <w:b/>
          <w:bCs/>
          <w:rtl/>
        </w:rPr>
        <w:t xml:space="preserve">ו' </w:t>
      </w:r>
      <w:r w:rsidRPr="00A66660">
        <w:rPr>
          <w:rFonts w:ascii="David" w:hAnsi="David" w:cs="David"/>
          <w:rtl/>
        </w:rPr>
        <w:t xml:space="preserve">שנקבע במכרז מיטיב עם העובד לעומת הוראות הדין, יש לפעול בהתאם לקבוע </w:t>
      </w:r>
      <w:r w:rsidRPr="00A66660">
        <w:rPr>
          <w:rFonts w:ascii="David" w:hAnsi="David" w:cs="David"/>
          <w:b/>
          <w:bCs/>
          <w:rtl/>
        </w:rPr>
        <w:t xml:space="preserve">בנספח </w:t>
      </w:r>
      <w:r w:rsidRPr="00A66660">
        <w:rPr>
          <w:rFonts w:ascii="David" w:hAnsi="David" w:cs="David" w:hint="cs"/>
          <w:b/>
          <w:bCs/>
          <w:rtl/>
        </w:rPr>
        <w:t>ו'</w:t>
      </w:r>
      <w:r w:rsidRPr="00A66660">
        <w:rPr>
          <w:rFonts w:ascii="David" w:hAnsi="David" w:cs="David"/>
          <w:rtl/>
        </w:rPr>
        <w:t xml:space="preserve">. הפרת סעיף זה היא הפרה יסודית של החוזה ועילה לביטולו המידי . </w:t>
      </w:r>
    </w:p>
    <w:p w14:paraId="1D90006D" w14:textId="77777777" w:rsidR="00C6055D" w:rsidRPr="00A66660" w:rsidRDefault="00C6055D" w:rsidP="00A66660">
      <w:pPr>
        <w:numPr>
          <w:ilvl w:val="1"/>
          <w:numId w:val="50"/>
        </w:numPr>
        <w:spacing w:after="55" w:line="348" w:lineRule="auto"/>
        <w:ind w:right="167" w:hanging="360"/>
        <w:jc w:val="both"/>
        <w:rPr>
          <w:rFonts w:ascii="David" w:hAnsi="David" w:cs="David"/>
        </w:rPr>
      </w:pPr>
      <w:r w:rsidRPr="00A66660">
        <w:rPr>
          <w:rFonts w:ascii="David" w:hAnsi="David" w:cs="David"/>
          <w:rtl/>
        </w:rPr>
        <w:t xml:space="preserve">נותן השירותים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נותן השירותים להיטיב עם עובדיו יותר מהקבוע בהסכם זה, הוא רשאי על פי שיקול דעתו בלבד לעשות כן ובלבד שיישא בכל עלות נוספת שתידרש. </w:t>
      </w:r>
    </w:p>
    <w:p w14:paraId="386D0C85" w14:textId="77777777" w:rsidR="00C6055D" w:rsidRPr="00A66660" w:rsidRDefault="00C6055D" w:rsidP="00A66660">
      <w:pPr>
        <w:numPr>
          <w:ilvl w:val="1"/>
          <w:numId w:val="50"/>
        </w:numPr>
        <w:spacing w:after="55" w:line="348" w:lineRule="auto"/>
        <w:ind w:right="167" w:hanging="360"/>
        <w:jc w:val="both"/>
        <w:rPr>
          <w:rFonts w:ascii="David" w:hAnsi="David" w:cs="David"/>
        </w:rPr>
      </w:pPr>
      <w:r w:rsidRPr="00A66660">
        <w:rPr>
          <w:rFonts w:ascii="David" w:hAnsi="David" w:cs="David"/>
          <w:rtl/>
        </w:rPr>
        <w:t>נותן השירותים ימסור לכל עובד על פי חוזה זה תלוש שכר חודשי בהתאם לתיקון מס '</w:t>
      </w:r>
      <w:r w:rsidRPr="00A66660">
        <w:rPr>
          <w:rFonts w:ascii="David" w:hAnsi="David" w:cs="David"/>
        </w:rPr>
        <w:t>24</w:t>
      </w:r>
      <w:r w:rsidRPr="00A66660">
        <w:rPr>
          <w:rFonts w:ascii="David" w:hAnsi="David" w:cs="David"/>
          <w:rtl/>
        </w:rPr>
        <w:t xml:space="preserve"> </w:t>
      </w:r>
      <w:hyperlink r:id="rId120">
        <w:r w:rsidRPr="00A66660">
          <w:rPr>
            <w:rFonts w:ascii="David" w:hAnsi="David" w:cs="David"/>
            <w:rtl/>
          </w:rPr>
          <w:t>לחו</w:t>
        </w:r>
      </w:hyperlink>
      <w:hyperlink r:id="rId121">
        <w:r w:rsidRPr="00A66660">
          <w:rPr>
            <w:rFonts w:ascii="David" w:hAnsi="David" w:cs="David"/>
            <w:rtl/>
          </w:rPr>
          <w:t>ק</w:t>
        </w:r>
      </w:hyperlink>
      <w:hyperlink r:id="rId122">
        <w:r w:rsidRPr="00A66660">
          <w:rPr>
            <w:rFonts w:ascii="David" w:hAnsi="David" w:cs="David"/>
            <w:rtl/>
          </w:rPr>
          <w:t xml:space="preserve"> </w:t>
        </w:r>
      </w:hyperlink>
      <w:hyperlink r:id="rId123">
        <w:r w:rsidRPr="00A66660">
          <w:rPr>
            <w:rFonts w:ascii="David" w:hAnsi="David" w:cs="David"/>
            <w:rtl/>
          </w:rPr>
          <w:t>הגנ</w:t>
        </w:r>
      </w:hyperlink>
      <w:hyperlink r:id="rId124">
        <w:r w:rsidRPr="00A66660">
          <w:rPr>
            <w:rFonts w:ascii="David" w:hAnsi="David" w:cs="David"/>
            <w:rtl/>
          </w:rPr>
          <w:t>ת</w:t>
        </w:r>
      </w:hyperlink>
      <w:hyperlink r:id="rId125">
        <w:r w:rsidRPr="00A66660">
          <w:rPr>
            <w:rFonts w:ascii="David" w:hAnsi="David" w:cs="David"/>
            <w:rtl/>
          </w:rPr>
          <w:t xml:space="preserve"> </w:t>
        </w:r>
      </w:hyperlink>
      <w:hyperlink r:id="rId126">
        <w:r w:rsidRPr="00A66660">
          <w:rPr>
            <w:rFonts w:ascii="David" w:hAnsi="David" w:cs="David"/>
            <w:rtl/>
          </w:rPr>
          <w:t>השכ</w:t>
        </w:r>
      </w:hyperlink>
      <w:hyperlink r:id="rId127">
        <w:r w:rsidRPr="00A66660">
          <w:rPr>
            <w:rFonts w:ascii="David" w:hAnsi="David" w:cs="David"/>
            <w:rtl/>
          </w:rPr>
          <w:t>ר</w:t>
        </w:r>
      </w:hyperlink>
      <w:hyperlink r:id="rId128">
        <w:r w:rsidRPr="00A66660">
          <w:rPr>
            <w:rFonts w:ascii="David" w:hAnsi="David" w:cs="David"/>
            <w:rtl/>
          </w:rPr>
          <w:t>,</w:t>
        </w:r>
      </w:hyperlink>
      <w:hyperlink r:id="rId129">
        <w:r w:rsidRPr="00A66660">
          <w:rPr>
            <w:rFonts w:ascii="David" w:hAnsi="David" w:cs="David"/>
            <w:rtl/>
          </w:rPr>
          <w:t xml:space="preserve"> </w:t>
        </w:r>
      </w:hyperlink>
      <w:hyperlink r:id="rId130">
        <w:r w:rsidRPr="00A66660">
          <w:rPr>
            <w:rFonts w:ascii="David" w:hAnsi="David" w:cs="David"/>
            <w:rtl/>
          </w:rPr>
          <w:t>תש</w:t>
        </w:r>
      </w:hyperlink>
      <w:hyperlink r:id="rId131">
        <w:r w:rsidRPr="00A66660">
          <w:rPr>
            <w:rFonts w:ascii="David" w:hAnsi="David" w:cs="David"/>
            <w:rtl/>
          </w:rPr>
          <w:t>י</w:t>
        </w:r>
      </w:hyperlink>
      <w:hyperlink r:id="rId132">
        <w:r w:rsidRPr="00A66660">
          <w:rPr>
            <w:rFonts w:ascii="David" w:hAnsi="David" w:cs="David"/>
            <w:rtl/>
          </w:rPr>
          <w:t>"</w:t>
        </w:r>
      </w:hyperlink>
      <w:hyperlink r:id="rId133">
        <w:r w:rsidRPr="00A66660">
          <w:rPr>
            <w:rFonts w:ascii="David" w:hAnsi="David" w:cs="David"/>
            <w:rtl/>
          </w:rPr>
          <w:t>ח</w:t>
        </w:r>
      </w:hyperlink>
      <w:hyperlink r:id="rId134">
        <w:r w:rsidRPr="00A66660">
          <w:rPr>
            <w:rFonts w:ascii="David" w:hAnsi="David" w:cs="David"/>
            <w:rtl/>
          </w:rPr>
          <w:t>-</w:t>
        </w:r>
      </w:hyperlink>
      <w:hyperlink r:id="rId135">
        <w:r w:rsidRPr="00A66660">
          <w:rPr>
            <w:rFonts w:ascii="David" w:hAnsi="David" w:cs="David"/>
          </w:rPr>
          <w:t>195</w:t>
        </w:r>
      </w:hyperlink>
      <w:hyperlink r:id="rId136">
        <w:r w:rsidRPr="00A66660">
          <w:rPr>
            <w:rFonts w:ascii="David" w:hAnsi="David" w:cs="David"/>
          </w:rPr>
          <w:t>8</w:t>
        </w:r>
      </w:hyperlink>
      <w:r w:rsidRPr="00A66660">
        <w:rPr>
          <w:rFonts w:ascii="David" w:hAnsi="David" w:cs="David"/>
          <w:rtl/>
        </w:rPr>
        <w:t xml:space="preserve">. אם נמנע עובד מלאסוף את תלוש השכר שלו בפרק זמן של </w:t>
      </w:r>
      <w:r w:rsidRPr="00A66660">
        <w:rPr>
          <w:rFonts w:ascii="David" w:hAnsi="David" w:cs="David"/>
        </w:rPr>
        <w:t>30</w:t>
      </w:r>
      <w:r w:rsidRPr="00A66660">
        <w:rPr>
          <w:rFonts w:ascii="David" w:hAnsi="David" w:cs="David"/>
          <w:rtl/>
        </w:rPr>
        <w:t xml:space="preserve"> יום, ישלח לו אותו נותן השירותים בדואר מיד לאחר המועד האמור. </w:t>
      </w:r>
    </w:p>
    <w:p w14:paraId="4A8629A0" w14:textId="77777777" w:rsidR="00C6055D" w:rsidRPr="00A66660" w:rsidRDefault="00C6055D" w:rsidP="00A66660">
      <w:pPr>
        <w:numPr>
          <w:ilvl w:val="1"/>
          <w:numId w:val="50"/>
        </w:numPr>
        <w:spacing w:after="55" w:line="348" w:lineRule="auto"/>
        <w:ind w:right="167" w:hanging="360"/>
        <w:jc w:val="both"/>
        <w:rPr>
          <w:rFonts w:ascii="David" w:hAnsi="David" w:cs="David"/>
        </w:rPr>
      </w:pPr>
      <w:r w:rsidRPr="00A66660">
        <w:rPr>
          <w:rFonts w:ascii="David" w:hAnsi="David" w:cs="David"/>
          <w:rtl/>
        </w:rPr>
        <w:t>נותן השירותים ימציא לכל עובדיו הודעה לפי חוק הודעה לעובד (תנאי עבודה), תשס"ב-</w:t>
      </w:r>
      <w:r w:rsidRPr="00A66660">
        <w:rPr>
          <w:rFonts w:ascii="David" w:hAnsi="David" w:cs="David"/>
        </w:rPr>
        <w:t>2002</w:t>
      </w:r>
      <w:r w:rsidRPr="00A66660">
        <w:rPr>
          <w:rFonts w:ascii="David" w:hAnsi="David" w:cs="David"/>
          <w:rtl/>
        </w:rPr>
        <w:t xml:space="preserve">.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 </w:t>
      </w:r>
    </w:p>
    <w:p w14:paraId="17F7BAC4" w14:textId="77777777" w:rsidR="00C6055D" w:rsidRPr="00A66660" w:rsidRDefault="00C6055D" w:rsidP="00A66660">
      <w:pPr>
        <w:ind w:right="167"/>
        <w:rPr>
          <w:rFonts w:ascii="David" w:hAnsi="David" w:cs="David"/>
        </w:rPr>
      </w:pPr>
    </w:p>
    <w:p w14:paraId="15C4AA4D" w14:textId="77777777" w:rsidR="00C6055D" w:rsidRPr="00A66660" w:rsidRDefault="00C6055D" w:rsidP="00A66660">
      <w:pPr>
        <w:numPr>
          <w:ilvl w:val="1"/>
          <w:numId w:val="50"/>
        </w:numPr>
        <w:spacing w:after="55" w:line="348" w:lineRule="auto"/>
        <w:ind w:right="167" w:hanging="360"/>
        <w:jc w:val="both"/>
        <w:rPr>
          <w:rFonts w:ascii="David" w:hAnsi="David" w:cs="David"/>
        </w:rPr>
      </w:pPr>
      <w:r w:rsidRPr="00A66660">
        <w:rPr>
          <w:rFonts w:ascii="David" w:hAnsi="David" w:cs="David"/>
          <w:rtl/>
        </w:rPr>
        <w:t xml:space="preserve">אחת לחצי שנה ימציא נותן השירותים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 </w:t>
      </w:r>
    </w:p>
    <w:p w14:paraId="34C60F2F" w14:textId="621D4810" w:rsidR="00C6055D" w:rsidRPr="00A66660" w:rsidRDefault="00C6055D" w:rsidP="00A66660">
      <w:pPr>
        <w:numPr>
          <w:ilvl w:val="1"/>
          <w:numId w:val="50"/>
        </w:numPr>
        <w:spacing w:after="19" w:line="348" w:lineRule="auto"/>
        <w:ind w:right="167" w:hanging="360"/>
        <w:jc w:val="both"/>
        <w:rPr>
          <w:rFonts w:ascii="David" w:hAnsi="David" w:cs="David"/>
        </w:rPr>
      </w:pPr>
      <w:r w:rsidRPr="00A66660">
        <w:rPr>
          <w:rFonts w:ascii="David" w:hAnsi="David" w:cs="David"/>
          <w:rtl/>
        </w:rPr>
        <w:t>נותן השירותים יבטח את עובדיו בביטוח פנסיוני התואם את הקבוע</w:t>
      </w:r>
      <w:hyperlink r:id="rId137">
        <w:r w:rsidRPr="00A66660">
          <w:rPr>
            <w:rFonts w:ascii="David" w:hAnsi="David" w:cs="David"/>
            <w:rtl/>
          </w:rPr>
          <w:t xml:space="preserve"> </w:t>
        </w:r>
      </w:hyperlink>
      <w:hyperlink r:id="rId138">
        <w:r w:rsidRPr="00A66660">
          <w:rPr>
            <w:rFonts w:ascii="David" w:hAnsi="David" w:cs="David"/>
            <w:rtl/>
          </w:rPr>
          <w:t>בצ</w:t>
        </w:r>
      </w:hyperlink>
      <w:hyperlink r:id="rId139">
        <w:r w:rsidRPr="00A66660">
          <w:rPr>
            <w:rFonts w:ascii="David" w:hAnsi="David" w:cs="David"/>
            <w:rtl/>
          </w:rPr>
          <w:t>ו</w:t>
        </w:r>
      </w:hyperlink>
      <w:hyperlink r:id="rId140">
        <w:r w:rsidRPr="00A66660">
          <w:rPr>
            <w:rFonts w:ascii="David" w:hAnsi="David" w:cs="David"/>
            <w:rtl/>
          </w:rPr>
          <w:t xml:space="preserve"> </w:t>
        </w:r>
      </w:hyperlink>
      <w:hyperlink r:id="rId141">
        <w:r w:rsidRPr="00A66660">
          <w:rPr>
            <w:rFonts w:ascii="David" w:hAnsi="David" w:cs="David"/>
            <w:rtl/>
          </w:rPr>
          <w:t>ההרחב</w:t>
        </w:r>
      </w:hyperlink>
      <w:hyperlink r:id="rId142">
        <w:r w:rsidRPr="00A66660">
          <w:rPr>
            <w:rFonts w:ascii="David" w:hAnsi="David" w:cs="David"/>
            <w:rtl/>
          </w:rPr>
          <w:t>ה</w:t>
        </w:r>
      </w:hyperlink>
      <w:hyperlink r:id="rId143">
        <w:r w:rsidRPr="00A66660">
          <w:rPr>
            <w:rFonts w:ascii="David" w:hAnsi="David" w:cs="David"/>
            <w:rtl/>
          </w:rPr>
          <w:t xml:space="preserve"> </w:t>
        </w:r>
      </w:hyperlink>
      <w:hyperlink r:id="rId144">
        <w:r w:rsidRPr="00A66660">
          <w:rPr>
            <w:rFonts w:ascii="David" w:hAnsi="David" w:cs="David"/>
            <w:rtl/>
          </w:rPr>
          <w:t>לביטו</w:t>
        </w:r>
      </w:hyperlink>
      <w:hyperlink r:id="rId145">
        <w:r w:rsidRPr="00A66660">
          <w:rPr>
            <w:rFonts w:ascii="David" w:hAnsi="David" w:cs="David"/>
            <w:rtl/>
          </w:rPr>
          <w:t>ח</w:t>
        </w:r>
      </w:hyperlink>
      <w:hyperlink r:id="rId146">
        <w:r w:rsidRPr="00A66660">
          <w:rPr>
            <w:rFonts w:ascii="David" w:hAnsi="David" w:cs="David"/>
            <w:rtl/>
          </w:rPr>
          <w:t xml:space="preserve"> </w:t>
        </w:r>
      </w:hyperlink>
      <w:hyperlink r:id="rId147">
        <w:r w:rsidRPr="00A66660">
          <w:rPr>
            <w:rFonts w:ascii="David" w:hAnsi="David" w:cs="David"/>
            <w:rtl/>
          </w:rPr>
          <w:t>פנסיונ</w:t>
        </w:r>
      </w:hyperlink>
      <w:hyperlink r:id="rId148">
        <w:r w:rsidRPr="00A66660">
          <w:rPr>
            <w:rFonts w:ascii="David" w:hAnsi="David" w:cs="David"/>
            <w:rtl/>
          </w:rPr>
          <w:t>י</w:t>
        </w:r>
      </w:hyperlink>
      <w:hyperlink r:id="rId149">
        <w:r w:rsidRPr="00A66660">
          <w:rPr>
            <w:rFonts w:ascii="David" w:hAnsi="David" w:cs="David"/>
            <w:rtl/>
          </w:rPr>
          <w:t xml:space="preserve"> </w:t>
        </w:r>
      </w:hyperlink>
      <w:hyperlink r:id="rId150">
        <w:r w:rsidRPr="00A66660">
          <w:rPr>
            <w:rFonts w:ascii="David" w:hAnsi="David" w:cs="David"/>
            <w:rtl/>
          </w:rPr>
          <w:t>מקי</w:t>
        </w:r>
      </w:hyperlink>
      <w:hyperlink r:id="rId151">
        <w:r w:rsidRPr="00A66660">
          <w:rPr>
            <w:rFonts w:ascii="David" w:hAnsi="David" w:cs="David"/>
            <w:rtl/>
          </w:rPr>
          <w:t>ף</w:t>
        </w:r>
      </w:hyperlink>
      <w:hyperlink r:id="rId152">
        <w:r w:rsidRPr="00A66660">
          <w:rPr>
            <w:rFonts w:ascii="David" w:hAnsi="David" w:cs="David"/>
            <w:rtl/>
          </w:rPr>
          <w:t xml:space="preserve"> </w:t>
        </w:r>
      </w:hyperlink>
      <w:hyperlink r:id="rId153">
        <w:r w:rsidRPr="00A66660">
          <w:rPr>
            <w:rFonts w:ascii="David" w:hAnsi="David" w:cs="David"/>
            <w:rtl/>
          </w:rPr>
          <w:t>במש</w:t>
        </w:r>
      </w:hyperlink>
      <w:hyperlink r:id="rId154">
        <w:r w:rsidRPr="00A66660">
          <w:rPr>
            <w:rFonts w:ascii="David" w:hAnsi="David" w:cs="David"/>
            <w:rtl/>
          </w:rPr>
          <w:t>ק</w:t>
        </w:r>
      </w:hyperlink>
      <w:hyperlink r:id="rId155">
        <w:r w:rsidRPr="00A66660">
          <w:rPr>
            <w:rFonts w:ascii="David" w:hAnsi="David" w:cs="David"/>
            <w:rtl/>
          </w:rPr>
          <w:t xml:space="preserve"> </w:t>
        </w:r>
      </w:hyperlink>
      <w:hyperlink r:id="rId156">
        <w:r w:rsidRPr="00A66660">
          <w:rPr>
            <w:rFonts w:ascii="David" w:hAnsi="David" w:cs="David"/>
            <w:rtl/>
          </w:rPr>
          <w:t>לפ</w:t>
        </w:r>
      </w:hyperlink>
      <w:hyperlink r:id="rId157">
        <w:r w:rsidRPr="00A66660">
          <w:rPr>
            <w:rFonts w:ascii="David" w:hAnsi="David" w:cs="David"/>
            <w:rtl/>
          </w:rPr>
          <w:t>י</w:t>
        </w:r>
      </w:hyperlink>
      <w:hyperlink r:id="rId158">
        <w:r w:rsidRPr="00A66660">
          <w:rPr>
            <w:rFonts w:ascii="David" w:hAnsi="David" w:cs="David"/>
            <w:rtl/>
          </w:rPr>
          <w:t xml:space="preserve"> </w:t>
        </w:r>
      </w:hyperlink>
      <w:hyperlink r:id="rId159">
        <w:r w:rsidRPr="00A66660">
          <w:rPr>
            <w:rFonts w:ascii="David" w:hAnsi="David" w:cs="David"/>
            <w:rtl/>
          </w:rPr>
          <w:t>חו</w:t>
        </w:r>
      </w:hyperlink>
      <w:hyperlink r:id="rId160">
        <w:r w:rsidRPr="00A66660">
          <w:rPr>
            <w:rFonts w:ascii="David" w:hAnsi="David" w:cs="David"/>
            <w:rtl/>
          </w:rPr>
          <w:t>ק</w:t>
        </w:r>
      </w:hyperlink>
      <w:hyperlink r:id="rId161">
        <w:r w:rsidRPr="00A66660">
          <w:rPr>
            <w:rFonts w:ascii="David" w:hAnsi="David" w:cs="David"/>
            <w:rtl/>
          </w:rPr>
          <w:t xml:space="preserve"> </w:t>
        </w:r>
      </w:hyperlink>
      <w:hyperlink r:id="rId162">
        <w:r w:rsidRPr="00A66660">
          <w:rPr>
            <w:rFonts w:ascii="David" w:hAnsi="David" w:cs="David"/>
            <w:rtl/>
          </w:rPr>
          <w:t>הסכמי</w:t>
        </w:r>
      </w:hyperlink>
      <w:hyperlink r:id="rId163">
        <w:r w:rsidRPr="00A66660">
          <w:rPr>
            <w:rFonts w:ascii="David" w:hAnsi="David" w:cs="David"/>
            <w:rtl/>
          </w:rPr>
          <w:t>ם</w:t>
        </w:r>
      </w:hyperlink>
      <w:hyperlink r:id="rId164">
        <w:r w:rsidRPr="00A66660">
          <w:rPr>
            <w:rFonts w:ascii="David" w:hAnsi="David" w:cs="David"/>
            <w:rtl/>
          </w:rPr>
          <w:t xml:space="preserve"> </w:t>
        </w:r>
      </w:hyperlink>
      <w:hyperlink r:id="rId165">
        <w:r w:rsidRPr="00A66660">
          <w:rPr>
            <w:rFonts w:ascii="David" w:hAnsi="David" w:cs="David"/>
            <w:rtl/>
          </w:rPr>
          <w:t>קיבוציי</w:t>
        </w:r>
      </w:hyperlink>
      <w:hyperlink r:id="rId166">
        <w:r w:rsidRPr="00A66660">
          <w:rPr>
            <w:rFonts w:ascii="David" w:hAnsi="David" w:cs="David"/>
            <w:rtl/>
          </w:rPr>
          <w:t>ם</w:t>
        </w:r>
      </w:hyperlink>
      <w:hyperlink r:id="rId167">
        <w:r w:rsidRPr="00A66660">
          <w:rPr>
            <w:rFonts w:ascii="David" w:hAnsi="David" w:cs="David"/>
            <w:rtl/>
          </w:rPr>
          <w:t>,</w:t>
        </w:r>
      </w:hyperlink>
      <w:hyperlink r:id="rId168">
        <w:r w:rsidRPr="00A66660">
          <w:rPr>
            <w:rFonts w:ascii="David" w:hAnsi="David" w:cs="David"/>
            <w:rtl/>
          </w:rPr>
          <w:t xml:space="preserve"> </w:t>
        </w:r>
      </w:hyperlink>
      <w:hyperlink r:id="rId169">
        <w:r w:rsidRPr="00A66660">
          <w:rPr>
            <w:rFonts w:ascii="David" w:hAnsi="David" w:cs="David"/>
            <w:rtl/>
          </w:rPr>
          <w:t>תש</w:t>
        </w:r>
      </w:hyperlink>
      <w:hyperlink r:id="rId170">
        <w:r w:rsidRPr="00A66660">
          <w:rPr>
            <w:rFonts w:ascii="David" w:hAnsi="David" w:cs="David"/>
            <w:rtl/>
          </w:rPr>
          <w:t>י</w:t>
        </w:r>
      </w:hyperlink>
      <w:hyperlink r:id="rId171">
        <w:r w:rsidRPr="00A66660">
          <w:rPr>
            <w:rFonts w:ascii="David" w:hAnsi="David" w:cs="David"/>
            <w:rtl/>
          </w:rPr>
          <w:t>"</w:t>
        </w:r>
      </w:hyperlink>
      <w:hyperlink r:id="rId172">
        <w:r w:rsidRPr="00A66660">
          <w:rPr>
            <w:rFonts w:ascii="David" w:hAnsi="David" w:cs="David"/>
            <w:rtl/>
          </w:rPr>
          <w:t>ז</w:t>
        </w:r>
      </w:hyperlink>
      <w:hyperlink r:id="rId173">
        <w:r w:rsidRPr="00A66660">
          <w:rPr>
            <w:rFonts w:ascii="David" w:hAnsi="David" w:cs="David"/>
            <w:rtl/>
          </w:rPr>
          <w:t>-</w:t>
        </w:r>
      </w:hyperlink>
      <w:hyperlink r:id="rId174">
        <w:r w:rsidRPr="00A66660">
          <w:rPr>
            <w:rFonts w:ascii="David" w:hAnsi="David" w:cs="David"/>
          </w:rPr>
          <w:t>195</w:t>
        </w:r>
      </w:hyperlink>
      <w:hyperlink r:id="rId175">
        <w:r w:rsidRPr="00A66660">
          <w:rPr>
            <w:rFonts w:ascii="David" w:hAnsi="David" w:cs="David"/>
          </w:rPr>
          <w:t>7</w:t>
        </w:r>
      </w:hyperlink>
      <w:hyperlink r:id="rId176">
        <w:r w:rsidRPr="00A66660">
          <w:rPr>
            <w:rFonts w:ascii="David" w:hAnsi="David" w:cs="David"/>
            <w:rtl/>
          </w:rPr>
          <w:t>,</w:t>
        </w:r>
      </w:hyperlink>
      <w:hyperlink r:id="rId177">
        <w:r w:rsidRPr="00A66660">
          <w:rPr>
            <w:rFonts w:ascii="David" w:hAnsi="David" w:cs="David"/>
            <w:rtl/>
          </w:rPr>
          <w:t xml:space="preserve"> </w:t>
        </w:r>
      </w:hyperlink>
      <w:r w:rsidR="004B168F" w:rsidRPr="00A66660">
        <w:rPr>
          <w:rFonts w:ascii="David" w:hAnsi="David" w:cs="David"/>
          <w:rtl/>
        </w:rPr>
        <w:t>(י"פ 5772 (29.1.08), 1736</w:t>
      </w:r>
      <w:r w:rsidRPr="00A66660">
        <w:rPr>
          <w:rFonts w:ascii="David" w:hAnsi="David" w:cs="David"/>
          <w:rtl/>
        </w:rPr>
        <w:t>)</w:t>
      </w:r>
      <w:r w:rsidR="004B168F" w:rsidRPr="00A66660">
        <w:rPr>
          <w:rFonts w:ascii="David" w:hAnsi="David" w:cs="David" w:hint="cs"/>
          <w:rtl/>
        </w:rPr>
        <w:t xml:space="preserve"> </w:t>
      </w:r>
      <w:r w:rsidR="00942C6F" w:rsidRPr="00A66660">
        <w:rPr>
          <w:rFonts w:ascii="David" w:hAnsi="David" w:cs="David" w:hint="cs"/>
          <w:rtl/>
        </w:rPr>
        <w:t>(</w:t>
      </w:r>
      <w:r w:rsidRPr="00A66660">
        <w:rPr>
          <w:rFonts w:ascii="David" w:hAnsi="David" w:cs="David"/>
          <w:rtl/>
        </w:rPr>
        <w:t xml:space="preserve">להלן:" </w:t>
      </w:r>
      <w:r w:rsidRPr="00A66660">
        <w:rPr>
          <w:rFonts w:ascii="David" w:hAnsi="David" w:cs="David"/>
          <w:b/>
          <w:bCs/>
          <w:rtl/>
        </w:rPr>
        <w:t>צו ההרחבה</w:t>
      </w:r>
      <w:r w:rsidRPr="00A66660">
        <w:rPr>
          <w:rFonts w:ascii="David" w:hAnsi="David" w:cs="David"/>
          <w:rtl/>
        </w:rPr>
        <w:t>"</w:t>
      </w:r>
      <w:r w:rsidR="00942C6F" w:rsidRPr="00A66660">
        <w:rPr>
          <w:rFonts w:ascii="David" w:hAnsi="David" w:cs="David" w:hint="cs"/>
          <w:rtl/>
        </w:rPr>
        <w:t>)</w:t>
      </w:r>
      <w:r w:rsidRPr="00A66660">
        <w:rPr>
          <w:rFonts w:ascii="David" w:hAnsi="David" w:cs="David"/>
          <w:rtl/>
        </w:rPr>
        <w:t xml:space="preserve">, בשינויים שיפורטו להלן:  </w:t>
      </w:r>
    </w:p>
    <w:p w14:paraId="2D41554B" w14:textId="77777777" w:rsidR="00C6055D" w:rsidRPr="00A66660" w:rsidRDefault="00C6055D" w:rsidP="00A66660">
      <w:pPr>
        <w:numPr>
          <w:ilvl w:val="3"/>
          <w:numId w:val="50"/>
        </w:numPr>
        <w:spacing w:after="103" w:line="259" w:lineRule="auto"/>
        <w:ind w:right="167" w:hanging="360"/>
        <w:jc w:val="both"/>
        <w:rPr>
          <w:rFonts w:ascii="David" w:hAnsi="David" w:cs="David"/>
        </w:rPr>
      </w:pPr>
      <w:r w:rsidRPr="00A66660">
        <w:rPr>
          <w:rFonts w:ascii="David" w:hAnsi="David" w:cs="David"/>
          <w:rtl/>
        </w:rPr>
        <w:t xml:space="preserve">על נותן השירותים לא יחולו הסייגים הקבועים בסעיף </w:t>
      </w:r>
      <w:r w:rsidRPr="00A66660">
        <w:rPr>
          <w:rFonts w:ascii="David" w:hAnsi="David" w:cs="David"/>
        </w:rPr>
        <w:t>4</w:t>
      </w:r>
      <w:r w:rsidRPr="00A66660">
        <w:rPr>
          <w:rFonts w:ascii="David" w:hAnsi="David" w:cs="David"/>
          <w:rtl/>
        </w:rPr>
        <w:t>.א.</w:t>
      </w:r>
      <w:r w:rsidRPr="00A66660">
        <w:rPr>
          <w:rFonts w:ascii="David" w:hAnsi="David" w:cs="David"/>
        </w:rPr>
        <w:t>1</w:t>
      </w:r>
      <w:r w:rsidRPr="00A66660">
        <w:rPr>
          <w:rFonts w:ascii="David" w:hAnsi="David" w:cs="David"/>
          <w:rtl/>
        </w:rPr>
        <w:t xml:space="preserve"> – </w:t>
      </w:r>
      <w:r w:rsidRPr="00A66660">
        <w:rPr>
          <w:rFonts w:ascii="David" w:hAnsi="David" w:cs="David"/>
        </w:rPr>
        <w:t>5</w:t>
      </w:r>
      <w:r w:rsidRPr="00A66660">
        <w:rPr>
          <w:rFonts w:ascii="David" w:hAnsi="David" w:cs="David"/>
          <w:rtl/>
        </w:rPr>
        <w:t xml:space="preserve"> לצו ההרחבה. </w:t>
      </w:r>
    </w:p>
    <w:p w14:paraId="3E71E235" w14:textId="77777777" w:rsidR="00C6055D" w:rsidRPr="00A66660" w:rsidRDefault="00C6055D" w:rsidP="00A66660">
      <w:pPr>
        <w:numPr>
          <w:ilvl w:val="3"/>
          <w:numId w:val="50"/>
        </w:numPr>
        <w:spacing w:line="259" w:lineRule="auto"/>
        <w:ind w:right="167" w:hanging="360"/>
        <w:jc w:val="both"/>
        <w:rPr>
          <w:rFonts w:ascii="David" w:hAnsi="David" w:cs="David"/>
        </w:rPr>
      </w:pPr>
      <w:r w:rsidRPr="00A66660">
        <w:rPr>
          <w:rFonts w:ascii="David" w:hAnsi="David" w:cs="David"/>
          <w:rtl/>
        </w:rPr>
        <w:t xml:space="preserve">על אף האמור בצו ההרחבה )ובעיקר בסעיף </w:t>
      </w:r>
      <w:r w:rsidRPr="00A66660">
        <w:rPr>
          <w:rFonts w:ascii="David" w:hAnsi="David" w:cs="David"/>
        </w:rPr>
        <w:t>6</w:t>
      </w:r>
      <w:r w:rsidRPr="00A66660">
        <w:rPr>
          <w:rFonts w:ascii="David" w:hAnsi="David" w:cs="David"/>
          <w:rtl/>
        </w:rPr>
        <w:t xml:space="preserve"> ד' לצו (שיעור ההפרשות מהשכר הפנסיוני לפוליסה אישית על שם העובד בקופת גמל) בהתאם לסעיף </w:t>
      </w:r>
      <w:r w:rsidRPr="00A66660">
        <w:rPr>
          <w:rFonts w:ascii="David" w:hAnsi="David" w:cs="David"/>
        </w:rPr>
        <w:t>13</w:t>
      </w:r>
      <w:r w:rsidRPr="00A66660">
        <w:rPr>
          <w:rFonts w:ascii="David" w:hAnsi="David" w:cs="David"/>
          <w:rtl/>
        </w:rPr>
        <w:t xml:space="preserve"> של</w:t>
      </w:r>
      <w:hyperlink r:id="rId178">
        <w:r w:rsidRPr="00A66660">
          <w:rPr>
            <w:rFonts w:ascii="David" w:hAnsi="David" w:cs="David"/>
            <w:rtl/>
          </w:rPr>
          <w:t xml:space="preserve"> </w:t>
        </w:r>
      </w:hyperlink>
      <w:hyperlink r:id="rId179">
        <w:r w:rsidRPr="00A66660">
          <w:rPr>
            <w:rFonts w:ascii="David" w:hAnsi="David" w:cs="David"/>
            <w:rtl/>
          </w:rPr>
          <w:t>חו</w:t>
        </w:r>
      </w:hyperlink>
      <w:hyperlink r:id="rId180">
        <w:r w:rsidRPr="00A66660">
          <w:rPr>
            <w:rFonts w:ascii="David" w:hAnsi="David" w:cs="David"/>
            <w:rtl/>
          </w:rPr>
          <w:t>ק</w:t>
        </w:r>
      </w:hyperlink>
      <w:hyperlink r:id="rId181">
        <w:r w:rsidRPr="00A66660">
          <w:rPr>
            <w:rFonts w:ascii="David" w:hAnsi="David" w:cs="David"/>
            <w:rtl/>
          </w:rPr>
          <w:t xml:space="preserve"> </w:t>
        </w:r>
      </w:hyperlink>
      <w:hyperlink r:id="rId182">
        <w:r w:rsidRPr="00A66660">
          <w:rPr>
            <w:rFonts w:ascii="David" w:hAnsi="David" w:cs="David"/>
            <w:rtl/>
          </w:rPr>
          <w:t>הפיקו</w:t>
        </w:r>
      </w:hyperlink>
      <w:hyperlink r:id="rId183">
        <w:r w:rsidRPr="00A66660">
          <w:rPr>
            <w:rFonts w:ascii="David" w:hAnsi="David" w:cs="David"/>
            <w:rtl/>
          </w:rPr>
          <w:t>ח</w:t>
        </w:r>
      </w:hyperlink>
      <w:hyperlink r:id="rId184">
        <w:r w:rsidRPr="00A66660">
          <w:rPr>
            <w:rFonts w:ascii="David" w:hAnsi="David" w:cs="David"/>
            <w:rtl/>
          </w:rPr>
          <w:t xml:space="preserve"> </w:t>
        </w:r>
      </w:hyperlink>
      <w:hyperlink r:id="rId185">
        <w:r w:rsidRPr="00A66660">
          <w:rPr>
            <w:rFonts w:ascii="David" w:hAnsi="David" w:cs="David"/>
            <w:rtl/>
          </w:rPr>
          <w:t>ע</w:t>
        </w:r>
      </w:hyperlink>
      <w:hyperlink r:id="rId186">
        <w:r w:rsidRPr="00A66660">
          <w:rPr>
            <w:rFonts w:ascii="David" w:hAnsi="David" w:cs="David"/>
            <w:rtl/>
          </w:rPr>
          <w:t>ל</w:t>
        </w:r>
      </w:hyperlink>
      <w:hyperlink r:id="rId187">
        <w:r w:rsidRPr="00A66660">
          <w:rPr>
            <w:rFonts w:ascii="David" w:hAnsi="David" w:cs="David"/>
            <w:rtl/>
          </w:rPr>
          <w:t xml:space="preserve"> </w:t>
        </w:r>
      </w:hyperlink>
      <w:hyperlink r:id="rId188">
        <w:r w:rsidRPr="00A66660">
          <w:rPr>
            <w:rFonts w:ascii="David" w:hAnsi="David" w:cs="David"/>
            <w:rtl/>
          </w:rPr>
          <w:t>שירותי</w:t>
        </w:r>
      </w:hyperlink>
      <w:hyperlink r:id="rId189">
        <w:r w:rsidRPr="00A66660">
          <w:rPr>
            <w:rFonts w:ascii="David" w:hAnsi="David" w:cs="David"/>
            <w:rtl/>
          </w:rPr>
          <w:t>ם</w:t>
        </w:r>
      </w:hyperlink>
      <w:hyperlink r:id="rId190">
        <w:r w:rsidRPr="00A66660">
          <w:rPr>
            <w:rFonts w:ascii="David" w:hAnsi="David" w:cs="David"/>
            <w:rtl/>
          </w:rPr>
          <w:t xml:space="preserve"> </w:t>
        </w:r>
      </w:hyperlink>
      <w:hyperlink r:id="rId191">
        <w:r w:rsidRPr="00A66660">
          <w:rPr>
            <w:rFonts w:ascii="David" w:hAnsi="David" w:cs="David"/>
            <w:rtl/>
          </w:rPr>
          <w:t>פיננסיי</w:t>
        </w:r>
      </w:hyperlink>
      <w:hyperlink r:id="rId192">
        <w:r w:rsidRPr="00A66660">
          <w:rPr>
            <w:rFonts w:ascii="David" w:hAnsi="David" w:cs="David"/>
            <w:rtl/>
          </w:rPr>
          <w:t>ם</w:t>
        </w:r>
      </w:hyperlink>
      <w:hyperlink r:id="rId193">
        <w:r w:rsidRPr="00A66660">
          <w:rPr>
            <w:rFonts w:ascii="David" w:hAnsi="David" w:cs="David"/>
            <w:rtl/>
          </w:rPr>
          <w:t xml:space="preserve"> </w:t>
        </w:r>
      </w:hyperlink>
      <w:hyperlink r:id="rId194">
        <w:r w:rsidRPr="00A66660">
          <w:rPr>
            <w:rFonts w:ascii="David" w:hAnsi="David" w:cs="David"/>
            <w:rtl/>
          </w:rPr>
          <w:t>(</w:t>
        </w:r>
      </w:hyperlink>
      <w:hyperlink r:id="rId195">
        <w:r w:rsidRPr="00A66660">
          <w:rPr>
            <w:rFonts w:ascii="David" w:hAnsi="David" w:cs="David"/>
            <w:rtl/>
          </w:rPr>
          <w:t>קופו</w:t>
        </w:r>
      </w:hyperlink>
      <w:hyperlink r:id="rId196">
        <w:r w:rsidRPr="00A66660">
          <w:rPr>
            <w:rFonts w:ascii="David" w:hAnsi="David" w:cs="David"/>
            <w:rtl/>
          </w:rPr>
          <w:t>ת</w:t>
        </w:r>
      </w:hyperlink>
      <w:hyperlink r:id="rId197">
        <w:r w:rsidRPr="00A66660">
          <w:rPr>
            <w:rFonts w:ascii="David" w:hAnsi="David" w:cs="David"/>
            <w:rtl/>
          </w:rPr>
          <w:t xml:space="preserve"> </w:t>
        </w:r>
      </w:hyperlink>
      <w:hyperlink r:id="rId198">
        <w:r w:rsidRPr="00A66660">
          <w:rPr>
            <w:rFonts w:ascii="David" w:hAnsi="David" w:cs="David"/>
            <w:rtl/>
          </w:rPr>
          <w:t>גמ</w:t>
        </w:r>
      </w:hyperlink>
      <w:hyperlink r:id="rId199">
        <w:r w:rsidRPr="00A66660">
          <w:rPr>
            <w:rFonts w:ascii="David" w:hAnsi="David" w:cs="David"/>
            <w:rtl/>
          </w:rPr>
          <w:t>ל</w:t>
        </w:r>
      </w:hyperlink>
      <w:hyperlink r:id="rId200">
        <w:r w:rsidRPr="00A66660">
          <w:rPr>
            <w:rFonts w:ascii="David" w:hAnsi="David" w:cs="David"/>
            <w:rtl/>
          </w:rPr>
          <w:t>)</w:t>
        </w:r>
      </w:hyperlink>
      <w:hyperlink r:id="rId201">
        <w:r w:rsidRPr="00A66660">
          <w:rPr>
            <w:rFonts w:ascii="David" w:hAnsi="David" w:cs="David"/>
            <w:rtl/>
          </w:rPr>
          <w:t xml:space="preserve">, </w:t>
        </w:r>
      </w:hyperlink>
      <w:hyperlink r:id="rId202">
        <w:r w:rsidRPr="00A66660">
          <w:rPr>
            <w:rFonts w:ascii="David" w:hAnsi="David" w:cs="David"/>
            <w:rtl/>
          </w:rPr>
          <w:t>התש</w:t>
        </w:r>
      </w:hyperlink>
      <w:hyperlink r:id="rId203">
        <w:r w:rsidRPr="00A66660">
          <w:rPr>
            <w:rFonts w:ascii="David" w:hAnsi="David" w:cs="David"/>
            <w:rtl/>
          </w:rPr>
          <w:t>ס</w:t>
        </w:r>
      </w:hyperlink>
      <w:hyperlink r:id="rId204">
        <w:r w:rsidRPr="00A66660">
          <w:rPr>
            <w:rFonts w:ascii="David" w:hAnsi="David" w:cs="David"/>
            <w:rtl/>
          </w:rPr>
          <w:t>"</w:t>
        </w:r>
      </w:hyperlink>
      <w:hyperlink r:id="rId205">
        <w:r w:rsidRPr="00A66660">
          <w:rPr>
            <w:rFonts w:ascii="David" w:hAnsi="David" w:cs="David"/>
            <w:rtl/>
          </w:rPr>
          <w:t>ה</w:t>
        </w:r>
      </w:hyperlink>
      <w:hyperlink r:id="rId206">
        <w:r w:rsidRPr="00A66660">
          <w:rPr>
            <w:rFonts w:ascii="David" w:hAnsi="David" w:cs="David"/>
            <w:rtl/>
          </w:rPr>
          <w:t>-</w:t>
        </w:r>
      </w:hyperlink>
      <w:hyperlink r:id="rId207">
        <w:r w:rsidRPr="00A66660">
          <w:rPr>
            <w:rFonts w:ascii="David" w:hAnsi="David" w:cs="David"/>
          </w:rPr>
          <w:t>200</w:t>
        </w:r>
      </w:hyperlink>
      <w:hyperlink r:id="rId208">
        <w:r w:rsidRPr="00A66660">
          <w:rPr>
            <w:rFonts w:ascii="David" w:hAnsi="David" w:cs="David"/>
          </w:rPr>
          <w:t>5</w:t>
        </w:r>
      </w:hyperlink>
      <w:r w:rsidRPr="00A66660">
        <w:rPr>
          <w:rFonts w:ascii="David" w:hAnsi="David" w:cs="David"/>
          <w:rtl/>
        </w:rPr>
        <w:t xml:space="preserve">( אשר להם מחויב נותן השירותים החל מיום העסקת העובד לצורך ביצוע ההתקשרות יהיה כדלקמן: </w:t>
      </w:r>
    </w:p>
    <w:tbl>
      <w:tblPr>
        <w:tblStyle w:val="TableGrid"/>
        <w:tblW w:w="5996" w:type="dxa"/>
        <w:tblInd w:w="1626" w:type="dxa"/>
        <w:tblCellMar>
          <w:top w:w="2" w:type="dxa"/>
        </w:tblCellMar>
        <w:tblLook w:val="04A0" w:firstRow="1" w:lastRow="0" w:firstColumn="1" w:lastColumn="0" w:noHBand="0" w:noVBand="1"/>
      </w:tblPr>
      <w:tblGrid>
        <w:gridCol w:w="1130"/>
        <w:gridCol w:w="1146"/>
        <w:gridCol w:w="1840"/>
        <w:gridCol w:w="1880"/>
      </w:tblGrid>
      <w:tr w:rsidR="00C6055D" w:rsidRPr="00A66660" w14:paraId="7F5E78B0" w14:textId="77777777" w:rsidTr="008D4594">
        <w:trPr>
          <w:trHeight w:val="718"/>
        </w:trPr>
        <w:tc>
          <w:tcPr>
            <w:tcW w:w="113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1FFDB6E" w14:textId="77777777" w:rsidR="00C6055D" w:rsidRPr="00A66660" w:rsidRDefault="00C6055D" w:rsidP="00A66660">
            <w:pPr>
              <w:spacing w:line="259" w:lineRule="auto"/>
              <w:ind w:left="87"/>
              <w:rPr>
                <w:rFonts w:ascii="David" w:hAnsi="David" w:cs="David"/>
              </w:rPr>
            </w:pPr>
            <w:r w:rsidRPr="00A66660">
              <w:rPr>
                <w:rFonts w:ascii="David" w:hAnsi="David" w:cs="David"/>
                <w:b/>
                <w:bCs/>
                <w:rtl/>
              </w:rPr>
              <w:t xml:space="preserve">סה"כ </w:t>
            </w:r>
          </w:p>
        </w:tc>
        <w:tc>
          <w:tcPr>
            <w:tcW w:w="1135" w:type="dxa"/>
            <w:tcBorders>
              <w:top w:val="single" w:sz="4" w:space="0" w:color="000000"/>
              <w:left w:val="single" w:sz="4" w:space="0" w:color="000000"/>
              <w:bottom w:val="single" w:sz="4" w:space="0" w:color="000000"/>
              <w:right w:val="single" w:sz="4" w:space="0" w:color="000000"/>
            </w:tcBorders>
            <w:shd w:val="clear" w:color="auto" w:fill="E6E6E6"/>
          </w:tcPr>
          <w:p w14:paraId="3F91CC13" w14:textId="77777777" w:rsidR="00C6055D" w:rsidRPr="00A66660" w:rsidRDefault="00C6055D" w:rsidP="00A66660">
            <w:pPr>
              <w:spacing w:line="259" w:lineRule="auto"/>
              <w:ind w:left="232" w:right="113" w:firstLine="46"/>
              <w:rPr>
                <w:rFonts w:ascii="David" w:hAnsi="David" w:cs="David"/>
              </w:rPr>
            </w:pPr>
            <w:r w:rsidRPr="00A66660">
              <w:rPr>
                <w:rFonts w:ascii="David" w:hAnsi="David" w:cs="David"/>
                <w:b/>
                <w:bCs/>
                <w:rtl/>
              </w:rPr>
              <w:t xml:space="preserve">הפרשות המעביד לפיצויים </w:t>
            </w:r>
          </w:p>
        </w:tc>
        <w:tc>
          <w:tcPr>
            <w:tcW w:w="184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74EC8D2" w14:textId="77777777" w:rsidR="00C6055D" w:rsidRPr="00A66660" w:rsidRDefault="00C6055D" w:rsidP="00A66660">
            <w:pPr>
              <w:spacing w:line="259" w:lineRule="auto"/>
              <w:ind w:right="110"/>
              <w:jc w:val="right"/>
              <w:rPr>
                <w:rFonts w:ascii="David" w:hAnsi="David" w:cs="David"/>
              </w:rPr>
            </w:pPr>
            <w:r w:rsidRPr="00A66660">
              <w:rPr>
                <w:rFonts w:ascii="David" w:hAnsi="David" w:cs="David"/>
                <w:b/>
                <w:bCs/>
                <w:rtl/>
              </w:rPr>
              <w:t xml:space="preserve">הפרשות העובד </w:t>
            </w:r>
          </w:p>
        </w:tc>
        <w:tc>
          <w:tcPr>
            <w:tcW w:w="188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47B0AEA" w14:textId="77777777" w:rsidR="00C6055D" w:rsidRPr="00A66660" w:rsidRDefault="00C6055D" w:rsidP="00A66660">
            <w:pPr>
              <w:spacing w:line="259" w:lineRule="auto"/>
              <w:ind w:left="-27"/>
              <w:rPr>
                <w:rFonts w:ascii="David" w:hAnsi="David" w:cs="David"/>
              </w:rPr>
            </w:pPr>
            <w:r w:rsidRPr="00A66660">
              <w:rPr>
                <w:rFonts w:ascii="David" w:hAnsi="David" w:cs="David"/>
                <w:b/>
                <w:bCs/>
                <w:rtl/>
              </w:rPr>
              <w:t xml:space="preserve">הפרשות המעביד </w:t>
            </w:r>
          </w:p>
        </w:tc>
      </w:tr>
      <w:tr w:rsidR="00C6055D" w:rsidRPr="00A66660" w14:paraId="7BA9B857" w14:textId="77777777" w:rsidTr="008D4594">
        <w:trPr>
          <w:trHeight w:val="246"/>
        </w:trPr>
        <w:tc>
          <w:tcPr>
            <w:tcW w:w="1132" w:type="dxa"/>
            <w:tcBorders>
              <w:top w:val="single" w:sz="4" w:space="0" w:color="000000"/>
              <w:left w:val="single" w:sz="4" w:space="0" w:color="000000"/>
              <w:bottom w:val="single" w:sz="4" w:space="0" w:color="000000"/>
              <w:right w:val="single" w:sz="4" w:space="0" w:color="000000"/>
            </w:tcBorders>
          </w:tcPr>
          <w:p w14:paraId="6648F54A" w14:textId="77777777" w:rsidR="00C6055D" w:rsidRPr="00A66660" w:rsidRDefault="00C6055D" w:rsidP="00A66660">
            <w:pPr>
              <w:bidi w:val="0"/>
              <w:spacing w:line="259" w:lineRule="auto"/>
              <w:ind w:right="11"/>
              <w:jc w:val="right"/>
              <w:rPr>
                <w:rFonts w:ascii="David" w:hAnsi="David" w:cs="David"/>
              </w:rPr>
            </w:pPr>
            <w:r w:rsidRPr="00A66660">
              <w:rPr>
                <w:rFonts w:ascii="David" w:hAnsi="David" w:cs="David"/>
              </w:rPr>
              <w:t xml:space="preserve"> 22.83%</w:t>
            </w:r>
          </w:p>
        </w:tc>
        <w:tc>
          <w:tcPr>
            <w:tcW w:w="1135" w:type="dxa"/>
            <w:tcBorders>
              <w:top w:val="single" w:sz="4" w:space="0" w:color="000000"/>
              <w:left w:val="single" w:sz="4" w:space="0" w:color="000000"/>
              <w:bottom w:val="single" w:sz="4" w:space="0" w:color="000000"/>
              <w:right w:val="single" w:sz="4" w:space="0" w:color="000000"/>
            </w:tcBorders>
          </w:tcPr>
          <w:p w14:paraId="17F713BE" w14:textId="77777777" w:rsidR="00C6055D" w:rsidRPr="00A66660" w:rsidRDefault="00C6055D" w:rsidP="00A66660">
            <w:pPr>
              <w:bidi w:val="0"/>
              <w:spacing w:line="259" w:lineRule="auto"/>
              <w:ind w:right="64"/>
              <w:jc w:val="right"/>
              <w:rPr>
                <w:rFonts w:ascii="David" w:hAnsi="David" w:cs="David"/>
              </w:rPr>
            </w:pPr>
            <w:r w:rsidRPr="00A66660">
              <w:rPr>
                <w:rFonts w:ascii="David" w:hAnsi="David" w:cs="David"/>
              </w:rPr>
              <w:t xml:space="preserve"> 8.33%</w:t>
            </w:r>
          </w:p>
        </w:tc>
        <w:tc>
          <w:tcPr>
            <w:tcW w:w="1844" w:type="dxa"/>
            <w:tcBorders>
              <w:top w:val="single" w:sz="4" w:space="0" w:color="000000"/>
              <w:left w:val="single" w:sz="4" w:space="0" w:color="000000"/>
              <w:bottom w:val="single" w:sz="4" w:space="0" w:color="000000"/>
              <w:right w:val="single" w:sz="4" w:space="0" w:color="000000"/>
            </w:tcBorders>
          </w:tcPr>
          <w:p w14:paraId="7CBD1D29" w14:textId="77777777" w:rsidR="00C6055D" w:rsidRPr="00A66660" w:rsidRDefault="00C6055D" w:rsidP="00A66660">
            <w:pPr>
              <w:bidi w:val="0"/>
              <w:spacing w:line="259" w:lineRule="auto"/>
              <w:ind w:left="318"/>
              <w:jc w:val="center"/>
              <w:rPr>
                <w:rFonts w:ascii="David" w:hAnsi="David" w:cs="David"/>
              </w:rPr>
            </w:pPr>
            <w:r w:rsidRPr="00A66660">
              <w:rPr>
                <w:rFonts w:ascii="David" w:hAnsi="David" w:cs="David"/>
              </w:rPr>
              <w:t xml:space="preserve"> 7%</w:t>
            </w:r>
          </w:p>
        </w:tc>
        <w:tc>
          <w:tcPr>
            <w:tcW w:w="1885" w:type="dxa"/>
            <w:tcBorders>
              <w:top w:val="single" w:sz="4" w:space="0" w:color="000000"/>
              <w:left w:val="single" w:sz="4" w:space="0" w:color="000000"/>
              <w:bottom w:val="single" w:sz="4" w:space="0" w:color="000000"/>
              <w:right w:val="single" w:sz="4" w:space="0" w:color="000000"/>
            </w:tcBorders>
          </w:tcPr>
          <w:p w14:paraId="7E14B67C" w14:textId="77777777" w:rsidR="00C6055D" w:rsidRPr="00A66660" w:rsidRDefault="00C6055D" w:rsidP="00A66660">
            <w:pPr>
              <w:bidi w:val="0"/>
              <w:spacing w:line="259" w:lineRule="auto"/>
              <w:ind w:left="322"/>
              <w:jc w:val="center"/>
              <w:rPr>
                <w:rFonts w:ascii="David" w:hAnsi="David" w:cs="David"/>
              </w:rPr>
            </w:pPr>
            <w:r w:rsidRPr="00A66660">
              <w:rPr>
                <w:rFonts w:ascii="David" w:hAnsi="David" w:cs="David"/>
              </w:rPr>
              <w:t xml:space="preserve"> 7.5%</w:t>
            </w:r>
          </w:p>
        </w:tc>
      </w:tr>
    </w:tbl>
    <w:p w14:paraId="3911E734" w14:textId="77777777" w:rsidR="00C6055D" w:rsidRPr="00A66660" w:rsidRDefault="00C6055D" w:rsidP="00A66660">
      <w:pPr>
        <w:bidi w:val="0"/>
        <w:spacing w:after="165" w:line="259" w:lineRule="auto"/>
        <w:ind w:left="2313"/>
        <w:jc w:val="center"/>
        <w:rPr>
          <w:rFonts w:ascii="David" w:hAnsi="David" w:cs="David"/>
        </w:rPr>
      </w:pPr>
      <w:r w:rsidRPr="00A66660">
        <w:rPr>
          <w:rFonts w:ascii="David" w:eastAsia="Arial" w:hAnsi="David" w:cs="David"/>
          <w:sz w:val="22"/>
        </w:rPr>
        <w:t xml:space="preserve"> </w:t>
      </w:r>
    </w:p>
    <w:p w14:paraId="7EDF8AA2" w14:textId="77777777" w:rsidR="00C6055D" w:rsidRPr="00A66660" w:rsidRDefault="00C6055D" w:rsidP="00A66660">
      <w:pPr>
        <w:numPr>
          <w:ilvl w:val="3"/>
          <w:numId w:val="58"/>
        </w:numPr>
        <w:spacing w:after="98" w:line="348" w:lineRule="auto"/>
        <w:ind w:right="167"/>
        <w:jc w:val="both"/>
        <w:rPr>
          <w:rFonts w:ascii="David" w:hAnsi="David" w:cs="David"/>
        </w:rPr>
      </w:pPr>
      <w:r w:rsidRPr="00A66660">
        <w:rPr>
          <w:rFonts w:ascii="David" w:hAnsi="David" w:cs="David"/>
          <w:rtl/>
        </w:rPr>
        <w:t xml:space="preserve">על ההפרשה הפנסיונית לעמוד בכל התנאים המוגדרים בסעיף </w:t>
      </w:r>
      <w:r w:rsidRPr="00A66660">
        <w:rPr>
          <w:rFonts w:ascii="David" w:hAnsi="David" w:cs="David"/>
        </w:rPr>
        <w:t>14</w:t>
      </w:r>
      <w:r w:rsidRPr="00A66660">
        <w:rPr>
          <w:rFonts w:ascii="David" w:hAnsi="David" w:cs="David"/>
          <w:rtl/>
        </w:rPr>
        <w:t xml:space="preserve"> </w:t>
      </w:r>
      <w:hyperlink r:id="rId209">
        <w:r w:rsidRPr="00A66660">
          <w:rPr>
            <w:rFonts w:ascii="David" w:hAnsi="David" w:cs="David"/>
            <w:rtl/>
          </w:rPr>
          <w:t>ל</w:t>
        </w:r>
      </w:hyperlink>
      <w:hyperlink r:id="rId210">
        <w:r w:rsidRPr="00A66660">
          <w:rPr>
            <w:rFonts w:ascii="David" w:hAnsi="David" w:cs="David"/>
            <w:rtl/>
          </w:rPr>
          <w:t>חו</w:t>
        </w:r>
      </w:hyperlink>
      <w:hyperlink r:id="rId211">
        <w:r w:rsidRPr="00A66660">
          <w:rPr>
            <w:rFonts w:ascii="David" w:hAnsi="David" w:cs="David"/>
            <w:rtl/>
          </w:rPr>
          <w:t>ק</w:t>
        </w:r>
      </w:hyperlink>
      <w:hyperlink r:id="rId212">
        <w:r w:rsidRPr="00A66660">
          <w:rPr>
            <w:rFonts w:ascii="David" w:hAnsi="David" w:cs="David"/>
            <w:rtl/>
          </w:rPr>
          <w:t xml:space="preserve"> </w:t>
        </w:r>
      </w:hyperlink>
      <w:hyperlink r:id="rId213">
        <w:r w:rsidRPr="00A66660">
          <w:rPr>
            <w:rFonts w:ascii="David" w:hAnsi="David" w:cs="David"/>
            <w:rtl/>
          </w:rPr>
          <w:t>פיצו</w:t>
        </w:r>
      </w:hyperlink>
      <w:hyperlink r:id="rId214">
        <w:r w:rsidRPr="00A66660">
          <w:rPr>
            <w:rFonts w:ascii="David" w:hAnsi="David" w:cs="David"/>
            <w:rtl/>
          </w:rPr>
          <w:t>י</w:t>
        </w:r>
      </w:hyperlink>
      <w:hyperlink r:id="rId215">
        <w:r w:rsidRPr="00A66660">
          <w:rPr>
            <w:rFonts w:ascii="David" w:hAnsi="David" w:cs="David"/>
            <w:rtl/>
          </w:rPr>
          <w:t xml:space="preserve"> </w:t>
        </w:r>
      </w:hyperlink>
      <w:hyperlink r:id="rId216">
        <w:r w:rsidRPr="00A66660">
          <w:rPr>
            <w:rFonts w:ascii="David" w:hAnsi="David" w:cs="David"/>
            <w:rtl/>
          </w:rPr>
          <w:t>פיטורי</w:t>
        </w:r>
      </w:hyperlink>
      <w:hyperlink r:id="rId217">
        <w:r w:rsidRPr="00A66660">
          <w:rPr>
            <w:rFonts w:ascii="David" w:hAnsi="David" w:cs="David"/>
            <w:rtl/>
          </w:rPr>
          <w:t>ם</w:t>
        </w:r>
      </w:hyperlink>
      <w:hyperlink r:id="rId218">
        <w:r w:rsidRPr="00A66660">
          <w:rPr>
            <w:rFonts w:ascii="David" w:hAnsi="David" w:cs="David"/>
            <w:rtl/>
          </w:rPr>
          <w:t>,</w:t>
        </w:r>
      </w:hyperlink>
      <w:hyperlink r:id="rId219">
        <w:r w:rsidRPr="00A66660">
          <w:rPr>
            <w:rFonts w:ascii="David" w:hAnsi="David" w:cs="David"/>
            <w:rtl/>
          </w:rPr>
          <w:t xml:space="preserve"> </w:t>
        </w:r>
      </w:hyperlink>
      <w:hyperlink r:id="rId220">
        <w:r w:rsidRPr="00A66660">
          <w:rPr>
            <w:rFonts w:ascii="David" w:hAnsi="David" w:cs="David"/>
            <w:rtl/>
          </w:rPr>
          <w:t>התש</w:t>
        </w:r>
      </w:hyperlink>
      <w:hyperlink r:id="rId221">
        <w:r w:rsidRPr="00A66660">
          <w:rPr>
            <w:rFonts w:ascii="David" w:hAnsi="David" w:cs="David"/>
            <w:rtl/>
          </w:rPr>
          <w:t>כ</w:t>
        </w:r>
      </w:hyperlink>
      <w:hyperlink r:id="rId222">
        <w:r w:rsidRPr="00A66660">
          <w:rPr>
            <w:rFonts w:ascii="David" w:hAnsi="David" w:cs="David"/>
            <w:rtl/>
          </w:rPr>
          <w:t>"</w:t>
        </w:r>
      </w:hyperlink>
      <w:hyperlink r:id="rId223">
        <w:r w:rsidRPr="00A66660">
          <w:rPr>
            <w:rFonts w:ascii="David" w:hAnsi="David" w:cs="David"/>
            <w:rtl/>
          </w:rPr>
          <w:t>ג</w:t>
        </w:r>
      </w:hyperlink>
      <w:hyperlink r:id="rId224">
        <w:r w:rsidRPr="00A66660">
          <w:rPr>
            <w:rFonts w:ascii="David" w:hAnsi="David" w:cs="David"/>
            <w:rtl/>
          </w:rPr>
          <w:t>-</w:t>
        </w:r>
      </w:hyperlink>
      <w:hyperlink r:id="rId225">
        <w:r w:rsidRPr="00A66660">
          <w:rPr>
            <w:rFonts w:ascii="David" w:hAnsi="David" w:cs="David"/>
          </w:rPr>
          <w:t>196</w:t>
        </w:r>
      </w:hyperlink>
      <w:hyperlink r:id="rId226">
        <w:r w:rsidRPr="00A66660">
          <w:rPr>
            <w:rFonts w:ascii="David" w:hAnsi="David" w:cs="David"/>
          </w:rPr>
          <w:t>3</w:t>
        </w:r>
      </w:hyperlink>
      <w:hyperlink r:id="rId227">
        <w:r w:rsidRPr="00A66660">
          <w:rPr>
            <w:rFonts w:ascii="David" w:hAnsi="David" w:cs="David"/>
            <w:rtl/>
          </w:rPr>
          <w:t>.</w:t>
        </w:r>
      </w:hyperlink>
      <w:r w:rsidRPr="00A66660">
        <w:rPr>
          <w:rFonts w:ascii="David" w:hAnsi="David" w:cs="David"/>
          <w:rtl/>
        </w:rPr>
        <w:t xml:space="preserve"> </w:t>
      </w:r>
    </w:p>
    <w:p w14:paraId="60D65366" w14:textId="77777777" w:rsidR="00C6055D" w:rsidRPr="00A66660" w:rsidRDefault="00C6055D" w:rsidP="00A66660">
      <w:pPr>
        <w:numPr>
          <w:ilvl w:val="3"/>
          <w:numId w:val="58"/>
        </w:numPr>
        <w:spacing w:after="100" w:line="348" w:lineRule="auto"/>
        <w:ind w:right="167"/>
        <w:jc w:val="both"/>
        <w:rPr>
          <w:rFonts w:ascii="David" w:hAnsi="David" w:cs="David"/>
        </w:rPr>
      </w:pPr>
      <w:r w:rsidRPr="00A66660">
        <w:rPr>
          <w:rFonts w:ascii="David" w:hAnsi="David" w:cs="David"/>
          <w:rtl/>
        </w:rPr>
        <w:t xml:space="preserve">על אף האמור בסעיפים </w:t>
      </w:r>
      <w:r w:rsidRPr="00A66660">
        <w:rPr>
          <w:rFonts w:ascii="David" w:hAnsi="David" w:cs="David"/>
        </w:rPr>
        <w:t>3</w:t>
      </w:r>
      <w:r w:rsidRPr="00A66660">
        <w:rPr>
          <w:rFonts w:ascii="David" w:hAnsi="David" w:cs="David"/>
          <w:rtl/>
        </w:rPr>
        <w:t>.א.</w:t>
      </w:r>
      <w:r w:rsidRPr="00A66660">
        <w:rPr>
          <w:rFonts w:ascii="David" w:hAnsi="David" w:cs="David"/>
        </w:rPr>
        <w:t>1</w:t>
      </w:r>
      <w:r w:rsidRPr="00A66660">
        <w:rPr>
          <w:rFonts w:ascii="David" w:hAnsi="David" w:cs="David"/>
          <w:rtl/>
        </w:rPr>
        <w:t xml:space="preserve"> ו- </w:t>
      </w:r>
      <w:r w:rsidRPr="00A66660">
        <w:rPr>
          <w:rFonts w:ascii="David" w:hAnsi="David" w:cs="David"/>
        </w:rPr>
        <w:t>6</w:t>
      </w:r>
      <w:r w:rsidRPr="00A66660">
        <w:rPr>
          <w:rFonts w:ascii="David" w:hAnsi="David" w:cs="David"/>
          <w:rtl/>
        </w:rPr>
        <w:t xml:space="preserve">.ה .– </w:t>
      </w:r>
      <w:r w:rsidRPr="00A66660">
        <w:rPr>
          <w:rFonts w:ascii="David" w:hAnsi="David" w:cs="David"/>
        </w:rPr>
        <w:t>6</w:t>
      </w:r>
      <w:r w:rsidRPr="00A66660">
        <w:rPr>
          <w:rFonts w:ascii="David" w:hAnsi="David" w:cs="David"/>
          <w:rtl/>
        </w:rPr>
        <w:t>.ז.</w:t>
      </w:r>
      <w:r w:rsidRPr="00A66660">
        <w:rPr>
          <w:rFonts w:ascii="David" w:hAnsi="David" w:cs="David"/>
        </w:rPr>
        <w:t>6</w:t>
      </w:r>
      <w:r w:rsidRPr="00A66660">
        <w:rPr>
          <w:rFonts w:ascii="David" w:hAnsi="David" w:cs="David"/>
          <w:rtl/>
        </w:rPr>
        <w:t xml:space="preserve">ה '– </w:t>
      </w:r>
      <w:r w:rsidRPr="00A66660">
        <w:rPr>
          <w:rFonts w:ascii="David" w:hAnsi="David" w:cs="David"/>
        </w:rPr>
        <w:t>6</w:t>
      </w:r>
      <w:r w:rsidRPr="00A66660">
        <w:rPr>
          <w:rFonts w:ascii="David" w:hAnsi="David" w:cs="David"/>
          <w:rtl/>
        </w:rPr>
        <w:t xml:space="preserve">ז' לצו ההרחבה (נוסח משולב) לפנסיה חובה, עובד המועסק על ידי נותן השירותים לצורך ביצוע חוזה זה יהיה זכאי לביטוח הפנסיוני ולביצוע ההפרשות בשיעורים המצוינים לעיל החל מיום העסקת העובד לצורך ביצוע ההתקשרות. </w:t>
      </w:r>
    </w:p>
    <w:p w14:paraId="194A5549" w14:textId="77777777" w:rsidR="00C6055D" w:rsidRPr="00A66660" w:rsidRDefault="00C6055D" w:rsidP="00A66660">
      <w:pPr>
        <w:numPr>
          <w:ilvl w:val="3"/>
          <w:numId w:val="58"/>
        </w:numPr>
        <w:spacing w:after="100" w:line="348" w:lineRule="auto"/>
        <w:ind w:right="167"/>
        <w:jc w:val="both"/>
        <w:rPr>
          <w:rFonts w:ascii="David" w:hAnsi="David" w:cs="David"/>
        </w:rPr>
      </w:pPr>
      <w:r w:rsidRPr="00A66660">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53B69434" w14:textId="77777777" w:rsidR="00C6055D" w:rsidRPr="00A66660" w:rsidRDefault="00C6055D" w:rsidP="00A66660">
      <w:pPr>
        <w:numPr>
          <w:ilvl w:val="3"/>
          <w:numId w:val="58"/>
        </w:numPr>
        <w:spacing w:after="98" w:line="348" w:lineRule="auto"/>
        <w:ind w:right="167"/>
        <w:jc w:val="both"/>
        <w:rPr>
          <w:rFonts w:ascii="David" w:hAnsi="David" w:cs="David"/>
        </w:rPr>
      </w:pPr>
      <w:r w:rsidRPr="00A66660">
        <w:rPr>
          <w:rFonts w:ascii="David" w:hAnsi="David" w:cs="David"/>
          <w:rtl/>
        </w:rPr>
        <w:t xml:space="preserve">למען הסר ספק, מובהר כי למרות הוראות סעיף </w:t>
      </w:r>
      <w:r w:rsidRPr="00A66660">
        <w:rPr>
          <w:rFonts w:ascii="David" w:hAnsi="David" w:cs="David"/>
        </w:rPr>
        <w:t>23</w:t>
      </w:r>
      <w:r w:rsidRPr="00A66660">
        <w:rPr>
          <w:rFonts w:ascii="David" w:hAnsi="David" w:cs="David"/>
          <w:rtl/>
        </w:rPr>
        <w:t xml:space="preserve"> </w:t>
      </w:r>
      <w:hyperlink r:id="rId228">
        <w:r w:rsidRPr="00A66660">
          <w:rPr>
            <w:rFonts w:ascii="David" w:hAnsi="David" w:cs="David"/>
            <w:rtl/>
          </w:rPr>
          <w:t>ל</w:t>
        </w:r>
      </w:hyperlink>
      <w:hyperlink r:id="rId229">
        <w:r w:rsidRPr="00A66660">
          <w:rPr>
            <w:rFonts w:ascii="David" w:hAnsi="David" w:cs="David"/>
            <w:rtl/>
          </w:rPr>
          <w:t>חו</w:t>
        </w:r>
      </w:hyperlink>
      <w:hyperlink r:id="rId230">
        <w:r w:rsidRPr="00A66660">
          <w:rPr>
            <w:rFonts w:ascii="David" w:hAnsi="David" w:cs="David"/>
            <w:rtl/>
          </w:rPr>
          <w:t>ק</w:t>
        </w:r>
      </w:hyperlink>
      <w:hyperlink r:id="rId231">
        <w:r w:rsidRPr="00A66660">
          <w:rPr>
            <w:rFonts w:ascii="David" w:hAnsi="David" w:cs="David"/>
            <w:rtl/>
          </w:rPr>
          <w:t xml:space="preserve"> </w:t>
        </w:r>
      </w:hyperlink>
      <w:hyperlink r:id="rId232">
        <w:r w:rsidRPr="00A66660">
          <w:rPr>
            <w:rFonts w:ascii="David" w:hAnsi="David" w:cs="David"/>
            <w:rtl/>
          </w:rPr>
          <w:t>הפיקו</w:t>
        </w:r>
      </w:hyperlink>
      <w:hyperlink r:id="rId233">
        <w:r w:rsidRPr="00A66660">
          <w:rPr>
            <w:rFonts w:ascii="David" w:hAnsi="David" w:cs="David"/>
            <w:rtl/>
          </w:rPr>
          <w:t>ח</w:t>
        </w:r>
      </w:hyperlink>
      <w:hyperlink r:id="rId234">
        <w:r w:rsidRPr="00A66660">
          <w:rPr>
            <w:rFonts w:ascii="David" w:hAnsi="David" w:cs="David"/>
            <w:rtl/>
          </w:rPr>
          <w:t xml:space="preserve"> </w:t>
        </w:r>
      </w:hyperlink>
      <w:hyperlink r:id="rId235">
        <w:r w:rsidRPr="00A66660">
          <w:rPr>
            <w:rFonts w:ascii="David" w:hAnsi="David" w:cs="David"/>
            <w:rtl/>
          </w:rPr>
          <w:t>ע</w:t>
        </w:r>
      </w:hyperlink>
      <w:hyperlink r:id="rId236">
        <w:r w:rsidRPr="00A66660">
          <w:rPr>
            <w:rFonts w:ascii="David" w:hAnsi="David" w:cs="David"/>
            <w:rtl/>
          </w:rPr>
          <w:t>ל</w:t>
        </w:r>
      </w:hyperlink>
      <w:hyperlink r:id="rId237">
        <w:r w:rsidRPr="00A66660">
          <w:rPr>
            <w:rFonts w:ascii="David" w:hAnsi="David" w:cs="David"/>
            <w:rtl/>
          </w:rPr>
          <w:t xml:space="preserve"> </w:t>
        </w:r>
      </w:hyperlink>
      <w:hyperlink r:id="rId238">
        <w:r w:rsidRPr="00A66660">
          <w:rPr>
            <w:rFonts w:ascii="David" w:hAnsi="David" w:cs="David"/>
            <w:rtl/>
          </w:rPr>
          <w:t>שירותי</w:t>
        </w:r>
      </w:hyperlink>
      <w:hyperlink r:id="rId239">
        <w:r w:rsidRPr="00A66660">
          <w:rPr>
            <w:rFonts w:ascii="David" w:hAnsi="David" w:cs="David"/>
            <w:rtl/>
          </w:rPr>
          <w:t>ם</w:t>
        </w:r>
      </w:hyperlink>
      <w:hyperlink r:id="rId240">
        <w:r w:rsidRPr="00A66660">
          <w:rPr>
            <w:rFonts w:ascii="David" w:hAnsi="David" w:cs="David"/>
            <w:rtl/>
          </w:rPr>
          <w:t xml:space="preserve"> </w:t>
        </w:r>
      </w:hyperlink>
      <w:hyperlink r:id="rId241">
        <w:r w:rsidRPr="00A66660">
          <w:rPr>
            <w:rFonts w:ascii="David" w:hAnsi="David" w:cs="David"/>
            <w:rtl/>
          </w:rPr>
          <w:t>פיננסיי</w:t>
        </w:r>
      </w:hyperlink>
      <w:hyperlink r:id="rId242">
        <w:r w:rsidRPr="00A66660">
          <w:rPr>
            <w:rFonts w:ascii="David" w:hAnsi="David" w:cs="David"/>
            <w:rtl/>
          </w:rPr>
          <w:t>ם</w:t>
        </w:r>
      </w:hyperlink>
      <w:hyperlink r:id="rId243">
        <w:r w:rsidRPr="00A66660">
          <w:rPr>
            <w:rFonts w:ascii="David" w:hAnsi="David" w:cs="David"/>
            <w:rtl/>
          </w:rPr>
          <w:t xml:space="preserve"> </w:t>
        </w:r>
      </w:hyperlink>
      <w:hyperlink r:id="rId244">
        <w:r w:rsidRPr="00A66660">
          <w:rPr>
            <w:rFonts w:ascii="David" w:hAnsi="David" w:cs="David"/>
            <w:rtl/>
          </w:rPr>
          <w:t>)</w:t>
        </w:r>
      </w:hyperlink>
      <w:hyperlink r:id="rId245">
        <w:r w:rsidRPr="00A66660">
          <w:rPr>
            <w:rFonts w:ascii="David" w:hAnsi="David" w:cs="David"/>
            <w:rtl/>
          </w:rPr>
          <w:t>קופו</w:t>
        </w:r>
      </w:hyperlink>
      <w:hyperlink r:id="rId246">
        <w:r w:rsidRPr="00A66660">
          <w:rPr>
            <w:rFonts w:ascii="David" w:hAnsi="David" w:cs="David"/>
            <w:rtl/>
          </w:rPr>
          <w:t>ת</w:t>
        </w:r>
      </w:hyperlink>
      <w:hyperlink r:id="rId247">
        <w:r w:rsidRPr="00A66660">
          <w:rPr>
            <w:rFonts w:ascii="David" w:hAnsi="David" w:cs="David"/>
            <w:rtl/>
          </w:rPr>
          <w:t xml:space="preserve"> </w:t>
        </w:r>
      </w:hyperlink>
      <w:hyperlink r:id="rId248">
        <w:r w:rsidRPr="00A66660">
          <w:rPr>
            <w:rFonts w:ascii="David" w:hAnsi="David" w:cs="David"/>
            <w:rtl/>
          </w:rPr>
          <w:t>גמ</w:t>
        </w:r>
      </w:hyperlink>
      <w:hyperlink r:id="rId249">
        <w:r w:rsidRPr="00A66660">
          <w:rPr>
            <w:rFonts w:ascii="David" w:hAnsi="David" w:cs="David"/>
            <w:rtl/>
          </w:rPr>
          <w:t>ל</w:t>
        </w:r>
      </w:hyperlink>
      <w:hyperlink r:id="rId250">
        <w:r w:rsidRPr="00A66660">
          <w:rPr>
            <w:rFonts w:ascii="David" w:hAnsi="David" w:cs="David"/>
            <w:rtl/>
          </w:rPr>
          <w:t>(</w:t>
        </w:r>
      </w:hyperlink>
      <w:hyperlink r:id="rId251">
        <w:r w:rsidRPr="00A66660">
          <w:rPr>
            <w:rFonts w:ascii="David" w:hAnsi="David" w:cs="David"/>
            <w:rtl/>
          </w:rPr>
          <w:t xml:space="preserve">, </w:t>
        </w:r>
      </w:hyperlink>
      <w:hyperlink r:id="rId252">
        <w:r w:rsidRPr="00A66660">
          <w:rPr>
            <w:rFonts w:ascii="David" w:hAnsi="David" w:cs="David"/>
            <w:rtl/>
          </w:rPr>
          <w:t>תש</w:t>
        </w:r>
      </w:hyperlink>
      <w:hyperlink r:id="rId253">
        <w:r w:rsidRPr="00A66660">
          <w:rPr>
            <w:rFonts w:ascii="David" w:hAnsi="David" w:cs="David"/>
            <w:rtl/>
          </w:rPr>
          <w:t>ס</w:t>
        </w:r>
      </w:hyperlink>
      <w:hyperlink r:id="rId254">
        <w:r w:rsidRPr="00A66660">
          <w:rPr>
            <w:rFonts w:ascii="David" w:hAnsi="David" w:cs="David"/>
            <w:rtl/>
          </w:rPr>
          <w:t>"</w:t>
        </w:r>
      </w:hyperlink>
      <w:hyperlink r:id="rId255">
        <w:r w:rsidRPr="00A66660">
          <w:rPr>
            <w:rFonts w:ascii="David" w:hAnsi="David" w:cs="David"/>
            <w:rtl/>
          </w:rPr>
          <w:t>ה</w:t>
        </w:r>
      </w:hyperlink>
      <w:hyperlink r:id="rId256">
        <w:r w:rsidRPr="00A66660">
          <w:rPr>
            <w:rFonts w:ascii="David" w:hAnsi="David" w:cs="David"/>
            <w:rtl/>
          </w:rPr>
          <w:t>-</w:t>
        </w:r>
      </w:hyperlink>
      <w:hyperlink r:id="rId257">
        <w:r w:rsidRPr="00A66660">
          <w:rPr>
            <w:rFonts w:ascii="David" w:hAnsi="David" w:cs="David"/>
          </w:rPr>
          <w:t>200</w:t>
        </w:r>
      </w:hyperlink>
      <w:hyperlink r:id="rId258">
        <w:r w:rsidRPr="00A66660">
          <w:rPr>
            <w:rFonts w:ascii="David" w:hAnsi="David" w:cs="David"/>
          </w:rPr>
          <w:t>5</w:t>
        </w:r>
      </w:hyperlink>
      <w:hyperlink r:id="rId259">
        <w:r w:rsidRPr="00A66660">
          <w:rPr>
            <w:rFonts w:ascii="David" w:hAnsi="David" w:cs="David"/>
            <w:rtl/>
          </w:rPr>
          <w:t>,</w:t>
        </w:r>
      </w:hyperlink>
      <w:hyperlink r:id="rId260">
        <w:r w:rsidRPr="00A66660">
          <w:rPr>
            <w:rFonts w:ascii="David" w:hAnsi="David" w:cs="David"/>
            <w:rtl/>
          </w:rPr>
          <w:t xml:space="preserve"> </w:t>
        </w:r>
      </w:hyperlink>
      <w:r w:rsidRPr="00A66660">
        <w:rPr>
          <w:rFonts w:ascii="David" w:hAnsi="David" w:cs="David"/>
          <w:rtl/>
        </w:rPr>
        <w:t xml:space="preserve">לא יהיה נותן השירותים רשאי למשוך את כספי התגמולים שנצברו בקופה, לרבות תגמולי המעסיק. </w:t>
      </w:r>
    </w:p>
    <w:p w14:paraId="1E60820F" w14:textId="77777777" w:rsidR="00C6055D" w:rsidRPr="00A66660" w:rsidRDefault="00C6055D" w:rsidP="00A66660">
      <w:pPr>
        <w:numPr>
          <w:ilvl w:val="3"/>
          <w:numId w:val="58"/>
        </w:numPr>
        <w:spacing w:after="30" w:line="348" w:lineRule="auto"/>
        <w:ind w:right="167"/>
        <w:jc w:val="both"/>
        <w:rPr>
          <w:rFonts w:ascii="David" w:hAnsi="David" w:cs="David"/>
        </w:rPr>
      </w:pPr>
      <w:r w:rsidRPr="00A66660">
        <w:rPr>
          <w:rFonts w:ascii="David" w:hAnsi="David" w:cs="David"/>
          <w:rtl/>
        </w:rPr>
        <w:t xml:space="preserve">חל על נותן השירותים איסור לבצע את ההסדר הפנסיוני באמצעות סוכנות שהוא בעל עניין בה או שבעל עניין בקבלן הוא בעל עניין בסוכנות. </w:t>
      </w:r>
    </w:p>
    <w:p w14:paraId="776A33E4" w14:textId="77777777" w:rsidR="00C6055D" w:rsidRPr="00A66660" w:rsidRDefault="00C6055D" w:rsidP="00A66660">
      <w:pPr>
        <w:numPr>
          <w:ilvl w:val="0"/>
          <w:numId w:val="59"/>
        </w:numPr>
        <w:spacing w:line="259" w:lineRule="auto"/>
        <w:ind w:right="167" w:hanging="360"/>
        <w:jc w:val="both"/>
        <w:rPr>
          <w:rFonts w:ascii="David" w:hAnsi="David" w:cs="David"/>
        </w:rPr>
      </w:pPr>
      <w:r w:rsidRPr="00A66660">
        <w:rPr>
          <w:rFonts w:ascii="David" w:hAnsi="David" w:cs="David"/>
          <w:rtl/>
        </w:rPr>
        <w:t xml:space="preserve">נותן השירותים מתחייב להפריש לקופת גמל בגין קצובת הנסיעה המשולמת לעובד. הפרשות כאמור יהיו כדלקמן: </w:t>
      </w:r>
    </w:p>
    <w:tbl>
      <w:tblPr>
        <w:tblStyle w:val="TableGrid"/>
        <w:tblW w:w="6236" w:type="dxa"/>
        <w:tblInd w:w="1506" w:type="dxa"/>
        <w:tblCellMar>
          <w:top w:w="3" w:type="dxa"/>
          <w:left w:w="115" w:type="dxa"/>
          <w:right w:w="102" w:type="dxa"/>
        </w:tblCellMar>
        <w:tblLook w:val="04A0" w:firstRow="1" w:lastRow="0" w:firstColumn="1" w:lastColumn="0" w:noHBand="0" w:noVBand="1"/>
      </w:tblPr>
      <w:tblGrid>
        <w:gridCol w:w="1028"/>
        <w:gridCol w:w="2535"/>
        <w:gridCol w:w="2673"/>
      </w:tblGrid>
      <w:tr w:rsidR="00C6055D" w:rsidRPr="00A66660" w14:paraId="78EAFE64" w14:textId="77777777" w:rsidTr="008D4594">
        <w:trPr>
          <w:trHeight w:val="224"/>
        </w:trPr>
        <w:tc>
          <w:tcPr>
            <w:tcW w:w="992" w:type="dxa"/>
            <w:tcBorders>
              <w:top w:val="single" w:sz="4" w:space="0" w:color="000000"/>
              <w:left w:val="single" w:sz="4" w:space="0" w:color="000000"/>
              <w:bottom w:val="single" w:sz="4" w:space="0" w:color="000000"/>
              <w:right w:val="single" w:sz="4" w:space="0" w:color="000000"/>
            </w:tcBorders>
            <w:shd w:val="clear" w:color="auto" w:fill="E6E6E6"/>
          </w:tcPr>
          <w:p w14:paraId="4055A5BE" w14:textId="77777777" w:rsidR="00C6055D" w:rsidRPr="00A66660" w:rsidRDefault="00C6055D" w:rsidP="00A66660">
            <w:pPr>
              <w:spacing w:line="259" w:lineRule="auto"/>
              <w:ind w:right="293"/>
              <w:jc w:val="center"/>
              <w:rPr>
                <w:rFonts w:ascii="David" w:hAnsi="David" w:cs="David"/>
              </w:rPr>
            </w:pPr>
            <w:r w:rsidRPr="00A66660">
              <w:rPr>
                <w:rFonts w:ascii="David" w:hAnsi="David" w:cs="David"/>
                <w:b/>
                <w:bCs/>
                <w:sz w:val="22"/>
                <w:rtl/>
              </w:rPr>
              <w:t xml:space="preserve">סה"כ  </w:t>
            </w:r>
          </w:p>
        </w:tc>
        <w:tc>
          <w:tcPr>
            <w:tcW w:w="2552" w:type="dxa"/>
            <w:tcBorders>
              <w:top w:val="single" w:sz="4" w:space="0" w:color="000000"/>
              <w:left w:val="single" w:sz="4" w:space="0" w:color="000000"/>
              <w:bottom w:val="single" w:sz="4" w:space="0" w:color="000000"/>
              <w:right w:val="single" w:sz="4" w:space="0" w:color="000000"/>
            </w:tcBorders>
            <w:shd w:val="clear" w:color="auto" w:fill="E6E6E6"/>
          </w:tcPr>
          <w:p w14:paraId="30C443DD" w14:textId="77777777" w:rsidR="00C6055D" w:rsidRPr="00A66660" w:rsidRDefault="00C6055D" w:rsidP="00A66660">
            <w:pPr>
              <w:spacing w:line="259" w:lineRule="auto"/>
              <w:ind w:left="2"/>
              <w:rPr>
                <w:rFonts w:ascii="David" w:hAnsi="David" w:cs="David"/>
              </w:rPr>
            </w:pPr>
            <w:r w:rsidRPr="00A66660">
              <w:rPr>
                <w:rFonts w:ascii="David" w:hAnsi="David" w:cs="David"/>
                <w:b/>
                <w:bCs/>
                <w:sz w:val="22"/>
                <w:rtl/>
              </w:rPr>
              <w:t xml:space="preserve">הפרשות המעביד  </w:t>
            </w:r>
          </w:p>
        </w:tc>
        <w:tc>
          <w:tcPr>
            <w:tcW w:w="2692" w:type="dxa"/>
            <w:tcBorders>
              <w:top w:val="single" w:sz="4" w:space="0" w:color="000000"/>
              <w:left w:val="single" w:sz="4" w:space="0" w:color="000000"/>
              <w:bottom w:val="single" w:sz="4" w:space="0" w:color="000000"/>
              <w:right w:val="single" w:sz="4" w:space="0" w:color="000000"/>
            </w:tcBorders>
            <w:shd w:val="clear" w:color="auto" w:fill="E6E6E6"/>
          </w:tcPr>
          <w:p w14:paraId="746C46F4" w14:textId="77777777" w:rsidR="00C6055D" w:rsidRPr="00A66660" w:rsidRDefault="00C6055D" w:rsidP="00A66660">
            <w:pPr>
              <w:spacing w:line="259" w:lineRule="auto"/>
              <w:ind w:left="1"/>
              <w:rPr>
                <w:rFonts w:ascii="David" w:hAnsi="David" w:cs="David"/>
              </w:rPr>
            </w:pPr>
            <w:r w:rsidRPr="00A66660">
              <w:rPr>
                <w:rFonts w:ascii="David" w:hAnsi="David" w:cs="David"/>
                <w:b/>
                <w:bCs/>
                <w:sz w:val="22"/>
                <w:rtl/>
              </w:rPr>
              <w:t xml:space="preserve">הפרשות העובד </w:t>
            </w:r>
          </w:p>
        </w:tc>
      </w:tr>
      <w:tr w:rsidR="00C6055D" w:rsidRPr="00A66660" w14:paraId="3584F2EC" w14:textId="77777777" w:rsidTr="008D4594">
        <w:trPr>
          <w:trHeight w:val="227"/>
        </w:trPr>
        <w:tc>
          <w:tcPr>
            <w:tcW w:w="992" w:type="dxa"/>
            <w:tcBorders>
              <w:top w:val="single" w:sz="4" w:space="0" w:color="000000"/>
              <w:left w:val="single" w:sz="4" w:space="0" w:color="000000"/>
              <w:bottom w:val="single" w:sz="4" w:space="0" w:color="000000"/>
              <w:right w:val="single" w:sz="4" w:space="0" w:color="000000"/>
            </w:tcBorders>
          </w:tcPr>
          <w:p w14:paraId="6A2E36FD" w14:textId="77777777" w:rsidR="00C6055D" w:rsidRPr="00A66660" w:rsidRDefault="00C6055D" w:rsidP="00A66660">
            <w:pPr>
              <w:bidi w:val="0"/>
              <w:spacing w:line="259" w:lineRule="auto"/>
              <w:jc w:val="right"/>
              <w:rPr>
                <w:rFonts w:ascii="David" w:hAnsi="David" w:cs="David"/>
              </w:rPr>
            </w:pPr>
            <w:r w:rsidRPr="00A66660">
              <w:rPr>
                <w:rFonts w:ascii="David" w:hAnsi="David" w:cs="David"/>
                <w:sz w:val="22"/>
              </w:rPr>
              <w:t xml:space="preserve"> 10%</w:t>
            </w:r>
          </w:p>
        </w:tc>
        <w:tc>
          <w:tcPr>
            <w:tcW w:w="2552" w:type="dxa"/>
            <w:tcBorders>
              <w:top w:val="single" w:sz="4" w:space="0" w:color="000000"/>
              <w:left w:val="single" w:sz="4" w:space="0" w:color="000000"/>
              <w:bottom w:val="single" w:sz="4" w:space="0" w:color="000000"/>
              <w:right w:val="single" w:sz="4" w:space="0" w:color="000000"/>
            </w:tcBorders>
          </w:tcPr>
          <w:p w14:paraId="0A008113" w14:textId="77777777" w:rsidR="00C6055D" w:rsidRPr="00A66660" w:rsidRDefault="00C6055D" w:rsidP="00A66660">
            <w:pPr>
              <w:bidi w:val="0"/>
              <w:spacing w:line="259" w:lineRule="auto"/>
              <w:ind w:right="2"/>
              <w:jc w:val="right"/>
              <w:rPr>
                <w:rFonts w:ascii="David" w:hAnsi="David" w:cs="David"/>
              </w:rPr>
            </w:pPr>
            <w:r w:rsidRPr="00A66660">
              <w:rPr>
                <w:rFonts w:ascii="David" w:hAnsi="David" w:cs="David"/>
                <w:sz w:val="22"/>
              </w:rPr>
              <w:t xml:space="preserve"> 5%</w:t>
            </w:r>
          </w:p>
        </w:tc>
        <w:tc>
          <w:tcPr>
            <w:tcW w:w="2692" w:type="dxa"/>
            <w:tcBorders>
              <w:top w:val="single" w:sz="4" w:space="0" w:color="000000"/>
              <w:left w:val="single" w:sz="4" w:space="0" w:color="000000"/>
              <w:bottom w:val="single" w:sz="4" w:space="0" w:color="000000"/>
              <w:right w:val="single" w:sz="4" w:space="0" w:color="000000"/>
            </w:tcBorders>
          </w:tcPr>
          <w:p w14:paraId="50645E5D" w14:textId="77777777" w:rsidR="00C6055D" w:rsidRPr="00A66660" w:rsidRDefault="00C6055D" w:rsidP="00A66660">
            <w:pPr>
              <w:bidi w:val="0"/>
              <w:spacing w:line="259" w:lineRule="auto"/>
              <w:ind w:right="1"/>
              <w:jc w:val="right"/>
              <w:rPr>
                <w:rFonts w:ascii="David" w:hAnsi="David" w:cs="David"/>
              </w:rPr>
            </w:pPr>
            <w:r w:rsidRPr="00A66660">
              <w:rPr>
                <w:rFonts w:ascii="David" w:hAnsi="David" w:cs="David"/>
                <w:sz w:val="22"/>
              </w:rPr>
              <w:t xml:space="preserve"> 5%</w:t>
            </w:r>
          </w:p>
        </w:tc>
      </w:tr>
    </w:tbl>
    <w:p w14:paraId="4868191B" w14:textId="77777777" w:rsidR="00C6055D" w:rsidRPr="00A66660" w:rsidRDefault="00C6055D" w:rsidP="00A66660">
      <w:pPr>
        <w:numPr>
          <w:ilvl w:val="0"/>
          <w:numId w:val="59"/>
        </w:numPr>
        <w:spacing w:after="46" w:line="259" w:lineRule="auto"/>
        <w:ind w:right="167" w:hanging="360"/>
        <w:jc w:val="both"/>
        <w:rPr>
          <w:rFonts w:ascii="David" w:hAnsi="David" w:cs="David"/>
        </w:rPr>
      </w:pPr>
      <w:r w:rsidRPr="00A66660">
        <w:rPr>
          <w:rFonts w:ascii="David" w:hAnsi="David" w:cs="David"/>
          <w:sz w:val="26"/>
          <w:szCs w:val="26"/>
          <w:u w:val="single" w:color="000000"/>
          <w:rtl/>
        </w:rPr>
        <w:t>קרן השתלמות</w:t>
      </w:r>
      <w:r w:rsidRPr="00A66660">
        <w:rPr>
          <w:rFonts w:ascii="David" w:hAnsi="David" w:cs="David"/>
          <w:sz w:val="26"/>
          <w:szCs w:val="26"/>
          <w:rtl/>
        </w:rPr>
        <w:t xml:space="preserve"> </w:t>
      </w:r>
    </w:p>
    <w:p w14:paraId="5C9804B0" w14:textId="77777777" w:rsidR="00C6055D" w:rsidRPr="00A66660" w:rsidRDefault="00C6055D" w:rsidP="00A66660">
      <w:pPr>
        <w:numPr>
          <w:ilvl w:val="1"/>
          <w:numId w:val="59"/>
        </w:numPr>
        <w:spacing w:after="100" w:line="348" w:lineRule="auto"/>
        <w:ind w:left="2402" w:right="167" w:hanging="360"/>
        <w:jc w:val="both"/>
        <w:rPr>
          <w:rFonts w:ascii="David" w:hAnsi="David" w:cs="David"/>
        </w:rPr>
      </w:pPr>
      <w:r w:rsidRPr="00A66660">
        <w:rPr>
          <w:rFonts w:ascii="David" w:hAnsi="David" w:cs="David"/>
          <w:rtl/>
        </w:rPr>
        <w:t xml:space="preserve">נותן השירותים מתחייב להפריש עבור העובדים תשלומים חודשיים לקרן השתלמות שתיבחר על ידי העובד. </w:t>
      </w:r>
    </w:p>
    <w:p w14:paraId="4EF8B2A5" w14:textId="77777777" w:rsidR="00C6055D" w:rsidRPr="00A66660" w:rsidRDefault="00C6055D" w:rsidP="00A66660">
      <w:pPr>
        <w:numPr>
          <w:ilvl w:val="1"/>
          <w:numId w:val="59"/>
        </w:numPr>
        <w:spacing w:line="365" w:lineRule="auto"/>
        <w:ind w:left="2402" w:right="167" w:hanging="360"/>
        <w:jc w:val="both"/>
        <w:rPr>
          <w:rFonts w:ascii="David" w:hAnsi="David" w:cs="David"/>
        </w:rPr>
      </w:pPr>
      <w:r w:rsidRPr="00A66660">
        <w:rPr>
          <w:rFonts w:ascii="David" w:hAnsi="David" w:cs="David"/>
          <w:rtl/>
        </w:rPr>
        <w:t xml:space="preserve">הפרשות עבור הקרן, בין אם נבחרה קרן על ידי העובד ובין אם לאו, יבוצעו ובהתאם לכללים המפורסמים </w:t>
      </w:r>
      <w:hyperlink r:id="rId261">
        <w:r w:rsidRPr="00A66660">
          <w:rPr>
            <w:rFonts w:ascii="David" w:hAnsi="David" w:cs="David"/>
            <w:rtl/>
          </w:rPr>
          <w:t>ב</w:t>
        </w:r>
      </w:hyperlink>
      <w:hyperlink r:id="rId262">
        <w:r w:rsidRPr="00A66660">
          <w:rPr>
            <w:rFonts w:ascii="David" w:hAnsi="David" w:cs="David"/>
            <w:color w:val="0000FF"/>
            <w:u w:val="single" w:color="0000FF"/>
            <w:rtl/>
          </w:rPr>
          <w:t>הודע</w:t>
        </w:r>
      </w:hyperlink>
      <w:hyperlink r:id="rId263">
        <w:r w:rsidRPr="00A66660">
          <w:rPr>
            <w:rFonts w:ascii="David" w:hAnsi="David" w:cs="David"/>
            <w:color w:val="0000FF"/>
            <w:u w:val="single" w:color="0000FF"/>
            <w:rtl/>
          </w:rPr>
          <w:t>ה</w:t>
        </w:r>
      </w:hyperlink>
      <w:hyperlink r:id="rId264">
        <w:r w:rsidRPr="00A66660">
          <w:rPr>
            <w:rFonts w:ascii="David" w:hAnsi="David" w:cs="David"/>
            <w:color w:val="0000FF"/>
            <w:u w:val="single" w:color="0000FF"/>
            <w:rtl/>
          </w:rPr>
          <w:t>,</w:t>
        </w:r>
      </w:hyperlink>
      <w:hyperlink r:id="rId265">
        <w:r w:rsidRPr="00A66660">
          <w:rPr>
            <w:rFonts w:ascii="David" w:hAnsi="David" w:cs="David"/>
            <w:color w:val="0000FF"/>
            <w:u w:val="single" w:color="0000FF"/>
            <w:rtl/>
          </w:rPr>
          <w:t xml:space="preserve"> "</w:t>
        </w:r>
      </w:hyperlink>
      <w:hyperlink r:id="rId266">
        <w:r w:rsidRPr="00A66660">
          <w:rPr>
            <w:rFonts w:ascii="David" w:hAnsi="David" w:cs="David"/>
            <w:color w:val="0000FF"/>
            <w:u w:val="single" w:color="0000FF"/>
            <w:rtl/>
          </w:rPr>
          <w:t>עלו</w:t>
        </w:r>
      </w:hyperlink>
      <w:hyperlink r:id="rId267">
        <w:r w:rsidRPr="00A66660">
          <w:rPr>
            <w:rFonts w:ascii="David" w:hAnsi="David" w:cs="David"/>
            <w:color w:val="0000FF"/>
            <w:u w:val="single" w:color="0000FF"/>
            <w:rtl/>
          </w:rPr>
          <w:t>ת</w:t>
        </w:r>
      </w:hyperlink>
      <w:hyperlink r:id="rId268">
        <w:r w:rsidRPr="00A66660">
          <w:rPr>
            <w:rFonts w:ascii="David" w:hAnsi="David" w:cs="David"/>
            <w:color w:val="0000FF"/>
            <w:u w:val="single" w:color="0000FF"/>
            <w:rtl/>
          </w:rPr>
          <w:t xml:space="preserve"> </w:t>
        </w:r>
      </w:hyperlink>
      <w:hyperlink r:id="rId269">
        <w:r w:rsidRPr="00A66660">
          <w:rPr>
            <w:rFonts w:ascii="David" w:hAnsi="David" w:cs="David"/>
            <w:color w:val="0000FF"/>
            <w:u w:val="single" w:color="0000FF"/>
            <w:rtl/>
          </w:rPr>
          <w:t>ש</w:t>
        </w:r>
      </w:hyperlink>
      <w:hyperlink r:id="rId270">
        <w:r w:rsidRPr="00A66660">
          <w:rPr>
            <w:rFonts w:ascii="David" w:hAnsi="David" w:cs="David"/>
            <w:color w:val="0000FF"/>
            <w:u w:val="single" w:color="0000FF"/>
            <w:rtl/>
          </w:rPr>
          <w:t>כ</w:t>
        </w:r>
      </w:hyperlink>
      <w:hyperlink r:id="rId271">
        <w:r w:rsidRPr="00A66660">
          <w:rPr>
            <w:rFonts w:ascii="David" w:hAnsi="David" w:cs="David"/>
            <w:color w:val="0000FF"/>
            <w:u w:val="single" w:color="0000FF"/>
            <w:rtl/>
          </w:rPr>
          <w:t>ר</w:t>
        </w:r>
      </w:hyperlink>
      <w:hyperlink r:id="rId272">
        <w:r w:rsidRPr="00A66660">
          <w:rPr>
            <w:rFonts w:ascii="David" w:hAnsi="David" w:cs="David"/>
            <w:color w:val="0000FF"/>
            <w:u w:val="single" w:color="0000FF"/>
            <w:rtl/>
          </w:rPr>
          <w:t xml:space="preserve"> </w:t>
        </w:r>
      </w:hyperlink>
      <w:hyperlink r:id="rId273">
        <w:r w:rsidRPr="00A66660">
          <w:rPr>
            <w:rFonts w:ascii="David" w:hAnsi="David" w:cs="David"/>
            <w:color w:val="0000FF"/>
            <w:u w:val="single" w:color="0000FF"/>
            <w:rtl/>
          </w:rPr>
          <w:t>למעבי</w:t>
        </w:r>
      </w:hyperlink>
      <w:hyperlink r:id="rId274">
        <w:r w:rsidRPr="00A66660">
          <w:rPr>
            <w:rFonts w:ascii="David" w:hAnsi="David" w:cs="David"/>
            <w:color w:val="0000FF"/>
            <w:u w:val="single" w:color="0000FF"/>
            <w:rtl/>
          </w:rPr>
          <w:t>ד</w:t>
        </w:r>
      </w:hyperlink>
      <w:hyperlink r:id="rId275">
        <w:r w:rsidRPr="00A66660">
          <w:rPr>
            <w:rFonts w:ascii="David" w:hAnsi="David" w:cs="David"/>
            <w:color w:val="0000FF"/>
            <w:u w:val="single" w:color="0000FF"/>
            <w:rtl/>
          </w:rPr>
          <w:t xml:space="preserve"> </w:t>
        </w:r>
      </w:hyperlink>
      <w:hyperlink r:id="rId276">
        <w:r w:rsidRPr="00A66660">
          <w:rPr>
            <w:rFonts w:ascii="David" w:hAnsi="David" w:cs="David"/>
            <w:color w:val="0000FF"/>
            <w:u w:val="single" w:color="0000FF"/>
            <w:rtl/>
          </w:rPr>
          <w:t>לכ</w:t>
        </w:r>
      </w:hyperlink>
      <w:hyperlink r:id="rId277">
        <w:r w:rsidRPr="00A66660">
          <w:rPr>
            <w:rFonts w:ascii="David" w:hAnsi="David" w:cs="David"/>
            <w:color w:val="0000FF"/>
            <w:u w:val="single" w:color="0000FF"/>
            <w:rtl/>
          </w:rPr>
          <w:t>ל</w:t>
        </w:r>
      </w:hyperlink>
      <w:hyperlink r:id="rId278">
        <w:r w:rsidRPr="00A66660">
          <w:rPr>
            <w:rFonts w:ascii="David" w:hAnsi="David" w:cs="David"/>
            <w:color w:val="0000FF"/>
            <w:u w:val="single" w:color="0000FF"/>
            <w:rtl/>
          </w:rPr>
          <w:t xml:space="preserve"> </w:t>
        </w:r>
      </w:hyperlink>
      <w:hyperlink r:id="rId279">
        <w:r w:rsidRPr="00A66660">
          <w:rPr>
            <w:rFonts w:ascii="David" w:hAnsi="David" w:cs="David"/>
            <w:color w:val="0000FF"/>
            <w:u w:val="single" w:color="0000FF"/>
            <w:rtl/>
          </w:rPr>
          <w:t>שע</w:t>
        </w:r>
      </w:hyperlink>
      <w:hyperlink r:id="rId280">
        <w:r w:rsidRPr="00A66660">
          <w:rPr>
            <w:rFonts w:ascii="David" w:hAnsi="David" w:cs="David"/>
            <w:color w:val="0000FF"/>
            <w:u w:val="single" w:color="0000FF"/>
            <w:rtl/>
          </w:rPr>
          <w:t>ת</w:t>
        </w:r>
      </w:hyperlink>
      <w:hyperlink r:id="rId281">
        <w:r w:rsidRPr="00A66660">
          <w:rPr>
            <w:rFonts w:ascii="David" w:hAnsi="David" w:cs="David"/>
            <w:color w:val="0000FF"/>
            <w:u w:val="single" w:color="0000FF"/>
            <w:rtl/>
          </w:rPr>
          <w:t xml:space="preserve"> </w:t>
        </w:r>
      </w:hyperlink>
      <w:hyperlink r:id="rId282">
        <w:r w:rsidRPr="00A66660">
          <w:rPr>
            <w:rFonts w:ascii="David" w:hAnsi="David" w:cs="David"/>
            <w:color w:val="0000FF"/>
            <w:u w:val="single" w:color="0000FF"/>
            <w:rtl/>
          </w:rPr>
          <w:t>עבוד</w:t>
        </w:r>
      </w:hyperlink>
      <w:hyperlink r:id="rId283">
        <w:r w:rsidRPr="00A66660">
          <w:rPr>
            <w:rFonts w:ascii="David" w:hAnsi="David" w:cs="David"/>
            <w:color w:val="0000FF"/>
            <w:u w:val="single" w:color="0000FF"/>
            <w:rtl/>
          </w:rPr>
          <w:t>ה</w:t>
        </w:r>
      </w:hyperlink>
      <w:hyperlink r:id="rId284">
        <w:r w:rsidRPr="00A66660">
          <w:rPr>
            <w:rFonts w:ascii="David" w:hAnsi="David" w:cs="David"/>
            <w:color w:val="0000FF"/>
            <w:rtl/>
          </w:rPr>
          <w:t xml:space="preserve"> </w:t>
        </w:r>
      </w:hyperlink>
      <w:hyperlink r:id="rId285">
        <w:r w:rsidRPr="00A66660">
          <w:rPr>
            <w:rFonts w:ascii="David" w:hAnsi="David" w:cs="David"/>
            <w:color w:val="0000FF"/>
            <w:u w:val="single" w:color="0000FF"/>
            <w:rtl/>
          </w:rPr>
          <w:t>בתחו</w:t>
        </w:r>
      </w:hyperlink>
      <w:hyperlink r:id="rId286">
        <w:r w:rsidRPr="00A66660">
          <w:rPr>
            <w:rFonts w:ascii="David" w:hAnsi="David" w:cs="David"/>
            <w:color w:val="0000FF"/>
            <w:u w:val="single" w:color="0000FF"/>
            <w:rtl/>
          </w:rPr>
          <w:t>ם</w:t>
        </w:r>
      </w:hyperlink>
      <w:hyperlink r:id="rId287">
        <w:r w:rsidRPr="00A66660">
          <w:rPr>
            <w:rFonts w:ascii="David" w:hAnsi="David" w:cs="David"/>
            <w:color w:val="0000FF"/>
            <w:u w:val="single" w:color="0000FF"/>
            <w:rtl/>
          </w:rPr>
          <w:t xml:space="preserve"> </w:t>
        </w:r>
      </w:hyperlink>
      <w:hyperlink r:id="rId288">
        <w:r w:rsidRPr="00A66660">
          <w:rPr>
            <w:rFonts w:ascii="David" w:hAnsi="David" w:cs="David"/>
            <w:color w:val="0000FF"/>
            <w:u w:val="single" w:color="0000FF"/>
            <w:rtl/>
          </w:rPr>
          <w:t>הניקיו</w:t>
        </w:r>
      </w:hyperlink>
      <w:hyperlink r:id="rId289">
        <w:r w:rsidRPr="00A66660">
          <w:rPr>
            <w:rFonts w:ascii="David" w:hAnsi="David" w:cs="David"/>
            <w:color w:val="0000FF"/>
            <w:u w:val="single" w:color="0000FF"/>
            <w:rtl/>
          </w:rPr>
          <w:t>ן</w:t>
        </w:r>
      </w:hyperlink>
      <w:hyperlink r:id="rId290">
        <w:r w:rsidRPr="00A66660">
          <w:rPr>
            <w:rFonts w:ascii="David" w:hAnsi="David" w:cs="David"/>
            <w:color w:val="0000FF"/>
            <w:u w:val="single" w:color="0000FF"/>
            <w:rtl/>
          </w:rPr>
          <w:t>"</w:t>
        </w:r>
      </w:hyperlink>
      <w:hyperlink r:id="rId291">
        <w:r w:rsidRPr="00A66660">
          <w:rPr>
            <w:rFonts w:ascii="David" w:hAnsi="David" w:cs="David"/>
            <w:color w:val="0000FF"/>
            <w:u w:val="single" w:color="0000FF"/>
            <w:rtl/>
          </w:rPr>
          <w:t>,</w:t>
        </w:r>
      </w:hyperlink>
      <w:r w:rsidRPr="00A66660">
        <w:rPr>
          <w:rFonts w:ascii="David" w:hAnsi="David" w:cs="David"/>
          <w:rtl/>
        </w:rPr>
        <w:t xml:space="preserve"> וב</w:t>
      </w:r>
      <w:hyperlink r:id="rId292">
        <w:r w:rsidRPr="00A66660">
          <w:rPr>
            <w:rFonts w:ascii="David" w:hAnsi="David" w:cs="David"/>
            <w:color w:val="0000FF"/>
            <w:u w:val="single" w:color="0000FF"/>
            <w:rtl/>
          </w:rPr>
          <w:t>הודע</w:t>
        </w:r>
      </w:hyperlink>
      <w:hyperlink r:id="rId293">
        <w:r w:rsidRPr="00A66660">
          <w:rPr>
            <w:rFonts w:ascii="David" w:hAnsi="David" w:cs="David"/>
            <w:color w:val="0000FF"/>
            <w:u w:val="single" w:color="0000FF"/>
            <w:rtl/>
          </w:rPr>
          <w:t>ה</w:t>
        </w:r>
      </w:hyperlink>
      <w:hyperlink r:id="rId294">
        <w:r w:rsidRPr="00A66660">
          <w:rPr>
            <w:rFonts w:ascii="David" w:hAnsi="David" w:cs="David"/>
            <w:color w:val="0000FF"/>
            <w:u w:val="single" w:color="0000FF"/>
            <w:rtl/>
          </w:rPr>
          <w:t>,</w:t>
        </w:r>
      </w:hyperlink>
      <w:r w:rsidRPr="00A66660">
        <w:rPr>
          <w:rFonts w:ascii="David" w:hAnsi="David" w:cs="David"/>
          <w:color w:val="0000FF"/>
          <w:u w:val="single" w:color="0000FF"/>
          <w:rtl/>
        </w:rPr>
        <w:t xml:space="preserve"> </w:t>
      </w:r>
      <w:hyperlink r:id="rId295">
        <w:r w:rsidRPr="00A66660">
          <w:rPr>
            <w:rFonts w:ascii="David" w:hAnsi="David" w:cs="David"/>
            <w:color w:val="0000FF"/>
            <w:u w:val="single" w:color="0000FF"/>
            <w:rtl/>
          </w:rPr>
          <w:t xml:space="preserve"> "</w:t>
        </w:r>
      </w:hyperlink>
      <w:hyperlink r:id="rId296">
        <w:r w:rsidRPr="00A66660">
          <w:rPr>
            <w:rFonts w:ascii="David" w:hAnsi="David" w:cs="David"/>
            <w:color w:val="0000FF"/>
            <w:u w:val="single" w:color="0000FF"/>
            <w:rtl/>
          </w:rPr>
          <w:t>עלו</w:t>
        </w:r>
      </w:hyperlink>
      <w:hyperlink r:id="rId297">
        <w:r w:rsidRPr="00A66660">
          <w:rPr>
            <w:rFonts w:ascii="David" w:hAnsi="David" w:cs="David"/>
            <w:color w:val="0000FF"/>
            <w:u w:val="single" w:color="0000FF"/>
            <w:rtl/>
          </w:rPr>
          <w:t>ת</w:t>
        </w:r>
      </w:hyperlink>
      <w:hyperlink r:id="rId298">
        <w:r w:rsidRPr="00A66660">
          <w:rPr>
            <w:rFonts w:ascii="David" w:hAnsi="David" w:cs="David"/>
            <w:color w:val="0000FF"/>
            <w:u w:val="single" w:color="0000FF"/>
            <w:rtl/>
          </w:rPr>
          <w:t xml:space="preserve"> </w:t>
        </w:r>
      </w:hyperlink>
      <w:hyperlink r:id="rId299">
        <w:r w:rsidRPr="00A66660">
          <w:rPr>
            <w:rFonts w:ascii="David" w:hAnsi="David" w:cs="David"/>
            <w:color w:val="0000FF"/>
            <w:u w:val="single" w:color="0000FF"/>
            <w:rtl/>
          </w:rPr>
          <w:t>שכ</w:t>
        </w:r>
      </w:hyperlink>
      <w:hyperlink r:id="rId300">
        <w:r w:rsidRPr="00A66660">
          <w:rPr>
            <w:rFonts w:ascii="David" w:hAnsi="David" w:cs="David"/>
            <w:color w:val="0000FF"/>
            <w:u w:val="single" w:color="0000FF"/>
            <w:rtl/>
          </w:rPr>
          <w:t>ר</w:t>
        </w:r>
      </w:hyperlink>
      <w:hyperlink r:id="rId301">
        <w:r w:rsidRPr="00A66660">
          <w:rPr>
            <w:rFonts w:ascii="David" w:hAnsi="David" w:cs="David"/>
            <w:color w:val="0000FF"/>
            <w:u w:val="single" w:color="0000FF"/>
            <w:rtl/>
          </w:rPr>
          <w:t xml:space="preserve"> </w:t>
        </w:r>
      </w:hyperlink>
      <w:hyperlink r:id="rId302">
        <w:r w:rsidRPr="00A66660">
          <w:rPr>
            <w:rFonts w:ascii="David" w:hAnsi="David" w:cs="David"/>
            <w:color w:val="0000FF"/>
            <w:u w:val="single" w:color="0000FF"/>
            <w:rtl/>
          </w:rPr>
          <w:t>למעבי</w:t>
        </w:r>
      </w:hyperlink>
      <w:hyperlink r:id="rId303">
        <w:r w:rsidRPr="00A66660">
          <w:rPr>
            <w:rFonts w:ascii="David" w:hAnsi="David" w:cs="David"/>
            <w:color w:val="0000FF"/>
            <w:u w:val="single" w:color="0000FF"/>
            <w:rtl/>
          </w:rPr>
          <w:t>ד</w:t>
        </w:r>
      </w:hyperlink>
      <w:hyperlink r:id="rId304">
        <w:r w:rsidRPr="00A66660">
          <w:rPr>
            <w:rFonts w:ascii="David" w:hAnsi="David" w:cs="David"/>
            <w:color w:val="0000FF"/>
            <w:u w:val="single" w:color="0000FF"/>
            <w:rtl/>
          </w:rPr>
          <w:t xml:space="preserve"> </w:t>
        </w:r>
      </w:hyperlink>
      <w:hyperlink r:id="rId305">
        <w:r w:rsidRPr="00A66660">
          <w:rPr>
            <w:rFonts w:ascii="David" w:hAnsi="David" w:cs="David"/>
            <w:color w:val="0000FF"/>
            <w:u w:val="single" w:color="0000FF"/>
            <w:rtl/>
          </w:rPr>
          <w:t>לכ</w:t>
        </w:r>
      </w:hyperlink>
      <w:hyperlink r:id="rId306">
        <w:r w:rsidRPr="00A66660">
          <w:rPr>
            <w:rFonts w:ascii="David" w:hAnsi="David" w:cs="David"/>
            <w:color w:val="0000FF"/>
            <w:u w:val="single" w:color="0000FF"/>
            <w:rtl/>
          </w:rPr>
          <w:t>ל</w:t>
        </w:r>
      </w:hyperlink>
      <w:hyperlink r:id="rId307">
        <w:r w:rsidRPr="00A66660">
          <w:rPr>
            <w:rFonts w:ascii="David" w:hAnsi="David" w:cs="David"/>
            <w:color w:val="0000FF"/>
            <w:u w:val="single" w:color="0000FF"/>
            <w:rtl/>
          </w:rPr>
          <w:t xml:space="preserve"> </w:t>
        </w:r>
      </w:hyperlink>
      <w:hyperlink r:id="rId308">
        <w:r w:rsidRPr="00A66660">
          <w:rPr>
            <w:rFonts w:ascii="David" w:hAnsi="David" w:cs="David"/>
            <w:color w:val="0000FF"/>
            <w:u w:val="single" w:color="0000FF"/>
            <w:rtl/>
          </w:rPr>
          <w:t>שע</w:t>
        </w:r>
      </w:hyperlink>
      <w:hyperlink r:id="rId309">
        <w:r w:rsidRPr="00A66660">
          <w:rPr>
            <w:rFonts w:ascii="David" w:hAnsi="David" w:cs="David"/>
            <w:color w:val="0000FF"/>
            <w:u w:val="single" w:color="0000FF"/>
            <w:rtl/>
          </w:rPr>
          <w:t>ת</w:t>
        </w:r>
      </w:hyperlink>
      <w:hyperlink r:id="rId310">
        <w:r w:rsidRPr="00A66660">
          <w:rPr>
            <w:rFonts w:ascii="David" w:hAnsi="David" w:cs="David"/>
            <w:color w:val="0000FF"/>
            <w:u w:val="single" w:color="0000FF"/>
            <w:rtl/>
          </w:rPr>
          <w:t xml:space="preserve"> </w:t>
        </w:r>
      </w:hyperlink>
      <w:hyperlink r:id="rId311">
        <w:r w:rsidRPr="00A66660">
          <w:rPr>
            <w:rFonts w:ascii="David" w:hAnsi="David" w:cs="David"/>
            <w:color w:val="0000FF"/>
            <w:u w:val="single" w:color="0000FF"/>
            <w:rtl/>
          </w:rPr>
          <w:t>עבוד</w:t>
        </w:r>
      </w:hyperlink>
      <w:hyperlink r:id="rId312">
        <w:r w:rsidRPr="00A66660">
          <w:rPr>
            <w:rFonts w:ascii="David" w:hAnsi="David" w:cs="David"/>
            <w:color w:val="0000FF"/>
            <w:u w:val="single" w:color="0000FF"/>
            <w:rtl/>
          </w:rPr>
          <w:t>ה</w:t>
        </w:r>
      </w:hyperlink>
      <w:hyperlink r:id="rId313">
        <w:r w:rsidRPr="00A66660">
          <w:rPr>
            <w:rFonts w:ascii="David" w:hAnsi="David" w:cs="David"/>
            <w:color w:val="0000FF"/>
            <w:u w:val="single" w:color="0000FF"/>
            <w:rtl/>
          </w:rPr>
          <w:t xml:space="preserve"> </w:t>
        </w:r>
      </w:hyperlink>
      <w:hyperlink r:id="rId314">
        <w:r w:rsidRPr="00A66660">
          <w:rPr>
            <w:rFonts w:ascii="David" w:hAnsi="David" w:cs="David"/>
            <w:color w:val="0000FF"/>
            <w:u w:val="single" w:color="0000FF"/>
            <w:rtl/>
          </w:rPr>
          <w:t>בתחו</w:t>
        </w:r>
      </w:hyperlink>
      <w:hyperlink r:id="rId315">
        <w:r w:rsidRPr="00A66660">
          <w:rPr>
            <w:rFonts w:ascii="David" w:hAnsi="David" w:cs="David"/>
            <w:color w:val="0000FF"/>
            <w:u w:val="single" w:color="0000FF"/>
            <w:rtl/>
          </w:rPr>
          <w:t>ם</w:t>
        </w:r>
      </w:hyperlink>
      <w:hyperlink r:id="rId316">
        <w:r w:rsidRPr="00A66660">
          <w:rPr>
            <w:rFonts w:ascii="David" w:hAnsi="David" w:cs="David"/>
            <w:color w:val="0000FF"/>
            <w:rtl/>
          </w:rPr>
          <w:t xml:space="preserve"> </w:t>
        </w:r>
      </w:hyperlink>
      <w:hyperlink r:id="rId317">
        <w:r w:rsidRPr="00A66660">
          <w:rPr>
            <w:rFonts w:ascii="David" w:hAnsi="David" w:cs="David"/>
            <w:color w:val="0000FF"/>
            <w:u w:val="single" w:color="0000FF"/>
            <w:rtl/>
          </w:rPr>
          <w:t>השמיר</w:t>
        </w:r>
      </w:hyperlink>
      <w:hyperlink r:id="rId318">
        <w:r w:rsidRPr="00A66660">
          <w:rPr>
            <w:rFonts w:ascii="David" w:hAnsi="David" w:cs="David"/>
            <w:color w:val="0000FF"/>
            <w:u w:val="single" w:color="0000FF"/>
            <w:rtl/>
          </w:rPr>
          <w:t>ה</w:t>
        </w:r>
      </w:hyperlink>
      <w:hyperlink r:id="rId319">
        <w:r w:rsidRPr="00A66660">
          <w:rPr>
            <w:rFonts w:ascii="David" w:hAnsi="David" w:cs="David"/>
            <w:color w:val="0000FF"/>
            <w:u w:val="single" w:color="0000FF"/>
            <w:rtl/>
          </w:rPr>
          <w:t xml:space="preserve"> </w:t>
        </w:r>
      </w:hyperlink>
      <w:hyperlink r:id="rId320">
        <w:r w:rsidRPr="00A66660">
          <w:rPr>
            <w:rFonts w:ascii="David" w:hAnsi="David" w:cs="David"/>
            <w:color w:val="0000FF"/>
            <w:u w:val="single" w:color="0000FF"/>
            <w:rtl/>
          </w:rPr>
          <w:t>והאבטח</w:t>
        </w:r>
      </w:hyperlink>
      <w:hyperlink r:id="rId321">
        <w:r w:rsidRPr="00A66660">
          <w:rPr>
            <w:rFonts w:ascii="David" w:hAnsi="David" w:cs="David"/>
            <w:color w:val="0000FF"/>
            <w:u w:val="single" w:color="0000FF"/>
            <w:rtl/>
          </w:rPr>
          <w:t>ה</w:t>
        </w:r>
      </w:hyperlink>
      <w:hyperlink r:id="rId322">
        <w:r w:rsidRPr="00A66660">
          <w:rPr>
            <w:rFonts w:ascii="David" w:hAnsi="David" w:cs="David"/>
            <w:color w:val="0000FF"/>
            <w:u w:val="single" w:color="0000FF"/>
            <w:rtl/>
          </w:rPr>
          <w:t>."</w:t>
        </w:r>
      </w:hyperlink>
      <w:hyperlink r:id="rId323">
        <w:r w:rsidRPr="00A66660">
          <w:rPr>
            <w:rFonts w:ascii="David" w:hAnsi="David" w:cs="David"/>
            <w:color w:val="0000FF"/>
            <w:rtl/>
          </w:rPr>
          <w:t xml:space="preserve"> </w:t>
        </w:r>
      </w:hyperlink>
      <w:r w:rsidRPr="00A66660">
        <w:rPr>
          <w:rFonts w:ascii="David" w:hAnsi="David" w:cs="David"/>
          <w:rtl/>
        </w:rPr>
        <w:t xml:space="preserve"> </w:t>
      </w:r>
    </w:p>
    <w:p w14:paraId="35EA548F" w14:textId="77777777" w:rsidR="00C6055D" w:rsidRPr="00A66660" w:rsidRDefault="00C6055D" w:rsidP="00A66660">
      <w:pPr>
        <w:bidi w:val="0"/>
        <w:spacing w:line="259" w:lineRule="auto"/>
        <w:ind w:left="1219" w:right="1564"/>
        <w:rPr>
          <w:rFonts w:ascii="David" w:hAnsi="David" w:cs="David"/>
        </w:rPr>
      </w:pPr>
      <w:r w:rsidRPr="00A66660">
        <w:rPr>
          <w:rFonts w:ascii="David" w:hAnsi="David" w:cs="David"/>
        </w:rPr>
        <w:t xml:space="preserve"> </w:t>
      </w:r>
    </w:p>
    <w:tbl>
      <w:tblPr>
        <w:tblStyle w:val="TableGrid"/>
        <w:tblW w:w="6236" w:type="dxa"/>
        <w:tblInd w:w="1504" w:type="dxa"/>
        <w:tblCellMar>
          <w:top w:w="2" w:type="dxa"/>
          <w:left w:w="193" w:type="dxa"/>
          <w:right w:w="105" w:type="dxa"/>
        </w:tblCellMar>
        <w:tblLook w:val="04A0" w:firstRow="1" w:lastRow="0" w:firstColumn="1" w:lastColumn="0" w:noHBand="0" w:noVBand="1"/>
      </w:tblPr>
      <w:tblGrid>
        <w:gridCol w:w="992"/>
        <w:gridCol w:w="2551"/>
        <w:gridCol w:w="2693"/>
      </w:tblGrid>
      <w:tr w:rsidR="00C6055D" w:rsidRPr="00A66660" w14:paraId="1F6ED707" w14:textId="77777777" w:rsidTr="008D4594">
        <w:trPr>
          <w:trHeight w:val="242"/>
        </w:trPr>
        <w:tc>
          <w:tcPr>
            <w:tcW w:w="992" w:type="dxa"/>
            <w:tcBorders>
              <w:top w:val="single" w:sz="4" w:space="0" w:color="000000"/>
              <w:left w:val="single" w:sz="4" w:space="0" w:color="000000"/>
              <w:bottom w:val="single" w:sz="4" w:space="0" w:color="000000"/>
              <w:right w:val="single" w:sz="4" w:space="0" w:color="000000"/>
            </w:tcBorders>
            <w:shd w:val="clear" w:color="auto" w:fill="E6E6E6"/>
          </w:tcPr>
          <w:p w14:paraId="79BACC03" w14:textId="77777777" w:rsidR="00C6055D" w:rsidRPr="00A66660" w:rsidRDefault="00C6055D" w:rsidP="00A66660">
            <w:pPr>
              <w:spacing w:line="259" w:lineRule="auto"/>
              <w:ind w:right="175"/>
              <w:jc w:val="right"/>
              <w:rPr>
                <w:rFonts w:ascii="David" w:hAnsi="David" w:cs="David"/>
              </w:rPr>
            </w:pPr>
            <w:r w:rsidRPr="00A66660">
              <w:rPr>
                <w:rFonts w:ascii="David" w:hAnsi="David" w:cs="David"/>
                <w:b/>
                <w:bCs/>
                <w:rtl/>
              </w:rPr>
              <w:t xml:space="preserve">סה"כ  </w:t>
            </w:r>
          </w:p>
        </w:tc>
        <w:tc>
          <w:tcPr>
            <w:tcW w:w="2551" w:type="dxa"/>
            <w:tcBorders>
              <w:top w:val="single" w:sz="4" w:space="0" w:color="000000"/>
              <w:left w:val="single" w:sz="4" w:space="0" w:color="000000"/>
              <w:bottom w:val="single" w:sz="4" w:space="0" w:color="000000"/>
              <w:right w:val="single" w:sz="4" w:space="0" w:color="000000"/>
            </w:tcBorders>
            <w:shd w:val="clear" w:color="auto" w:fill="E6E6E6"/>
          </w:tcPr>
          <w:p w14:paraId="0E3175AC" w14:textId="77777777" w:rsidR="00C6055D" w:rsidRPr="00A66660" w:rsidRDefault="00C6055D" w:rsidP="00A66660">
            <w:pPr>
              <w:spacing w:line="259" w:lineRule="auto"/>
              <w:rPr>
                <w:rFonts w:ascii="David" w:hAnsi="David" w:cs="David"/>
              </w:rPr>
            </w:pPr>
            <w:r w:rsidRPr="00A66660">
              <w:rPr>
                <w:rFonts w:ascii="David" w:hAnsi="David" w:cs="David"/>
                <w:b/>
                <w:bCs/>
                <w:rtl/>
              </w:rPr>
              <w:t xml:space="preserve">הפרשות המעביד </w:t>
            </w:r>
          </w:p>
        </w:tc>
        <w:tc>
          <w:tcPr>
            <w:tcW w:w="2693" w:type="dxa"/>
            <w:tcBorders>
              <w:top w:val="single" w:sz="4" w:space="0" w:color="000000"/>
              <w:left w:val="single" w:sz="4" w:space="0" w:color="000000"/>
              <w:bottom w:val="single" w:sz="4" w:space="0" w:color="000000"/>
              <w:right w:val="single" w:sz="4" w:space="0" w:color="000000"/>
            </w:tcBorders>
            <w:shd w:val="clear" w:color="auto" w:fill="E6E6E6"/>
          </w:tcPr>
          <w:p w14:paraId="1A7BEE3A" w14:textId="77777777" w:rsidR="00C6055D" w:rsidRPr="00A66660" w:rsidRDefault="00C6055D" w:rsidP="00A66660">
            <w:pPr>
              <w:spacing w:line="259" w:lineRule="auto"/>
              <w:rPr>
                <w:rFonts w:ascii="David" w:hAnsi="David" w:cs="David"/>
                <w:rtl/>
              </w:rPr>
            </w:pPr>
            <w:r w:rsidRPr="00A66660">
              <w:rPr>
                <w:rFonts w:ascii="David" w:hAnsi="David" w:cs="David"/>
                <w:b/>
                <w:bCs/>
                <w:rtl/>
              </w:rPr>
              <w:t xml:space="preserve">הפרשות העובד </w:t>
            </w:r>
          </w:p>
        </w:tc>
      </w:tr>
      <w:tr w:rsidR="00C6055D" w:rsidRPr="00A66660" w14:paraId="63C14464" w14:textId="77777777" w:rsidTr="008D4594">
        <w:trPr>
          <w:trHeight w:val="248"/>
        </w:trPr>
        <w:tc>
          <w:tcPr>
            <w:tcW w:w="992" w:type="dxa"/>
            <w:tcBorders>
              <w:top w:val="single" w:sz="4" w:space="0" w:color="000000"/>
              <w:left w:val="single" w:sz="4" w:space="0" w:color="000000"/>
              <w:bottom w:val="single" w:sz="4" w:space="0" w:color="000000"/>
              <w:right w:val="single" w:sz="4" w:space="0" w:color="000000"/>
            </w:tcBorders>
          </w:tcPr>
          <w:p w14:paraId="7A3BE49B" w14:textId="77777777" w:rsidR="00C6055D" w:rsidRPr="00A66660" w:rsidRDefault="00C6055D" w:rsidP="00A66660">
            <w:pPr>
              <w:bidi w:val="0"/>
              <w:spacing w:line="259" w:lineRule="auto"/>
              <w:ind w:right="2"/>
              <w:jc w:val="right"/>
              <w:rPr>
                <w:rFonts w:ascii="David" w:hAnsi="David" w:cs="David"/>
              </w:rPr>
            </w:pPr>
            <w:r w:rsidRPr="00A66660">
              <w:rPr>
                <w:rFonts w:ascii="David" w:hAnsi="David" w:cs="David"/>
              </w:rPr>
              <w:t xml:space="preserve"> 10%</w:t>
            </w:r>
          </w:p>
        </w:tc>
        <w:tc>
          <w:tcPr>
            <w:tcW w:w="2551" w:type="dxa"/>
            <w:tcBorders>
              <w:top w:val="single" w:sz="4" w:space="0" w:color="000000"/>
              <w:left w:val="single" w:sz="4" w:space="0" w:color="000000"/>
              <w:bottom w:val="single" w:sz="4" w:space="0" w:color="000000"/>
              <w:right w:val="single" w:sz="4" w:space="0" w:color="000000"/>
            </w:tcBorders>
          </w:tcPr>
          <w:p w14:paraId="66BE0FEF" w14:textId="77777777" w:rsidR="00C6055D" w:rsidRPr="00A66660" w:rsidRDefault="00C6055D" w:rsidP="00A66660">
            <w:pPr>
              <w:bidi w:val="0"/>
              <w:spacing w:line="259" w:lineRule="auto"/>
              <w:ind w:right="1"/>
              <w:jc w:val="right"/>
              <w:rPr>
                <w:rFonts w:ascii="David" w:hAnsi="David" w:cs="David"/>
              </w:rPr>
            </w:pPr>
            <w:r w:rsidRPr="00A66660">
              <w:rPr>
                <w:rFonts w:ascii="David" w:hAnsi="David" w:cs="David"/>
              </w:rPr>
              <w:t xml:space="preserve"> 7.5%</w:t>
            </w:r>
          </w:p>
        </w:tc>
        <w:tc>
          <w:tcPr>
            <w:tcW w:w="2693" w:type="dxa"/>
            <w:tcBorders>
              <w:top w:val="single" w:sz="4" w:space="0" w:color="000000"/>
              <w:left w:val="single" w:sz="4" w:space="0" w:color="000000"/>
              <w:bottom w:val="single" w:sz="4" w:space="0" w:color="000000"/>
              <w:right w:val="single" w:sz="4" w:space="0" w:color="000000"/>
            </w:tcBorders>
          </w:tcPr>
          <w:p w14:paraId="247626F5" w14:textId="77777777" w:rsidR="00C6055D" w:rsidRPr="00A66660" w:rsidRDefault="00C6055D" w:rsidP="00A66660">
            <w:pPr>
              <w:bidi w:val="0"/>
              <w:spacing w:line="259" w:lineRule="auto"/>
              <w:ind w:right="1"/>
              <w:jc w:val="right"/>
              <w:rPr>
                <w:rFonts w:ascii="David" w:hAnsi="David" w:cs="David"/>
              </w:rPr>
            </w:pPr>
            <w:r w:rsidRPr="00A66660">
              <w:rPr>
                <w:rFonts w:ascii="David" w:hAnsi="David" w:cs="David"/>
              </w:rPr>
              <w:t xml:space="preserve"> 2.5%</w:t>
            </w:r>
          </w:p>
        </w:tc>
      </w:tr>
    </w:tbl>
    <w:p w14:paraId="0869A3CC" w14:textId="77777777" w:rsidR="00C6055D" w:rsidRPr="00A66660" w:rsidRDefault="00C6055D" w:rsidP="00A66660">
      <w:pPr>
        <w:numPr>
          <w:ilvl w:val="0"/>
          <w:numId w:val="59"/>
        </w:numPr>
        <w:spacing w:after="100" w:line="348" w:lineRule="auto"/>
        <w:ind w:right="167" w:hanging="360"/>
        <w:jc w:val="both"/>
        <w:rPr>
          <w:rFonts w:ascii="David" w:hAnsi="David" w:cs="David"/>
        </w:rPr>
      </w:pPr>
      <w:r w:rsidRPr="00A66660">
        <w:rPr>
          <w:rFonts w:ascii="David" w:hAnsi="David" w:cs="David"/>
          <w:rtl/>
        </w:rPr>
        <w:t>נותן השירותים מתחייב, לא יאוחר מ-</w:t>
      </w:r>
      <w:r w:rsidRPr="00A66660">
        <w:rPr>
          <w:rFonts w:ascii="David" w:hAnsi="David" w:cs="David"/>
        </w:rPr>
        <w:t>60</w:t>
      </w:r>
      <w:r w:rsidRPr="00A66660">
        <w:rPr>
          <w:rFonts w:ascii="David" w:hAnsi="David" w:cs="David"/>
          <w:rtl/>
        </w:rPr>
        <w:t xml:space="preserve"> יום מיום החתימה על ההסכם, להעביר ל"גוף מוסדי" ול"מוצר הפנסיוני" (כמשמעותם </w:t>
      </w:r>
      <w:hyperlink r:id="rId324">
        <w:r w:rsidRPr="00A66660">
          <w:rPr>
            <w:rFonts w:ascii="David" w:hAnsi="David" w:cs="David"/>
            <w:rtl/>
          </w:rPr>
          <w:t>ב</w:t>
        </w:r>
      </w:hyperlink>
      <w:hyperlink r:id="rId325">
        <w:r w:rsidRPr="00A66660">
          <w:rPr>
            <w:rFonts w:ascii="David" w:hAnsi="David" w:cs="David"/>
            <w:color w:val="0000FF"/>
            <w:u w:val="single" w:color="0000FF"/>
            <w:rtl/>
          </w:rPr>
          <w:t>חו</w:t>
        </w:r>
      </w:hyperlink>
      <w:hyperlink r:id="rId326">
        <w:r w:rsidRPr="00A66660">
          <w:rPr>
            <w:rFonts w:ascii="David" w:hAnsi="David" w:cs="David"/>
            <w:color w:val="0000FF"/>
            <w:u w:val="single" w:color="0000FF"/>
            <w:rtl/>
          </w:rPr>
          <w:t>ק</w:t>
        </w:r>
      </w:hyperlink>
      <w:hyperlink r:id="rId327">
        <w:r w:rsidRPr="00A66660">
          <w:rPr>
            <w:rFonts w:ascii="David" w:hAnsi="David" w:cs="David"/>
            <w:color w:val="0000FF"/>
            <w:u w:val="single" w:color="0000FF"/>
            <w:rtl/>
          </w:rPr>
          <w:t xml:space="preserve"> </w:t>
        </w:r>
      </w:hyperlink>
      <w:hyperlink r:id="rId328">
        <w:r w:rsidRPr="00A66660">
          <w:rPr>
            <w:rFonts w:ascii="David" w:hAnsi="David" w:cs="David"/>
            <w:color w:val="0000FF"/>
            <w:u w:val="single" w:color="0000FF"/>
            <w:rtl/>
          </w:rPr>
          <w:t>הפיקו</w:t>
        </w:r>
      </w:hyperlink>
      <w:hyperlink r:id="rId329">
        <w:r w:rsidRPr="00A66660">
          <w:rPr>
            <w:rFonts w:ascii="David" w:hAnsi="David" w:cs="David"/>
            <w:color w:val="0000FF"/>
            <w:u w:val="single" w:color="0000FF"/>
            <w:rtl/>
          </w:rPr>
          <w:t>ח</w:t>
        </w:r>
      </w:hyperlink>
      <w:hyperlink r:id="rId330">
        <w:r w:rsidRPr="00A66660">
          <w:rPr>
            <w:rFonts w:ascii="David" w:hAnsi="David" w:cs="David"/>
            <w:color w:val="0000FF"/>
            <w:u w:val="single" w:color="0000FF"/>
            <w:rtl/>
          </w:rPr>
          <w:t xml:space="preserve"> </w:t>
        </w:r>
      </w:hyperlink>
      <w:hyperlink r:id="rId331">
        <w:r w:rsidRPr="00A66660">
          <w:rPr>
            <w:rFonts w:ascii="David" w:hAnsi="David" w:cs="David"/>
            <w:color w:val="0000FF"/>
            <w:u w:val="single" w:color="0000FF"/>
            <w:rtl/>
          </w:rPr>
          <w:t>ע</w:t>
        </w:r>
      </w:hyperlink>
      <w:hyperlink r:id="rId332">
        <w:r w:rsidRPr="00A66660">
          <w:rPr>
            <w:rFonts w:ascii="David" w:hAnsi="David" w:cs="David"/>
            <w:color w:val="0000FF"/>
            <w:u w:val="single" w:color="0000FF"/>
            <w:rtl/>
          </w:rPr>
          <w:t>ל</w:t>
        </w:r>
      </w:hyperlink>
      <w:hyperlink r:id="rId333">
        <w:r w:rsidRPr="00A66660">
          <w:rPr>
            <w:rFonts w:ascii="David" w:hAnsi="David" w:cs="David"/>
            <w:color w:val="0000FF"/>
            <w:u w:val="single" w:color="0000FF"/>
            <w:rtl/>
          </w:rPr>
          <w:t xml:space="preserve"> </w:t>
        </w:r>
      </w:hyperlink>
      <w:hyperlink r:id="rId334">
        <w:r w:rsidRPr="00A66660">
          <w:rPr>
            <w:rFonts w:ascii="David" w:hAnsi="David" w:cs="David"/>
            <w:color w:val="0000FF"/>
            <w:u w:val="single" w:color="0000FF"/>
            <w:rtl/>
          </w:rPr>
          <w:t>שירותי</w:t>
        </w:r>
      </w:hyperlink>
      <w:hyperlink r:id="rId335">
        <w:r w:rsidRPr="00A66660">
          <w:rPr>
            <w:rFonts w:ascii="David" w:hAnsi="David" w:cs="David"/>
            <w:color w:val="0000FF"/>
            <w:u w:val="single" w:color="0000FF"/>
            <w:rtl/>
          </w:rPr>
          <w:t>ם</w:t>
        </w:r>
      </w:hyperlink>
      <w:hyperlink r:id="rId336">
        <w:r w:rsidRPr="00A66660">
          <w:rPr>
            <w:rFonts w:ascii="David" w:hAnsi="David" w:cs="David"/>
            <w:color w:val="0000FF"/>
            <w:u w:val="single" w:color="0000FF"/>
            <w:rtl/>
          </w:rPr>
          <w:t xml:space="preserve"> </w:t>
        </w:r>
      </w:hyperlink>
      <w:hyperlink r:id="rId337">
        <w:r w:rsidRPr="00A66660">
          <w:rPr>
            <w:rFonts w:ascii="David" w:hAnsi="David" w:cs="David"/>
            <w:color w:val="0000FF"/>
            <w:u w:val="single" w:color="0000FF"/>
            <w:rtl/>
          </w:rPr>
          <w:t>פיננסיי</w:t>
        </w:r>
      </w:hyperlink>
      <w:hyperlink r:id="rId338">
        <w:r w:rsidRPr="00A66660">
          <w:rPr>
            <w:rFonts w:ascii="David" w:hAnsi="David" w:cs="David"/>
            <w:color w:val="0000FF"/>
            <w:u w:val="single" w:color="0000FF"/>
            <w:rtl/>
          </w:rPr>
          <w:t>ם</w:t>
        </w:r>
      </w:hyperlink>
      <w:hyperlink r:id="rId339">
        <w:r w:rsidRPr="00A66660">
          <w:rPr>
            <w:rFonts w:ascii="David" w:hAnsi="David" w:cs="David"/>
            <w:color w:val="0000FF"/>
            <w:u w:val="single" w:color="0000FF"/>
            <w:rtl/>
          </w:rPr>
          <w:t xml:space="preserve"> </w:t>
        </w:r>
      </w:hyperlink>
      <w:hyperlink r:id="rId340">
        <w:r w:rsidRPr="00A66660">
          <w:rPr>
            <w:rFonts w:ascii="David" w:hAnsi="David" w:cs="David"/>
            <w:color w:val="0000FF"/>
            <w:u w:val="single" w:color="0000FF"/>
          </w:rPr>
          <w:t>)</w:t>
        </w:r>
      </w:hyperlink>
      <w:hyperlink r:id="rId341">
        <w:r w:rsidRPr="00A66660">
          <w:rPr>
            <w:rFonts w:ascii="David" w:hAnsi="David" w:cs="David"/>
            <w:color w:val="0000FF"/>
            <w:u w:val="single" w:color="0000FF"/>
            <w:rtl/>
          </w:rPr>
          <w:t>עיסו</w:t>
        </w:r>
      </w:hyperlink>
      <w:hyperlink r:id="rId342">
        <w:r w:rsidRPr="00A66660">
          <w:rPr>
            <w:rFonts w:ascii="David" w:hAnsi="David" w:cs="David"/>
            <w:color w:val="0000FF"/>
            <w:u w:val="single" w:color="0000FF"/>
            <w:rtl/>
          </w:rPr>
          <w:t>ק</w:t>
        </w:r>
      </w:hyperlink>
      <w:hyperlink r:id="rId343">
        <w:r w:rsidRPr="00A66660">
          <w:rPr>
            <w:rFonts w:ascii="David" w:hAnsi="David" w:cs="David"/>
            <w:color w:val="0000FF"/>
            <w:u w:val="single" w:color="0000FF"/>
            <w:rtl/>
          </w:rPr>
          <w:t xml:space="preserve"> </w:t>
        </w:r>
      </w:hyperlink>
      <w:hyperlink r:id="rId344">
        <w:r w:rsidRPr="00A66660">
          <w:rPr>
            <w:rFonts w:ascii="David" w:hAnsi="David" w:cs="David"/>
            <w:color w:val="0000FF"/>
            <w:u w:val="single" w:color="0000FF"/>
            <w:rtl/>
          </w:rPr>
          <w:t>בייעו</w:t>
        </w:r>
      </w:hyperlink>
      <w:hyperlink r:id="rId345">
        <w:r w:rsidRPr="00A66660">
          <w:rPr>
            <w:rFonts w:ascii="David" w:hAnsi="David" w:cs="David"/>
            <w:color w:val="0000FF"/>
            <w:u w:val="single" w:color="0000FF"/>
            <w:rtl/>
          </w:rPr>
          <w:t>ץ</w:t>
        </w:r>
      </w:hyperlink>
      <w:hyperlink r:id="rId346">
        <w:r w:rsidRPr="00A66660">
          <w:rPr>
            <w:rFonts w:ascii="David" w:hAnsi="David" w:cs="David"/>
            <w:color w:val="0000FF"/>
            <w:rtl/>
          </w:rPr>
          <w:t xml:space="preserve"> </w:t>
        </w:r>
      </w:hyperlink>
      <w:hyperlink r:id="rId347">
        <w:r w:rsidRPr="00A66660">
          <w:rPr>
            <w:rFonts w:ascii="David" w:hAnsi="David" w:cs="David"/>
            <w:color w:val="0000FF"/>
            <w:u w:val="single" w:color="0000FF"/>
            <w:rtl/>
          </w:rPr>
          <w:t>פנסיונ</w:t>
        </w:r>
      </w:hyperlink>
      <w:hyperlink r:id="rId348">
        <w:r w:rsidRPr="00A66660">
          <w:rPr>
            <w:rFonts w:ascii="David" w:hAnsi="David" w:cs="David"/>
            <w:color w:val="0000FF"/>
            <w:u w:val="single" w:color="0000FF"/>
            <w:rtl/>
          </w:rPr>
          <w:t>י</w:t>
        </w:r>
      </w:hyperlink>
      <w:hyperlink r:id="rId349">
        <w:r w:rsidRPr="00A66660">
          <w:rPr>
            <w:rFonts w:ascii="David" w:hAnsi="David" w:cs="David"/>
            <w:color w:val="0000FF"/>
            <w:u w:val="single" w:color="0000FF"/>
            <w:rtl/>
          </w:rPr>
          <w:t xml:space="preserve"> </w:t>
        </w:r>
      </w:hyperlink>
      <w:hyperlink r:id="rId350">
        <w:r w:rsidRPr="00A66660">
          <w:rPr>
            <w:rFonts w:ascii="David" w:hAnsi="David" w:cs="David"/>
            <w:color w:val="0000FF"/>
            <w:u w:val="single" w:color="0000FF"/>
            <w:rtl/>
          </w:rPr>
          <w:t>ובשיוו</w:t>
        </w:r>
      </w:hyperlink>
      <w:hyperlink r:id="rId351">
        <w:r w:rsidRPr="00A66660">
          <w:rPr>
            <w:rFonts w:ascii="David" w:hAnsi="David" w:cs="David"/>
            <w:color w:val="0000FF"/>
            <w:u w:val="single" w:color="0000FF"/>
            <w:rtl/>
          </w:rPr>
          <w:t>ק</w:t>
        </w:r>
      </w:hyperlink>
      <w:hyperlink r:id="rId352">
        <w:r w:rsidRPr="00A66660">
          <w:rPr>
            <w:rFonts w:ascii="David" w:hAnsi="David" w:cs="David"/>
            <w:color w:val="0000FF"/>
            <w:u w:val="single" w:color="0000FF"/>
            <w:rtl/>
          </w:rPr>
          <w:t xml:space="preserve"> </w:t>
        </w:r>
      </w:hyperlink>
      <w:hyperlink r:id="rId353">
        <w:r w:rsidRPr="00A66660">
          <w:rPr>
            <w:rFonts w:ascii="David" w:hAnsi="David" w:cs="David"/>
            <w:color w:val="0000FF"/>
            <w:u w:val="single" w:color="0000FF"/>
            <w:rtl/>
          </w:rPr>
          <w:t>פנסיונ</w:t>
        </w:r>
      </w:hyperlink>
      <w:hyperlink r:id="rId354">
        <w:r w:rsidRPr="00A66660">
          <w:rPr>
            <w:rFonts w:ascii="David" w:hAnsi="David" w:cs="David"/>
            <w:color w:val="0000FF"/>
            <w:u w:val="single" w:color="0000FF"/>
            <w:rtl/>
          </w:rPr>
          <w:t>י</w:t>
        </w:r>
      </w:hyperlink>
      <w:hyperlink r:id="rId355">
        <w:r w:rsidRPr="00A66660">
          <w:rPr>
            <w:rFonts w:ascii="David" w:hAnsi="David" w:cs="David"/>
            <w:color w:val="0000FF"/>
            <w:u w:val="single" w:color="0000FF"/>
            <w:rtl/>
          </w:rPr>
          <w:t>(</w:t>
        </w:r>
      </w:hyperlink>
      <w:hyperlink r:id="rId356">
        <w:r w:rsidRPr="00A66660">
          <w:rPr>
            <w:rFonts w:ascii="David" w:hAnsi="David" w:cs="David"/>
            <w:color w:val="0000FF"/>
            <w:u w:val="single" w:color="0000FF"/>
            <w:rtl/>
          </w:rPr>
          <w:t xml:space="preserve">, </w:t>
        </w:r>
      </w:hyperlink>
      <w:hyperlink r:id="rId357">
        <w:r w:rsidRPr="00A66660">
          <w:rPr>
            <w:rFonts w:ascii="David" w:hAnsi="David" w:cs="David"/>
            <w:color w:val="0000FF"/>
            <w:u w:val="single" w:color="0000FF"/>
            <w:rtl/>
          </w:rPr>
          <w:t>תש</w:t>
        </w:r>
      </w:hyperlink>
      <w:hyperlink r:id="rId358">
        <w:r w:rsidRPr="00A66660">
          <w:rPr>
            <w:rFonts w:ascii="David" w:hAnsi="David" w:cs="David"/>
            <w:color w:val="0000FF"/>
            <w:u w:val="single" w:color="0000FF"/>
            <w:rtl/>
          </w:rPr>
          <w:t>ס</w:t>
        </w:r>
      </w:hyperlink>
      <w:hyperlink r:id="rId359">
        <w:r w:rsidRPr="00A66660">
          <w:rPr>
            <w:rFonts w:ascii="David" w:hAnsi="David" w:cs="David"/>
            <w:color w:val="0000FF"/>
            <w:u w:val="single" w:color="0000FF"/>
            <w:rtl/>
          </w:rPr>
          <w:t>"</w:t>
        </w:r>
      </w:hyperlink>
      <w:hyperlink r:id="rId360">
        <w:r w:rsidRPr="00A66660">
          <w:rPr>
            <w:rFonts w:ascii="David" w:hAnsi="David" w:cs="David"/>
            <w:color w:val="0000FF"/>
            <w:u w:val="single" w:color="0000FF"/>
            <w:rtl/>
          </w:rPr>
          <w:t>ה</w:t>
        </w:r>
      </w:hyperlink>
      <w:hyperlink r:id="rId361">
        <w:r w:rsidRPr="00A66660">
          <w:rPr>
            <w:rFonts w:ascii="David" w:hAnsi="David" w:cs="David"/>
            <w:color w:val="0000FF"/>
            <w:u w:val="single" w:color="0000FF"/>
            <w:rtl/>
          </w:rPr>
          <w:t>-</w:t>
        </w:r>
      </w:hyperlink>
      <w:hyperlink r:id="rId362">
        <w:r w:rsidRPr="00A66660">
          <w:rPr>
            <w:rFonts w:ascii="David" w:hAnsi="David" w:cs="David"/>
            <w:color w:val="0000FF"/>
            <w:u w:val="single" w:color="0000FF"/>
          </w:rPr>
          <w:t>200</w:t>
        </w:r>
      </w:hyperlink>
      <w:hyperlink r:id="rId363">
        <w:r w:rsidRPr="00A66660">
          <w:rPr>
            <w:rFonts w:ascii="David" w:hAnsi="David" w:cs="David"/>
            <w:color w:val="0000FF"/>
            <w:u w:val="single" w:color="0000FF"/>
          </w:rPr>
          <w:t>5</w:t>
        </w:r>
      </w:hyperlink>
      <w:hyperlink r:id="rId364">
        <w:r w:rsidRPr="00A66660">
          <w:rPr>
            <w:rFonts w:ascii="David" w:hAnsi="David" w:cs="David"/>
            <w:color w:val="0000FF"/>
            <w:u w:val="single" w:color="0000FF"/>
            <w:rtl/>
          </w:rPr>
          <w:t>)</w:t>
        </w:r>
      </w:hyperlink>
      <w:hyperlink r:id="rId365">
        <w:r w:rsidRPr="00A66660">
          <w:rPr>
            <w:rFonts w:ascii="David" w:hAnsi="David" w:cs="David"/>
            <w:rtl/>
          </w:rPr>
          <w:t xml:space="preserve"> </w:t>
        </w:r>
      </w:hyperlink>
      <w:hyperlink r:id="rId366">
        <w:r w:rsidRPr="00A66660">
          <w:rPr>
            <w:rFonts w:ascii="David" w:hAnsi="David" w:cs="David"/>
          </w:rPr>
          <w:t>)</w:t>
        </w:r>
      </w:hyperlink>
      <w:r w:rsidRPr="00A66660">
        <w:rPr>
          <w:rFonts w:ascii="David" w:hAnsi="David" w:cs="David"/>
          <w:rtl/>
        </w:rPr>
        <w:t xml:space="preserve">אחד או יותר), שאליו מפקיד הספק את התשלומים הפנסיוניים עבור העובד (בסעיף זה – "הקופה") רשימה הכוללת את הפרטים הבאים: </w:t>
      </w:r>
    </w:p>
    <w:p w14:paraId="57BD7910" w14:textId="77777777" w:rsidR="00C6055D" w:rsidRPr="00A66660" w:rsidRDefault="00C6055D" w:rsidP="00A66660">
      <w:pPr>
        <w:numPr>
          <w:ilvl w:val="1"/>
          <w:numId w:val="59"/>
        </w:numPr>
        <w:spacing w:after="100" w:line="348" w:lineRule="auto"/>
        <w:ind w:left="2402" w:right="167" w:hanging="360"/>
        <w:jc w:val="both"/>
        <w:rPr>
          <w:rFonts w:ascii="David" w:hAnsi="David" w:cs="David"/>
        </w:rPr>
      </w:pPr>
      <w:r w:rsidRPr="00A66660">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 </w:t>
      </w:r>
    </w:p>
    <w:p w14:paraId="1ADA3E3F" w14:textId="77777777" w:rsidR="00C6055D" w:rsidRPr="00A66660" w:rsidRDefault="00C6055D" w:rsidP="00A66660">
      <w:pPr>
        <w:numPr>
          <w:ilvl w:val="1"/>
          <w:numId w:val="59"/>
        </w:numPr>
        <w:spacing w:after="98" w:line="348" w:lineRule="auto"/>
        <w:ind w:left="2402" w:right="167" w:hanging="360"/>
        <w:jc w:val="both"/>
        <w:rPr>
          <w:rFonts w:ascii="David" w:hAnsi="David" w:cs="David"/>
        </w:rPr>
      </w:pPr>
      <w:r w:rsidRPr="00A66660">
        <w:rPr>
          <w:rFonts w:ascii="David" w:hAnsi="David" w:cs="David"/>
          <w:rtl/>
        </w:rPr>
        <w:t xml:space="preserve">פירוט שכרו החודשי של העובד החל מיום החתימה על החוזה או החל מיום קליטתו של העובד או החל מהיום שהעובד התחיל לעבוד מכוח חוזה זה, לפי העניין. </w:t>
      </w:r>
    </w:p>
    <w:p w14:paraId="4192ABC9" w14:textId="77777777" w:rsidR="00C6055D" w:rsidRPr="00A66660" w:rsidRDefault="00C6055D" w:rsidP="00A66660">
      <w:pPr>
        <w:numPr>
          <w:ilvl w:val="1"/>
          <w:numId w:val="59"/>
        </w:numPr>
        <w:spacing w:after="98" w:line="348" w:lineRule="auto"/>
        <w:ind w:left="2402" w:right="167" w:hanging="360"/>
        <w:jc w:val="both"/>
        <w:rPr>
          <w:rFonts w:ascii="David" w:hAnsi="David" w:cs="David"/>
        </w:rPr>
      </w:pPr>
      <w:r w:rsidRPr="00A66660">
        <w:rPr>
          <w:rFonts w:ascii="David" w:hAnsi="David" w:cs="David"/>
          <w:rtl/>
        </w:rPr>
        <w:t xml:space="preserve">העתק מהרשימה יועבר למזמין, מוחתם בחותמת "העתק זהה למקור", וחתום על ידי עורך דין. </w:t>
      </w:r>
    </w:p>
    <w:p w14:paraId="32D52100" w14:textId="77777777" w:rsidR="00C6055D" w:rsidRPr="00A66660" w:rsidRDefault="00C6055D" w:rsidP="00A66660">
      <w:pPr>
        <w:numPr>
          <w:ilvl w:val="1"/>
          <w:numId w:val="59"/>
        </w:numPr>
        <w:spacing w:after="146" w:line="259" w:lineRule="auto"/>
        <w:ind w:left="2402" w:right="167" w:hanging="360"/>
        <w:jc w:val="both"/>
        <w:rPr>
          <w:rFonts w:ascii="David" w:hAnsi="David" w:cs="David"/>
        </w:rPr>
      </w:pPr>
      <w:r w:rsidRPr="00A66660">
        <w:rPr>
          <w:rFonts w:ascii="David" w:hAnsi="David" w:cs="David"/>
          <w:rtl/>
        </w:rPr>
        <w:t xml:space="preserve">רישום חסר או כוזב של הדיווח יהיה הפרה יסודית של החוזה ועילה לביטולו. </w:t>
      </w:r>
    </w:p>
    <w:p w14:paraId="355FD4D1" w14:textId="77777777" w:rsidR="00C6055D" w:rsidRPr="00A66660" w:rsidRDefault="00C6055D" w:rsidP="00A66660">
      <w:pPr>
        <w:numPr>
          <w:ilvl w:val="1"/>
          <w:numId w:val="59"/>
        </w:numPr>
        <w:spacing w:after="100" w:line="348" w:lineRule="auto"/>
        <w:ind w:left="2402" w:right="167" w:hanging="360"/>
        <w:jc w:val="both"/>
        <w:rPr>
          <w:rFonts w:ascii="David" w:hAnsi="David" w:cs="David"/>
        </w:rPr>
      </w:pPr>
      <w:r w:rsidRPr="00A66660">
        <w:rPr>
          <w:rFonts w:ascii="David" w:hAnsi="David" w:cs="David"/>
          <w:rtl/>
        </w:rPr>
        <w:t xml:space="preserve">דיווח זה יחזור על עצמו מדי </w:t>
      </w:r>
      <w:r w:rsidRPr="00A66660">
        <w:rPr>
          <w:rFonts w:ascii="David" w:hAnsi="David" w:cs="David"/>
        </w:rPr>
        <w:t>1</w:t>
      </w:r>
      <w:r w:rsidRPr="00A66660">
        <w:rPr>
          <w:rFonts w:ascii="David" w:hAnsi="David" w:cs="David"/>
          <w:rtl/>
        </w:rPr>
        <w:t xml:space="preserve"> בחודש פברואר ו-</w:t>
      </w:r>
      <w:r w:rsidRPr="00A66660">
        <w:rPr>
          <w:rFonts w:ascii="David" w:hAnsi="David" w:cs="David"/>
        </w:rPr>
        <w:t>1</w:t>
      </w:r>
      <w:r w:rsidRPr="00A66660">
        <w:rPr>
          <w:rFonts w:ascii="David" w:hAnsi="David" w:cs="David"/>
          <w:rtl/>
        </w:rPr>
        <w:t xml:space="preserve">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 </w:t>
      </w:r>
    </w:p>
    <w:p w14:paraId="38742B45" w14:textId="77777777" w:rsidR="00C6055D" w:rsidRPr="00A66660" w:rsidRDefault="00C6055D" w:rsidP="00A66660">
      <w:pPr>
        <w:numPr>
          <w:ilvl w:val="1"/>
          <w:numId w:val="59"/>
        </w:numPr>
        <w:spacing w:after="74" w:line="259" w:lineRule="auto"/>
        <w:ind w:left="2402" w:right="167" w:hanging="360"/>
        <w:jc w:val="both"/>
        <w:rPr>
          <w:rFonts w:ascii="David" w:hAnsi="David" w:cs="David"/>
        </w:rPr>
      </w:pPr>
      <w:r w:rsidRPr="00A66660">
        <w:rPr>
          <w:rFonts w:ascii="David" w:hAnsi="David" w:cs="David"/>
          <w:rtl/>
        </w:rPr>
        <w:t xml:space="preserve">ההוראות דלעיל יעוגנו ויפורטו בהודעה לעובד כמפורט בסעיף ד. </w:t>
      </w:r>
    </w:p>
    <w:p w14:paraId="5BACCBA2" w14:textId="77777777" w:rsidR="00C6055D" w:rsidRPr="00A66660" w:rsidRDefault="00C6055D" w:rsidP="00A66660">
      <w:pPr>
        <w:numPr>
          <w:ilvl w:val="0"/>
          <w:numId w:val="59"/>
        </w:numPr>
        <w:spacing w:after="146" w:line="259" w:lineRule="auto"/>
        <w:ind w:right="167" w:hanging="360"/>
        <w:jc w:val="both"/>
        <w:rPr>
          <w:rFonts w:ascii="David" w:hAnsi="David" w:cs="David"/>
        </w:rPr>
      </w:pPr>
      <w:r w:rsidRPr="00A66660">
        <w:rPr>
          <w:rFonts w:ascii="David" w:hAnsi="David" w:cs="David"/>
          <w:u w:val="single" w:color="000000"/>
          <w:rtl/>
        </w:rPr>
        <w:t>כללי הצמדה</w:t>
      </w:r>
      <w:r w:rsidRPr="00A66660">
        <w:rPr>
          <w:rFonts w:ascii="David" w:hAnsi="David" w:cs="David"/>
          <w:rtl/>
        </w:rPr>
        <w:t xml:space="preserve"> </w:t>
      </w:r>
    </w:p>
    <w:p w14:paraId="0F0CF054" w14:textId="77777777" w:rsidR="00C6055D" w:rsidRPr="00A66660" w:rsidRDefault="00C6055D" w:rsidP="00A66660">
      <w:pPr>
        <w:numPr>
          <w:ilvl w:val="1"/>
          <w:numId w:val="59"/>
        </w:numPr>
        <w:spacing w:after="100" w:line="348" w:lineRule="auto"/>
        <w:ind w:left="2402" w:right="167" w:hanging="360"/>
        <w:jc w:val="both"/>
        <w:rPr>
          <w:rFonts w:ascii="David" w:hAnsi="David" w:cs="David"/>
        </w:rPr>
      </w:pPr>
      <w:r w:rsidRPr="00A66660">
        <w:rPr>
          <w:rFonts w:ascii="David" w:hAnsi="David" w:cs="David"/>
          <w:rtl/>
        </w:rPr>
        <w:t xml:space="preserve">כללי הצמדה יחולקו לשניים. כללי הצמדה עבור רכיבים שהם שכר עבודה וכללי הצמדה עבור רכיבים שאינם שכר עבודה . </w:t>
      </w:r>
    </w:p>
    <w:p w14:paraId="7E6C7E42" w14:textId="77777777" w:rsidR="00C6055D" w:rsidRPr="00A66660" w:rsidRDefault="00C6055D" w:rsidP="00A66660">
      <w:pPr>
        <w:numPr>
          <w:ilvl w:val="1"/>
          <w:numId w:val="59"/>
        </w:numPr>
        <w:spacing w:after="12" w:line="348" w:lineRule="auto"/>
        <w:ind w:left="2402" w:right="167" w:hanging="360"/>
        <w:jc w:val="both"/>
        <w:rPr>
          <w:rFonts w:ascii="David" w:hAnsi="David" w:cs="David"/>
        </w:rPr>
      </w:pPr>
      <w:r w:rsidRPr="00A66660">
        <w:rPr>
          <w:rFonts w:ascii="David" w:hAnsi="David" w:cs="David"/>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נותן השירותים לא תגדל בעקבות עליית ערך שעת עבודה. יובהר כי נותן השירותים מתחייב להעביר תוספות אלו לעובדיו במלואן. </w:t>
      </w:r>
    </w:p>
    <w:p w14:paraId="2334AF93" w14:textId="77777777" w:rsidR="00C6055D" w:rsidRPr="00A66660" w:rsidRDefault="00C6055D" w:rsidP="00A66660">
      <w:pPr>
        <w:spacing w:after="99" w:line="349" w:lineRule="auto"/>
        <w:ind w:left="2640" w:right="139" w:hanging="6"/>
        <w:rPr>
          <w:rFonts w:ascii="David" w:hAnsi="David" w:cs="David"/>
        </w:rPr>
      </w:pPr>
      <w:r w:rsidRPr="00A66660">
        <w:rPr>
          <w:rFonts w:ascii="David" w:hAnsi="David" w:cs="David"/>
          <w:rtl/>
        </w:rPr>
        <w:t>א .במקרים בהם עובדי נותן השירותים מרוויחים שכר יסוד הגבוה מהשכר המינימלי המפורסם בהודעה ,</w:t>
      </w:r>
      <w:hyperlink r:id="rId367">
        <w:r w:rsidRPr="00A66660">
          <w:rPr>
            <w:rFonts w:ascii="David" w:hAnsi="David" w:cs="David"/>
            <w:color w:val="0000FF"/>
            <w:u w:val="single" w:color="0000FF"/>
            <w:rtl/>
          </w:rPr>
          <w:t>"</w:t>
        </w:r>
      </w:hyperlink>
      <w:hyperlink r:id="rId368">
        <w:r w:rsidRPr="00A66660">
          <w:rPr>
            <w:rFonts w:ascii="David" w:hAnsi="David" w:cs="David"/>
            <w:color w:val="0000FF"/>
            <w:u w:val="single" w:color="0000FF"/>
            <w:rtl/>
          </w:rPr>
          <w:t>עלו</w:t>
        </w:r>
      </w:hyperlink>
      <w:hyperlink r:id="rId369">
        <w:r w:rsidRPr="00A66660">
          <w:rPr>
            <w:rFonts w:ascii="David" w:hAnsi="David" w:cs="David"/>
            <w:color w:val="0000FF"/>
            <w:u w:val="single" w:color="0000FF"/>
            <w:rtl/>
          </w:rPr>
          <w:t>ת</w:t>
        </w:r>
      </w:hyperlink>
      <w:hyperlink r:id="rId370">
        <w:r w:rsidRPr="00A66660">
          <w:rPr>
            <w:rFonts w:ascii="David" w:hAnsi="David" w:cs="David"/>
            <w:color w:val="0000FF"/>
            <w:u w:val="single" w:color="0000FF"/>
            <w:rtl/>
          </w:rPr>
          <w:t xml:space="preserve"> </w:t>
        </w:r>
      </w:hyperlink>
      <w:hyperlink r:id="rId371">
        <w:r w:rsidRPr="00A66660">
          <w:rPr>
            <w:rFonts w:ascii="David" w:hAnsi="David" w:cs="David"/>
            <w:color w:val="0000FF"/>
            <w:u w:val="single" w:color="0000FF"/>
            <w:rtl/>
          </w:rPr>
          <w:t>שכ</w:t>
        </w:r>
      </w:hyperlink>
      <w:hyperlink r:id="rId372">
        <w:r w:rsidRPr="00A66660">
          <w:rPr>
            <w:rFonts w:ascii="David" w:hAnsi="David" w:cs="David"/>
            <w:color w:val="0000FF"/>
            <w:u w:val="single" w:color="0000FF"/>
            <w:rtl/>
          </w:rPr>
          <w:t>ר</w:t>
        </w:r>
      </w:hyperlink>
      <w:hyperlink r:id="rId373">
        <w:r w:rsidRPr="00A66660">
          <w:rPr>
            <w:rFonts w:ascii="David" w:hAnsi="David" w:cs="David"/>
            <w:color w:val="0000FF"/>
            <w:u w:val="single" w:color="0000FF"/>
            <w:rtl/>
          </w:rPr>
          <w:t xml:space="preserve"> </w:t>
        </w:r>
      </w:hyperlink>
      <w:hyperlink r:id="rId374">
        <w:r w:rsidRPr="00A66660">
          <w:rPr>
            <w:rFonts w:ascii="David" w:hAnsi="David" w:cs="David"/>
            <w:color w:val="0000FF"/>
            <w:u w:val="single" w:color="0000FF"/>
            <w:rtl/>
          </w:rPr>
          <w:t>למעבי</w:t>
        </w:r>
      </w:hyperlink>
      <w:hyperlink r:id="rId375">
        <w:r w:rsidRPr="00A66660">
          <w:rPr>
            <w:rFonts w:ascii="David" w:hAnsi="David" w:cs="David"/>
            <w:color w:val="0000FF"/>
            <w:u w:val="single" w:color="0000FF"/>
            <w:rtl/>
          </w:rPr>
          <w:t>ד</w:t>
        </w:r>
      </w:hyperlink>
      <w:hyperlink r:id="rId376">
        <w:r w:rsidRPr="00A66660">
          <w:rPr>
            <w:rFonts w:ascii="David" w:hAnsi="David" w:cs="David"/>
            <w:color w:val="0000FF"/>
            <w:u w:val="single" w:color="0000FF"/>
            <w:rtl/>
          </w:rPr>
          <w:t xml:space="preserve"> </w:t>
        </w:r>
      </w:hyperlink>
      <w:hyperlink r:id="rId377">
        <w:r w:rsidRPr="00A66660">
          <w:rPr>
            <w:rFonts w:ascii="David" w:hAnsi="David" w:cs="David"/>
            <w:color w:val="0000FF"/>
            <w:u w:val="single" w:color="0000FF"/>
            <w:rtl/>
          </w:rPr>
          <w:t>לכ</w:t>
        </w:r>
      </w:hyperlink>
      <w:hyperlink r:id="rId378">
        <w:r w:rsidRPr="00A66660">
          <w:rPr>
            <w:rFonts w:ascii="David" w:hAnsi="David" w:cs="David"/>
            <w:color w:val="0000FF"/>
            <w:u w:val="single" w:color="0000FF"/>
            <w:rtl/>
          </w:rPr>
          <w:t>ל</w:t>
        </w:r>
      </w:hyperlink>
      <w:hyperlink r:id="rId379">
        <w:r w:rsidRPr="00A66660">
          <w:rPr>
            <w:rFonts w:ascii="David" w:hAnsi="David" w:cs="David"/>
            <w:color w:val="0000FF"/>
            <w:u w:val="single" w:color="0000FF"/>
            <w:rtl/>
          </w:rPr>
          <w:t xml:space="preserve"> </w:t>
        </w:r>
      </w:hyperlink>
      <w:hyperlink r:id="rId380">
        <w:r w:rsidRPr="00A66660">
          <w:rPr>
            <w:rFonts w:ascii="David" w:hAnsi="David" w:cs="David"/>
            <w:color w:val="0000FF"/>
            <w:u w:val="single" w:color="0000FF"/>
            <w:rtl/>
          </w:rPr>
          <w:t>שע</w:t>
        </w:r>
      </w:hyperlink>
      <w:hyperlink r:id="rId381">
        <w:r w:rsidRPr="00A66660">
          <w:rPr>
            <w:rFonts w:ascii="David" w:hAnsi="David" w:cs="David"/>
            <w:color w:val="0000FF"/>
            <w:u w:val="single" w:color="0000FF"/>
            <w:rtl/>
          </w:rPr>
          <w:t>ת</w:t>
        </w:r>
      </w:hyperlink>
      <w:hyperlink r:id="rId382">
        <w:r w:rsidRPr="00A66660">
          <w:rPr>
            <w:rFonts w:ascii="David" w:hAnsi="David" w:cs="David"/>
            <w:color w:val="0000FF"/>
            <w:rtl/>
          </w:rPr>
          <w:t xml:space="preserve"> </w:t>
        </w:r>
      </w:hyperlink>
      <w:hyperlink r:id="rId383">
        <w:r w:rsidRPr="00A66660">
          <w:rPr>
            <w:rFonts w:ascii="David" w:hAnsi="David" w:cs="David"/>
            <w:color w:val="0000FF"/>
            <w:u w:val="single" w:color="0000FF"/>
            <w:rtl/>
          </w:rPr>
          <w:t>עבוד</w:t>
        </w:r>
      </w:hyperlink>
      <w:hyperlink r:id="rId384">
        <w:r w:rsidRPr="00A66660">
          <w:rPr>
            <w:rFonts w:ascii="David" w:hAnsi="David" w:cs="David"/>
            <w:color w:val="0000FF"/>
            <w:u w:val="single" w:color="0000FF"/>
            <w:rtl/>
          </w:rPr>
          <w:t>ה</w:t>
        </w:r>
      </w:hyperlink>
      <w:hyperlink r:id="rId385">
        <w:r w:rsidRPr="00A66660">
          <w:rPr>
            <w:rFonts w:ascii="David" w:hAnsi="David" w:cs="David"/>
            <w:color w:val="0000FF"/>
            <w:u w:val="single" w:color="0000FF"/>
            <w:rtl/>
          </w:rPr>
          <w:t xml:space="preserve"> </w:t>
        </w:r>
      </w:hyperlink>
      <w:hyperlink r:id="rId386">
        <w:r w:rsidRPr="00A66660">
          <w:rPr>
            <w:rFonts w:ascii="David" w:hAnsi="David" w:cs="David"/>
            <w:color w:val="0000FF"/>
            <w:u w:val="single" w:color="0000FF"/>
            <w:rtl/>
          </w:rPr>
          <w:t>בתחו</w:t>
        </w:r>
      </w:hyperlink>
      <w:hyperlink r:id="rId387">
        <w:r w:rsidRPr="00A66660">
          <w:rPr>
            <w:rFonts w:ascii="David" w:hAnsi="David" w:cs="David"/>
            <w:color w:val="0000FF"/>
            <w:u w:val="single" w:color="0000FF"/>
            <w:rtl/>
          </w:rPr>
          <w:t>ם</w:t>
        </w:r>
      </w:hyperlink>
      <w:hyperlink r:id="rId388">
        <w:r w:rsidRPr="00A66660">
          <w:rPr>
            <w:rFonts w:ascii="David" w:hAnsi="David" w:cs="David"/>
            <w:color w:val="0000FF"/>
            <w:u w:val="single" w:color="0000FF"/>
            <w:rtl/>
          </w:rPr>
          <w:t xml:space="preserve"> </w:t>
        </w:r>
      </w:hyperlink>
      <w:hyperlink r:id="rId389">
        <w:r w:rsidRPr="00A66660">
          <w:rPr>
            <w:rFonts w:ascii="David" w:hAnsi="David" w:cs="David"/>
            <w:color w:val="0000FF"/>
            <w:u w:val="single" w:color="0000FF"/>
            <w:rtl/>
          </w:rPr>
          <w:t>הניקיו</w:t>
        </w:r>
      </w:hyperlink>
      <w:hyperlink r:id="rId390">
        <w:r w:rsidRPr="00A66660">
          <w:rPr>
            <w:rFonts w:ascii="David" w:hAnsi="David" w:cs="David"/>
            <w:color w:val="0000FF"/>
            <w:u w:val="single" w:color="0000FF"/>
            <w:rtl/>
          </w:rPr>
          <w:t>ן</w:t>
        </w:r>
      </w:hyperlink>
      <w:hyperlink r:id="rId391">
        <w:r w:rsidRPr="00A66660">
          <w:rPr>
            <w:rFonts w:ascii="David" w:hAnsi="David" w:cs="David"/>
            <w:color w:val="0000FF"/>
            <w:u w:val="single" w:color="0000FF"/>
            <w:rtl/>
          </w:rPr>
          <w:t>"</w:t>
        </w:r>
      </w:hyperlink>
      <w:hyperlink r:id="rId392">
        <w:r w:rsidRPr="00A66660">
          <w:rPr>
            <w:rFonts w:ascii="David" w:hAnsi="David" w:cs="David"/>
            <w:color w:val="0000FF"/>
            <w:u w:val="single" w:color="0000FF"/>
            <w:rtl/>
          </w:rPr>
          <w:t xml:space="preserve"> </w:t>
        </w:r>
      </w:hyperlink>
      <w:hyperlink r:id="rId393">
        <w:r w:rsidRPr="00A66660">
          <w:rPr>
            <w:rFonts w:ascii="David" w:hAnsi="David" w:cs="David"/>
            <w:rtl/>
          </w:rPr>
          <w:t xml:space="preserve"> </w:t>
        </w:r>
      </w:hyperlink>
      <w:r w:rsidRPr="00A66660">
        <w:rPr>
          <w:rFonts w:ascii="David" w:hAnsi="David" w:cs="David"/>
          <w:rtl/>
        </w:rPr>
        <w:t>או</w:t>
      </w:r>
      <w:hyperlink r:id="rId394">
        <w:r w:rsidRPr="00A66660">
          <w:rPr>
            <w:rFonts w:ascii="David" w:hAnsi="David" w:cs="David"/>
            <w:rtl/>
          </w:rPr>
          <w:t xml:space="preserve"> </w:t>
        </w:r>
      </w:hyperlink>
      <w:hyperlink r:id="rId395">
        <w:r w:rsidRPr="00A66660">
          <w:rPr>
            <w:rFonts w:ascii="David" w:hAnsi="David" w:cs="David"/>
            <w:color w:val="0000FF"/>
            <w:u w:val="single" w:color="0000FF"/>
            <w:rtl/>
          </w:rPr>
          <w:t>הודע</w:t>
        </w:r>
      </w:hyperlink>
      <w:hyperlink r:id="rId396">
        <w:r w:rsidRPr="00A66660">
          <w:rPr>
            <w:rFonts w:ascii="David" w:hAnsi="David" w:cs="David"/>
            <w:color w:val="0000FF"/>
            <w:u w:val="single" w:color="0000FF"/>
            <w:rtl/>
          </w:rPr>
          <w:t>ה</w:t>
        </w:r>
      </w:hyperlink>
      <w:hyperlink r:id="rId397">
        <w:r w:rsidRPr="00A66660">
          <w:rPr>
            <w:rFonts w:ascii="David" w:hAnsi="David" w:cs="David"/>
            <w:color w:val="0000FF"/>
            <w:u w:val="single" w:color="0000FF"/>
            <w:rtl/>
          </w:rPr>
          <w:t>,</w:t>
        </w:r>
      </w:hyperlink>
      <w:hyperlink r:id="rId398">
        <w:r w:rsidRPr="00A66660">
          <w:rPr>
            <w:rFonts w:ascii="David" w:hAnsi="David" w:cs="David"/>
            <w:color w:val="0000FF"/>
            <w:u w:val="single" w:color="0000FF"/>
            <w:rtl/>
          </w:rPr>
          <w:t xml:space="preserve"> "</w:t>
        </w:r>
      </w:hyperlink>
      <w:hyperlink r:id="rId399">
        <w:r w:rsidRPr="00A66660">
          <w:rPr>
            <w:rFonts w:ascii="David" w:hAnsi="David" w:cs="David"/>
            <w:color w:val="0000FF"/>
            <w:u w:val="single" w:color="0000FF"/>
            <w:rtl/>
          </w:rPr>
          <w:t>עלו</w:t>
        </w:r>
      </w:hyperlink>
      <w:hyperlink r:id="rId400">
        <w:r w:rsidRPr="00A66660">
          <w:rPr>
            <w:rFonts w:ascii="David" w:hAnsi="David" w:cs="David"/>
            <w:color w:val="0000FF"/>
            <w:u w:val="single" w:color="0000FF"/>
            <w:rtl/>
          </w:rPr>
          <w:t>ת</w:t>
        </w:r>
      </w:hyperlink>
      <w:hyperlink r:id="rId401">
        <w:r w:rsidRPr="00A66660">
          <w:rPr>
            <w:rFonts w:ascii="David" w:hAnsi="David" w:cs="David"/>
            <w:color w:val="0000FF"/>
            <w:u w:val="single" w:color="0000FF"/>
            <w:rtl/>
          </w:rPr>
          <w:t xml:space="preserve"> </w:t>
        </w:r>
      </w:hyperlink>
      <w:hyperlink r:id="rId402">
        <w:r w:rsidRPr="00A66660">
          <w:rPr>
            <w:rFonts w:ascii="David" w:hAnsi="David" w:cs="David"/>
            <w:color w:val="0000FF"/>
            <w:u w:val="single" w:color="0000FF"/>
            <w:rtl/>
          </w:rPr>
          <w:t>שכ</w:t>
        </w:r>
      </w:hyperlink>
      <w:hyperlink r:id="rId403">
        <w:r w:rsidRPr="00A66660">
          <w:rPr>
            <w:rFonts w:ascii="David" w:hAnsi="David" w:cs="David"/>
            <w:color w:val="0000FF"/>
            <w:u w:val="single" w:color="0000FF"/>
            <w:rtl/>
          </w:rPr>
          <w:t>ר</w:t>
        </w:r>
      </w:hyperlink>
      <w:hyperlink r:id="rId404">
        <w:r w:rsidRPr="00A66660">
          <w:rPr>
            <w:rFonts w:ascii="David" w:hAnsi="David" w:cs="David"/>
            <w:color w:val="0000FF"/>
            <w:u w:val="single" w:color="0000FF"/>
            <w:rtl/>
          </w:rPr>
          <w:t xml:space="preserve"> </w:t>
        </w:r>
      </w:hyperlink>
      <w:hyperlink r:id="rId405">
        <w:r w:rsidRPr="00A66660">
          <w:rPr>
            <w:rFonts w:ascii="David" w:hAnsi="David" w:cs="David"/>
            <w:color w:val="0000FF"/>
            <w:u w:val="single" w:color="0000FF"/>
            <w:rtl/>
          </w:rPr>
          <w:t>למעבי</w:t>
        </w:r>
      </w:hyperlink>
      <w:hyperlink r:id="rId406">
        <w:r w:rsidRPr="00A66660">
          <w:rPr>
            <w:rFonts w:ascii="David" w:hAnsi="David" w:cs="David"/>
            <w:color w:val="0000FF"/>
            <w:u w:val="single" w:color="0000FF"/>
            <w:rtl/>
          </w:rPr>
          <w:t>ד</w:t>
        </w:r>
      </w:hyperlink>
      <w:hyperlink r:id="rId407">
        <w:r w:rsidRPr="00A66660">
          <w:rPr>
            <w:rFonts w:ascii="David" w:hAnsi="David" w:cs="David"/>
            <w:color w:val="0000FF"/>
            <w:u w:val="single" w:color="0000FF"/>
            <w:rtl/>
          </w:rPr>
          <w:t xml:space="preserve"> </w:t>
        </w:r>
      </w:hyperlink>
      <w:hyperlink r:id="rId408">
        <w:r w:rsidRPr="00A66660">
          <w:rPr>
            <w:rFonts w:ascii="David" w:hAnsi="David" w:cs="David"/>
            <w:color w:val="0000FF"/>
            <w:u w:val="single" w:color="0000FF"/>
            <w:rtl/>
          </w:rPr>
          <w:t>לכ</w:t>
        </w:r>
      </w:hyperlink>
      <w:hyperlink r:id="rId409">
        <w:r w:rsidRPr="00A66660">
          <w:rPr>
            <w:rFonts w:ascii="David" w:hAnsi="David" w:cs="David"/>
            <w:color w:val="0000FF"/>
            <w:u w:val="single" w:color="0000FF"/>
            <w:rtl/>
          </w:rPr>
          <w:t>ל</w:t>
        </w:r>
      </w:hyperlink>
      <w:hyperlink r:id="rId410">
        <w:r w:rsidRPr="00A66660">
          <w:rPr>
            <w:rFonts w:ascii="David" w:hAnsi="David" w:cs="David"/>
            <w:color w:val="0000FF"/>
            <w:u w:val="single" w:color="0000FF"/>
            <w:rtl/>
          </w:rPr>
          <w:t xml:space="preserve"> </w:t>
        </w:r>
      </w:hyperlink>
      <w:hyperlink r:id="rId411">
        <w:r w:rsidRPr="00A66660">
          <w:rPr>
            <w:rFonts w:ascii="David" w:hAnsi="David" w:cs="David"/>
            <w:color w:val="0000FF"/>
            <w:u w:val="single" w:color="0000FF"/>
            <w:rtl/>
          </w:rPr>
          <w:t>שע</w:t>
        </w:r>
      </w:hyperlink>
      <w:hyperlink r:id="rId412">
        <w:r w:rsidRPr="00A66660">
          <w:rPr>
            <w:rFonts w:ascii="David" w:hAnsi="David" w:cs="David"/>
            <w:color w:val="0000FF"/>
            <w:u w:val="single" w:color="0000FF"/>
            <w:rtl/>
          </w:rPr>
          <w:t>ת</w:t>
        </w:r>
      </w:hyperlink>
      <w:hyperlink r:id="rId413">
        <w:r w:rsidRPr="00A66660">
          <w:rPr>
            <w:rFonts w:ascii="David" w:hAnsi="David" w:cs="David"/>
            <w:color w:val="0000FF"/>
            <w:u w:val="single" w:color="0000FF"/>
            <w:rtl/>
          </w:rPr>
          <w:t xml:space="preserve"> </w:t>
        </w:r>
      </w:hyperlink>
      <w:hyperlink r:id="rId414">
        <w:r w:rsidRPr="00A66660">
          <w:rPr>
            <w:rFonts w:ascii="David" w:hAnsi="David" w:cs="David"/>
            <w:color w:val="0000FF"/>
            <w:u w:val="single" w:color="0000FF"/>
            <w:rtl/>
          </w:rPr>
          <w:t>עבוד</w:t>
        </w:r>
      </w:hyperlink>
      <w:hyperlink r:id="rId415">
        <w:r w:rsidRPr="00A66660">
          <w:rPr>
            <w:rFonts w:ascii="David" w:hAnsi="David" w:cs="David"/>
            <w:color w:val="0000FF"/>
            <w:u w:val="single" w:color="0000FF"/>
            <w:rtl/>
          </w:rPr>
          <w:t>ה</w:t>
        </w:r>
      </w:hyperlink>
      <w:hyperlink r:id="rId416">
        <w:r w:rsidRPr="00A66660">
          <w:rPr>
            <w:rFonts w:ascii="David" w:hAnsi="David" w:cs="David"/>
            <w:color w:val="0000FF"/>
            <w:rtl/>
          </w:rPr>
          <w:t xml:space="preserve"> </w:t>
        </w:r>
      </w:hyperlink>
      <w:hyperlink r:id="rId417">
        <w:r w:rsidRPr="00A66660">
          <w:rPr>
            <w:rFonts w:ascii="David" w:hAnsi="David" w:cs="David"/>
            <w:color w:val="0000FF"/>
            <w:u w:val="single" w:color="0000FF"/>
            <w:rtl/>
          </w:rPr>
          <w:t>בתחו</w:t>
        </w:r>
      </w:hyperlink>
      <w:hyperlink r:id="rId418">
        <w:r w:rsidRPr="00A66660">
          <w:rPr>
            <w:rFonts w:ascii="David" w:hAnsi="David" w:cs="David"/>
            <w:color w:val="0000FF"/>
            <w:u w:val="single" w:color="0000FF"/>
            <w:rtl/>
          </w:rPr>
          <w:t>ם</w:t>
        </w:r>
      </w:hyperlink>
      <w:hyperlink r:id="rId419">
        <w:r w:rsidRPr="00A66660">
          <w:rPr>
            <w:rFonts w:ascii="David" w:hAnsi="David" w:cs="David"/>
            <w:color w:val="0000FF"/>
            <w:u w:val="single" w:color="0000FF"/>
            <w:rtl/>
          </w:rPr>
          <w:t xml:space="preserve"> </w:t>
        </w:r>
      </w:hyperlink>
      <w:hyperlink r:id="rId420">
        <w:r w:rsidRPr="00A66660">
          <w:rPr>
            <w:rFonts w:ascii="David" w:hAnsi="David" w:cs="David"/>
            <w:color w:val="0000FF"/>
            <w:u w:val="single" w:color="0000FF"/>
            <w:rtl/>
          </w:rPr>
          <w:t>השמיר</w:t>
        </w:r>
      </w:hyperlink>
      <w:hyperlink r:id="rId421">
        <w:r w:rsidRPr="00A66660">
          <w:rPr>
            <w:rFonts w:ascii="David" w:hAnsi="David" w:cs="David"/>
            <w:color w:val="0000FF"/>
            <w:u w:val="single" w:color="0000FF"/>
            <w:rtl/>
          </w:rPr>
          <w:t>ה</w:t>
        </w:r>
      </w:hyperlink>
      <w:hyperlink r:id="rId422">
        <w:r w:rsidRPr="00A66660">
          <w:rPr>
            <w:rFonts w:ascii="David" w:hAnsi="David" w:cs="David"/>
            <w:color w:val="0000FF"/>
            <w:u w:val="single" w:color="0000FF"/>
            <w:rtl/>
          </w:rPr>
          <w:t xml:space="preserve"> </w:t>
        </w:r>
      </w:hyperlink>
      <w:hyperlink r:id="rId423">
        <w:r w:rsidRPr="00A66660">
          <w:rPr>
            <w:rFonts w:ascii="David" w:hAnsi="David" w:cs="David"/>
            <w:color w:val="0000FF"/>
            <w:u w:val="single" w:color="0000FF"/>
            <w:rtl/>
          </w:rPr>
          <w:t>והאבטח</w:t>
        </w:r>
      </w:hyperlink>
      <w:hyperlink r:id="rId424">
        <w:r w:rsidRPr="00A66660">
          <w:rPr>
            <w:rFonts w:ascii="David" w:hAnsi="David" w:cs="David"/>
            <w:color w:val="0000FF"/>
            <w:u w:val="single" w:color="0000FF"/>
            <w:rtl/>
          </w:rPr>
          <w:t>ה</w:t>
        </w:r>
      </w:hyperlink>
      <w:hyperlink r:id="rId425">
        <w:r w:rsidRPr="00A66660">
          <w:rPr>
            <w:rFonts w:ascii="David" w:hAnsi="David" w:cs="David"/>
            <w:color w:val="0000FF"/>
            <w:u w:val="single" w:color="0000FF"/>
            <w:rtl/>
          </w:rPr>
          <w:t>"</w:t>
        </w:r>
      </w:hyperlink>
      <w:hyperlink r:id="rId426">
        <w:r w:rsidRPr="00A66660">
          <w:rPr>
            <w:rFonts w:ascii="David" w:hAnsi="David" w:cs="David"/>
            <w:color w:val="0000FF"/>
            <w:u w:val="single" w:color="0000FF"/>
            <w:rtl/>
          </w:rPr>
          <w:t>.</w:t>
        </w:r>
      </w:hyperlink>
      <w:hyperlink r:id="rId427">
        <w:r w:rsidRPr="00A66660">
          <w:rPr>
            <w:rFonts w:ascii="David" w:hAnsi="David" w:cs="David"/>
            <w:rtl/>
          </w:rPr>
          <w:t xml:space="preserve"> </w:t>
        </w:r>
      </w:hyperlink>
      <w:r w:rsidRPr="00A66660">
        <w:rPr>
          <w:rFonts w:ascii="David" w:hAnsi="David" w:cs="David"/>
          <w:rtl/>
        </w:rPr>
        <w:t xml:space="preserve">עדכון בשכר היסוד המינימלי לא יגרור עליה מקבילה בשכר העובדים כל עוד שכרם גבוה מהשכר המעודכן אשר פורסם בהודעה. </w:t>
      </w:r>
    </w:p>
    <w:p w14:paraId="37406F26" w14:textId="0B5B3444" w:rsidR="00C6055D" w:rsidRPr="00A66660" w:rsidRDefault="00C6055D" w:rsidP="00A66660">
      <w:pPr>
        <w:numPr>
          <w:ilvl w:val="1"/>
          <w:numId w:val="59"/>
        </w:numPr>
        <w:spacing w:after="12" w:line="348" w:lineRule="auto"/>
        <w:ind w:left="2402" w:right="167" w:hanging="360"/>
        <w:rPr>
          <w:rFonts w:ascii="David" w:hAnsi="David" w:cs="David"/>
        </w:rPr>
      </w:pPr>
      <w:r w:rsidRPr="00A66660">
        <w:rPr>
          <w:rFonts w:ascii="David" w:hAnsi="David" w:cs="David"/>
          <w:rtl/>
        </w:rPr>
        <w:t xml:space="preserve">התשלום עבור רכיבים שאינם שכר עבודה יוצמדו על פי הכללים הקבועים </w:t>
      </w:r>
      <w:hyperlink r:id="rId428">
        <w:r w:rsidRPr="00A66660">
          <w:rPr>
            <w:rFonts w:ascii="David" w:hAnsi="David" w:cs="David"/>
            <w:color w:val="0000FF"/>
            <w:u w:val="single" w:color="0000FF"/>
            <w:rtl/>
          </w:rPr>
          <w:t>בהורא</w:t>
        </w:r>
      </w:hyperlink>
      <w:hyperlink r:id="rId429">
        <w:r w:rsidRPr="00A66660">
          <w:rPr>
            <w:rFonts w:ascii="David" w:hAnsi="David" w:cs="David"/>
            <w:color w:val="0000FF"/>
            <w:u w:val="single" w:color="0000FF"/>
            <w:rtl/>
          </w:rPr>
          <w:t>ה</w:t>
        </w:r>
      </w:hyperlink>
      <w:hyperlink r:id="rId430">
        <w:r w:rsidRPr="00A66660">
          <w:rPr>
            <w:rFonts w:ascii="David" w:hAnsi="David" w:cs="David"/>
            <w:color w:val="0000FF"/>
            <w:u w:val="single" w:color="0000FF"/>
            <w:rtl/>
          </w:rPr>
          <w:t>,</w:t>
        </w:r>
      </w:hyperlink>
      <w:hyperlink r:id="rId431">
        <w:r w:rsidRPr="00A66660">
          <w:rPr>
            <w:rFonts w:ascii="David" w:hAnsi="David" w:cs="David"/>
            <w:color w:val="0000FF"/>
            <w:u w:val="single" w:color="0000FF"/>
            <w:rtl/>
          </w:rPr>
          <w:t xml:space="preserve"> "</w:t>
        </w:r>
      </w:hyperlink>
      <w:hyperlink r:id="rId432">
        <w:r w:rsidRPr="00A66660">
          <w:rPr>
            <w:rFonts w:ascii="David" w:hAnsi="David" w:cs="David"/>
            <w:color w:val="0000FF"/>
            <w:u w:val="single" w:color="0000FF"/>
            <w:rtl/>
          </w:rPr>
          <w:t>כלל</w:t>
        </w:r>
      </w:hyperlink>
      <w:hyperlink r:id="rId433">
        <w:r w:rsidRPr="00A66660">
          <w:rPr>
            <w:rFonts w:ascii="David" w:hAnsi="David" w:cs="David"/>
            <w:color w:val="0000FF"/>
            <w:u w:val="single" w:color="0000FF"/>
            <w:rtl/>
          </w:rPr>
          <w:t>י</w:t>
        </w:r>
      </w:hyperlink>
      <w:hyperlink r:id="rId434">
        <w:r w:rsidRPr="00A66660">
          <w:rPr>
            <w:rFonts w:ascii="David" w:hAnsi="David" w:cs="David"/>
            <w:color w:val="0000FF"/>
            <w:u w:val="single" w:color="0000FF"/>
            <w:rtl/>
          </w:rPr>
          <w:t xml:space="preserve"> </w:t>
        </w:r>
      </w:hyperlink>
      <w:hyperlink r:id="rId435">
        <w:r w:rsidRPr="00A66660">
          <w:rPr>
            <w:rFonts w:ascii="David" w:hAnsi="David" w:cs="David"/>
            <w:color w:val="0000FF"/>
            <w:u w:val="single" w:color="0000FF"/>
            <w:rtl/>
          </w:rPr>
          <w:t>הצמד</w:t>
        </w:r>
      </w:hyperlink>
      <w:hyperlink r:id="rId436">
        <w:r w:rsidRPr="00A66660">
          <w:rPr>
            <w:rFonts w:ascii="David" w:hAnsi="David" w:cs="David"/>
            <w:color w:val="0000FF"/>
            <w:u w:val="single" w:color="0000FF"/>
            <w:rtl/>
          </w:rPr>
          <w:t>ה</w:t>
        </w:r>
      </w:hyperlink>
      <w:hyperlink r:id="rId437">
        <w:r w:rsidRPr="00A66660">
          <w:rPr>
            <w:rFonts w:ascii="David" w:hAnsi="David" w:cs="David"/>
            <w:color w:val="0000FF"/>
            <w:u w:val="single" w:color="0000FF"/>
            <w:rtl/>
          </w:rPr>
          <w:t>"</w:t>
        </w:r>
      </w:hyperlink>
      <w:hyperlink r:id="rId438">
        <w:r w:rsidRPr="00A66660">
          <w:rPr>
            <w:rFonts w:ascii="David" w:hAnsi="David" w:cs="David"/>
            <w:color w:val="0000FF"/>
            <w:u w:val="single" w:color="0000FF"/>
            <w:rtl/>
          </w:rPr>
          <w:t xml:space="preserve">, </w:t>
        </w:r>
      </w:hyperlink>
      <w:hyperlink r:id="rId439">
        <w:r w:rsidRPr="00A66660">
          <w:rPr>
            <w:rFonts w:ascii="David" w:hAnsi="David" w:cs="David"/>
            <w:color w:val="0000FF"/>
            <w:u w:val="single" w:color="0000FF"/>
            <w:rtl/>
          </w:rPr>
          <w:t>מ</w:t>
        </w:r>
      </w:hyperlink>
      <w:hyperlink r:id="rId440">
        <w:r w:rsidRPr="00A66660">
          <w:rPr>
            <w:rFonts w:ascii="David" w:hAnsi="David" w:cs="David"/>
            <w:color w:val="0000FF"/>
            <w:u w:val="single" w:color="0000FF"/>
            <w:rtl/>
          </w:rPr>
          <w:t>ס</w:t>
        </w:r>
      </w:hyperlink>
      <w:hyperlink r:id="rId441">
        <w:r w:rsidRPr="00A66660">
          <w:rPr>
            <w:rFonts w:ascii="David" w:hAnsi="David" w:cs="David"/>
            <w:color w:val="0000FF"/>
            <w:u w:val="single" w:color="0000FF"/>
            <w:rtl/>
          </w:rPr>
          <w:t>'</w:t>
        </w:r>
      </w:hyperlink>
      <w:hyperlink r:id="rId442">
        <w:r w:rsidRPr="00A66660">
          <w:rPr>
            <w:rFonts w:ascii="David" w:hAnsi="David" w:cs="David"/>
            <w:color w:val="0000FF"/>
            <w:u w:val="single" w:color="0000FF"/>
            <w:rtl/>
          </w:rPr>
          <w:t xml:space="preserve"> </w:t>
        </w:r>
      </w:hyperlink>
      <w:r w:rsidR="00F37832" w:rsidRPr="00A66660">
        <w:rPr>
          <w:rFonts w:hint="cs"/>
          <w:rtl/>
        </w:rPr>
        <w:t>7.5.2.</w:t>
      </w:r>
      <w:r w:rsidR="006555B0" w:rsidRPr="00A66660">
        <w:rPr>
          <w:rFonts w:hint="cs"/>
          <w:rtl/>
        </w:rPr>
        <w:t>1</w:t>
      </w:r>
      <w:hyperlink r:id="rId443">
        <w:r w:rsidRPr="00A66660">
          <w:rPr>
            <w:rFonts w:ascii="David" w:hAnsi="David" w:cs="David"/>
            <w:color w:val="0000FF"/>
            <w:u w:val="single" w:color="0000FF"/>
            <w:rtl/>
          </w:rPr>
          <w:t>.</w:t>
        </w:r>
      </w:hyperlink>
      <w:r w:rsidRPr="00A66660">
        <w:rPr>
          <w:rFonts w:ascii="David" w:hAnsi="David" w:cs="David"/>
          <w:rtl/>
        </w:rPr>
        <w:t xml:space="preserve"> </w:t>
      </w:r>
    </w:p>
    <w:p w14:paraId="3DF4C8FD" w14:textId="3E170B3E" w:rsidR="00C6055D" w:rsidRPr="00A66660" w:rsidRDefault="00C6055D" w:rsidP="00A66660">
      <w:pPr>
        <w:numPr>
          <w:ilvl w:val="0"/>
          <w:numId w:val="59"/>
        </w:numPr>
        <w:spacing w:after="11" w:line="348" w:lineRule="auto"/>
        <w:ind w:right="167" w:hanging="360"/>
        <w:jc w:val="both"/>
        <w:rPr>
          <w:rFonts w:ascii="David" w:hAnsi="David" w:cs="David"/>
        </w:rPr>
      </w:pPr>
      <w:r w:rsidRPr="00A66660">
        <w:rPr>
          <w:rFonts w:ascii="David" w:hAnsi="David" w:cs="David"/>
          <w:rtl/>
        </w:rPr>
        <w:t xml:space="preserve">הארכת התקשרות מתוקף אופציה הקיימת בהסכם או לפי כל דין תמומש רק לאחר שנותן השירותים ימציא למשרד רישיון בתוקף כאמור </w:t>
      </w:r>
      <w:r w:rsidR="00F15B7A" w:rsidRPr="00A66660">
        <w:rPr>
          <w:rFonts w:ascii="David" w:hAnsi="David" w:cs="David" w:hint="cs"/>
          <w:rtl/>
        </w:rPr>
        <w:t>בתנאי הסף</w:t>
      </w:r>
      <w:r w:rsidRPr="00A66660">
        <w:rPr>
          <w:rFonts w:ascii="David" w:hAnsi="David" w:cs="David"/>
          <w:rtl/>
        </w:rPr>
        <w:t xml:space="preserve"> </w:t>
      </w:r>
      <w:r w:rsidR="00A33466" w:rsidRPr="00A66660">
        <w:rPr>
          <w:rFonts w:ascii="David" w:hAnsi="David" w:cs="David" w:hint="cs"/>
          <w:rtl/>
        </w:rPr>
        <w:t xml:space="preserve">במכרז </w:t>
      </w:r>
      <w:r w:rsidRPr="00A66660">
        <w:rPr>
          <w:rFonts w:ascii="David" w:hAnsi="David" w:cs="David"/>
          <w:rtl/>
        </w:rPr>
        <w:t xml:space="preserve">ותצהירים כאמור </w:t>
      </w:r>
      <w:r w:rsidR="00F15B7A" w:rsidRPr="00A66660">
        <w:rPr>
          <w:rFonts w:ascii="David" w:hAnsi="David" w:cs="David" w:hint="cs"/>
          <w:rtl/>
        </w:rPr>
        <w:t>בתנאי הסף</w:t>
      </w:r>
      <w:r w:rsidRPr="00A66660">
        <w:rPr>
          <w:rFonts w:ascii="David" w:hAnsi="David" w:cs="David"/>
          <w:rtl/>
        </w:rPr>
        <w:t xml:space="preserve">, בנוגע לתקופה שחלפה מאז ראשית ההתקשרות. אם היו לקבלן הרשעות או קנסות כמפורט בסעיפים לעיל, תפעל ועדת המכרזים בהתאם לאמור </w:t>
      </w:r>
      <w:r w:rsidR="00A33466" w:rsidRPr="00A66660">
        <w:rPr>
          <w:rFonts w:ascii="David" w:hAnsi="David" w:cs="David" w:hint="cs"/>
          <w:rtl/>
        </w:rPr>
        <w:t>בתנאי הסף במכרז.</w:t>
      </w:r>
      <w:r w:rsidRPr="00A66660">
        <w:rPr>
          <w:rFonts w:ascii="David" w:hAnsi="David" w:cs="David"/>
          <w:rtl/>
        </w:rPr>
        <w:t xml:space="preserve"> </w:t>
      </w:r>
    </w:p>
    <w:p w14:paraId="72CF76FC" w14:textId="77777777" w:rsidR="00C6055D" w:rsidRPr="00A66660" w:rsidRDefault="00C6055D" w:rsidP="00A66660">
      <w:pPr>
        <w:numPr>
          <w:ilvl w:val="0"/>
          <w:numId w:val="59"/>
        </w:numPr>
        <w:spacing w:after="29" w:line="348" w:lineRule="auto"/>
        <w:ind w:right="167" w:hanging="360"/>
        <w:jc w:val="both"/>
        <w:rPr>
          <w:rFonts w:ascii="David" w:hAnsi="David" w:cs="David"/>
        </w:rPr>
      </w:pPr>
      <w:r w:rsidRPr="00A66660">
        <w:rPr>
          <w:rFonts w:ascii="David" w:hAnsi="David" w:cs="David"/>
          <w:rtl/>
        </w:rPr>
        <w:t xml:space="preserve">במסגרת השיקולים להארכת התקשרות מתוקף אופציה הקיימת בהסכם, יובא בחשבון על ידי ועדת מכרזים בין היתר ציון המבדק הסופי, אשר ניתן לקבלן השירותים. </w:t>
      </w:r>
    </w:p>
    <w:p w14:paraId="1C14A307" w14:textId="77777777" w:rsidR="00C6055D" w:rsidRPr="00A66660" w:rsidRDefault="00C6055D" w:rsidP="00A66660">
      <w:pPr>
        <w:numPr>
          <w:ilvl w:val="0"/>
          <w:numId w:val="59"/>
        </w:numPr>
        <w:spacing w:after="55" w:line="259" w:lineRule="auto"/>
        <w:ind w:right="167" w:hanging="360"/>
        <w:jc w:val="both"/>
        <w:rPr>
          <w:rFonts w:ascii="David" w:hAnsi="David" w:cs="David"/>
        </w:rPr>
      </w:pPr>
      <w:r w:rsidRPr="00A66660">
        <w:rPr>
          <w:rFonts w:ascii="David" w:hAnsi="David" w:cs="David"/>
          <w:rtl/>
        </w:rPr>
        <w:t xml:space="preserve">נותן השירותים יפעיל מנגנון מסודר וקבוע המתעד את זמני נוכחות העובד במקום העבודה. </w:t>
      </w:r>
    </w:p>
    <w:p w14:paraId="5EBEF239" w14:textId="77777777" w:rsidR="00C6055D" w:rsidRPr="00A66660" w:rsidRDefault="00C6055D" w:rsidP="00A66660">
      <w:pPr>
        <w:numPr>
          <w:ilvl w:val="0"/>
          <w:numId w:val="59"/>
        </w:numPr>
        <w:spacing w:after="11" w:line="348" w:lineRule="auto"/>
        <w:ind w:right="167" w:hanging="360"/>
        <w:jc w:val="both"/>
        <w:rPr>
          <w:rFonts w:ascii="David" w:hAnsi="David" w:cs="David"/>
        </w:rPr>
      </w:pPr>
      <w:r w:rsidRPr="00A66660">
        <w:rPr>
          <w:rFonts w:ascii="David" w:hAnsi="David" w:cs="David"/>
          <w:rtl/>
        </w:rPr>
        <w:t>נותן השירותים יתחייב לעדכן את המזמין באופן מידי על כל התראה מנהלית שיקבל מהממונה בגין הפרה של חוקי העבודה המפורטים בנספח ג – רשימת החוקים המפורטים בתוספת השלישית בחוק להגברת האכיפה של דיני העבודה, התשע"ב-</w:t>
      </w:r>
      <w:r w:rsidRPr="00A66660">
        <w:rPr>
          <w:rFonts w:ascii="David" w:hAnsi="David" w:cs="David"/>
        </w:rPr>
        <w:t>2011</w:t>
      </w:r>
      <w:r w:rsidRPr="00A66660">
        <w:rPr>
          <w:rFonts w:ascii="David" w:hAnsi="David" w:cs="David"/>
          <w:rtl/>
        </w:rPr>
        <w:t xml:space="preserve">, וידווח למזמין על אופן תיקון ההפרה שנמצאה על ידי הממונה. </w:t>
      </w:r>
    </w:p>
    <w:p w14:paraId="5E5F54C3" w14:textId="77777777" w:rsidR="00C6055D" w:rsidRPr="00A66660" w:rsidRDefault="00C6055D" w:rsidP="00A66660">
      <w:pPr>
        <w:numPr>
          <w:ilvl w:val="0"/>
          <w:numId w:val="59"/>
        </w:numPr>
        <w:spacing w:after="11" w:line="348" w:lineRule="auto"/>
        <w:ind w:right="167" w:hanging="360"/>
        <w:jc w:val="both"/>
        <w:rPr>
          <w:rFonts w:ascii="David" w:hAnsi="David" w:cs="David"/>
        </w:rPr>
      </w:pPr>
      <w:r w:rsidRPr="00A66660">
        <w:rPr>
          <w:rFonts w:ascii="David" w:hAnsi="David" w:cs="David"/>
          <w:rtl/>
        </w:rPr>
        <w:t xml:space="preserve">נותן השירותים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 </w:t>
      </w:r>
    </w:p>
    <w:p w14:paraId="0A43B7CD" w14:textId="77777777" w:rsidR="00C6055D" w:rsidRPr="00A66660" w:rsidRDefault="00C6055D" w:rsidP="00A66660">
      <w:pPr>
        <w:numPr>
          <w:ilvl w:val="0"/>
          <w:numId w:val="59"/>
        </w:numPr>
        <w:spacing w:after="12" w:line="348" w:lineRule="auto"/>
        <w:ind w:right="167" w:hanging="360"/>
        <w:jc w:val="both"/>
        <w:rPr>
          <w:rFonts w:ascii="David" w:hAnsi="David" w:cs="David"/>
        </w:rPr>
      </w:pPr>
      <w:r w:rsidRPr="00A66660">
        <w:rPr>
          <w:rFonts w:ascii="David" w:hAnsi="David" w:cs="David"/>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 </w:t>
      </w:r>
    </w:p>
    <w:p w14:paraId="62EEE9B8" w14:textId="77777777" w:rsidR="00C6055D" w:rsidRPr="00A66660" w:rsidRDefault="00C6055D" w:rsidP="00A66660">
      <w:pPr>
        <w:numPr>
          <w:ilvl w:val="0"/>
          <w:numId w:val="59"/>
        </w:numPr>
        <w:spacing w:after="12" w:line="348" w:lineRule="auto"/>
        <w:ind w:right="167" w:hanging="360"/>
        <w:jc w:val="both"/>
        <w:rPr>
          <w:rFonts w:ascii="David" w:hAnsi="David" w:cs="David"/>
        </w:rPr>
      </w:pPr>
      <w:r w:rsidRPr="00A66660">
        <w:rPr>
          <w:rFonts w:ascii="David" w:hAnsi="David" w:cs="David"/>
          <w:rtl/>
        </w:rPr>
        <w:t xml:space="preserve">במקרים שבהם נמצאה הפרה של זכויות עובדים, יועברו כל הממצאים בכתב לקבלן והעתקים יועברו למשרד שבו התבצעה העבודה .נותן השירותים יתחייב להמציא בתוך </w:t>
      </w:r>
      <w:r w:rsidRPr="00A66660">
        <w:rPr>
          <w:rFonts w:ascii="David" w:hAnsi="David" w:cs="David"/>
        </w:rPr>
        <w:t>30</w:t>
      </w:r>
      <w:r w:rsidRPr="00A66660">
        <w:rPr>
          <w:rFonts w:ascii="David" w:hAnsi="David" w:cs="David"/>
          <w:rtl/>
        </w:rPr>
        <w:t xml:space="preserve">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 </w:t>
      </w:r>
    </w:p>
    <w:p w14:paraId="0289252B" w14:textId="77777777" w:rsidR="00C6055D" w:rsidRPr="00A66660" w:rsidRDefault="00C6055D" w:rsidP="00A66660">
      <w:pPr>
        <w:numPr>
          <w:ilvl w:val="0"/>
          <w:numId w:val="59"/>
        </w:numPr>
        <w:spacing w:after="29" w:line="348" w:lineRule="auto"/>
        <w:ind w:right="167" w:hanging="360"/>
        <w:jc w:val="both"/>
        <w:rPr>
          <w:rFonts w:ascii="David" w:hAnsi="David" w:cs="David"/>
        </w:rPr>
      </w:pPr>
      <w:r w:rsidRPr="00A66660">
        <w:rPr>
          <w:rFonts w:ascii="David" w:hAnsi="David" w:cs="David"/>
          <w:rtl/>
        </w:rPr>
        <w:t xml:space="preserve">נותן השירותים יתחייב להשיב בכתב בתוך </w:t>
      </w:r>
      <w:r w:rsidRPr="00A66660">
        <w:rPr>
          <w:rFonts w:ascii="David" w:hAnsi="David" w:cs="David"/>
        </w:rPr>
        <w:t>30</w:t>
      </w:r>
      <w:r w:rsidRPr="00A66660">
        <w:rPr>
          <w:rFonts w:ascii="David" w:hAnsi="David" w:cs="David"/>
          <w:rtl/>
        </w:rPr>
        <w:t xml:space="preserve"> ימים על כל תלונה שתועבר אליו מהמשרד המתקשר בדבר פגיעה בזכויות העובדים המועסקים על ידו במשרד. בתשובתו יפרט נותן השירותים את הליך בדיקת התלונה ואת האופן שבו טופלה. המשרד יעדכן את יחידת הביקורת באגף החשב הכללי בהתאם. </w:t>
      </w:r>
    </w:p>
    <w:p w14:paraId="6263969F" w14:textId="77777777" w:rsidR="00C6055D" w:rsidRPr="00A66660" w:rsidRDefault="00C6055D" w:rsidP="00A66660">
      <w:pPr>
        <w:numPr>
          <w:ilvl w:val="0"/>
          <w:numId w:val="59"/>
        </w:numPr>
        <w:spacing w:after="55" w:line="348" w:lineRule="auto"/>
        <w:ind w:right="167" w:hanging="360"/>
        <w:jc w:val="both"/>
        <w:rPr>
          <w:rFonts w:ascii="David" w:hAnsi="David" w:cs="David"/>
        </w:rPr>
      </w:pPr>
      <w:r w:rsidRPr="00A66660">
        <w:rPr>
          <w:rFonts w:ascii="David" w:hAnsi="David" w:cs="David"/>
          <w:rtl/>
        </w:rPr>
        <w:t>נותן השירותים מתחייב לדווח למשרד אם נשלל ממנו הרישיון הקבוע בחוק העסקת עובדים על ידי קבלני כוח אדם, תשנ"ו-</w:t>
      </w:r>
      <w:r w:rsidRPr="00A66660">
        <w:rPr>
          <w:rFonts w:ascii="David" w:hAnsi="David" w:cs="David"/>
        </w:rPr>
        <w:t>1996</w:t>
      </w:r>
      <w:r w:rsidRPr="00A66660">
        <w:rPr>
          <w:rFonts w:ascii="David" w:hAnsi="David" w:cs="David"/>
          <w:rtl/>
        </w:rPr>
        <w:t xml:space="preserve">. </w:t>
      </w:r>
    </w:p>
    <w:p w14:paraId="21962DDA" w14:textId="30B6E1BA" w:rsidR="00C6055D" w:rsidRPr="00A66660" w:rsidRDefault="00C6055D" w:rsidP="00A66660">
      <w:pPr>
        <w:numPr>
          <w:ilvl w:val="0"/>
          <w:numId w:val="59"/>
        </w:numPr>
        <w:spacing w:after="12" w:line="348" w:lineRule="auto"/>
        <w:ind w:right="167" w:hanging="360"/>
        <w:jc w:val="both"/>
        <w:rPr>
          <w:rFonts w:ascii="David" w:hAnsi="David" w:cs="David"/>
        </w:rPr>
      </w:pPr>
      <w:r w:rsidRPr="00A66660">
        <w:rPr>
          <w:rFonts w:ascii="David" w:hAnsi="David" w:cs="David"/>
          <w:rtl/>
        </w:rPr>
        <w:t>נותן השירותים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w:t>
      </w:r>
      <w:hyperlink r:id="rId444">
        <w:r w:rsidRPr="00A66660">
          <w:rPr>
            <w:rFonts w:ascii="David" w:hAnsi="David" w:cs="David"/>
            <w:rtl/>
          </w:rPr>
          <w:t xml:space="preserve"> </w:t>
        </w:r>
      </w:hyperlink>
      <w:hyperlink r:id="rId445">
        <w:r w:rsidRPr="00A66660">
          <w:rPr>
            <w:rFonts w:ascii="David" w:hAnsi="David" w:cs="David"/>
            <w:rtl/>
          </w:rPr>
          <w:t>בהורא</w:t>
        </w:r>
      </w:hyperlink>
      <w:hyperlink r:id="rId446">
        <w:r w:rsidRPr="00A66660">
          <w:rPr>
            <w:rFonts w:ascii="David" w:hAnsi="David" w:cs="David"/>
            <w:rtl/>
          </w:rPr>
          <w:t>ת</w:t>
        </w:r>
      </w:hyperlink>
      <w:hyperlink r:id="rId447">
        <w:r w:rsidRPr="00A66660">
          <w:rPr>
            <w:rFonts w:ascii="David" w:hAnsi="David" w:cs="David"/>
            <w:rtl/>
          </w:rPr>
          <w:t xml:space="preserve"> </w:t>
        </w:r>
      </w:hyperlink>
      <w:hyperlink r:id="rId448">
        <w:r w:rsidRPr="00A66660">
          <w:rPr>
            <w:rFonts w:ascii="David" w:hAnsi="David" w:cs="David"/>
            <w:rtl/>
          </w:rPr>
          <w:t>ת</w:t>
        </w:r>
      </w:hyperlink>
      <w:hyperlink r:id="rId449">
        <w:r w:rsidRPr="00A66660">
          <w:rPr>
            <w:rFonts w:ascii="David" w:hAnsi="David" w:cs="David"/>
            <w:rtl/>
          </w:rPr>
          <w:t>כ</w:t>
        </w:r>
      </w:hyperlink>
      <w:hyperlink r:id="rId450">
        <w:r w:rsidRPr="00A66660">
          <w:rPr>
            <w:rFonts w:ascii="David" w:hAnsi="David" w:cs="David"/>
            <w:rtl/>
          </w:rPr>
          <w:t>"</w:t>
        </w:r>
      </w:hyperlink>
      <w:hyperlink r:id="rId451">
        <w:r w:rsidRPr="00A66660">
          <w:rPr>
            <w:rFonts w:ascii="David" w:hAnsi="David" w:cs="David"/>
            <w:rtl/>
          </w:rPr>
          <w:t>ם</w:t>
        </w:r>
      </w:hyperlink>
      <w:hyperlink r:id="rId452">
        <w:r w:rsidRPr="00A66660">
          <w:rPr>
            <w:rFonts w:ascii="David" w:hAnsi="David" w:cs="David"/>
            <w:rtl/>
          </w:rPr>
          <w:t>,</w:t>
        </w:r>
      </w:hyperlink>
      <w:hyperlink r:id="rId453">
        <w:r w:rsidRPr="00A66660">
          <w:rPr>
            <w:rFonts w:ascii="David" w:hAnsi="David" w:cs="David"/>
            <w:rtl/>
          </w:rPr>
          <w:t xml:space="preserve"> "</w:t>
        </w:r>
      </w:hyperlink>
      <w:hyperlink r:id="rId454">
        <w:r w:rsidRPr="00A66660">
          <w:rPr>
            <w:rFonts w:ascii="David" w:hAnsi="David" w:cs="David"/>
            <w:rtl/>
          </w:rPr>
          <w:t>עידו</w:t>
        </w:r>
      </w:hyperlink>
      <w:hyperlink r:id="rId455">
        <w:r w:rsidRPr="00A66660">
          <w:rPr>
            <w:rFonts w:ascii="David" w:hAnsi="David" w:cs="David"/>
            <w:rtl/>
          </w:rPr>
          <w:t>ד</w:t>
        </w:r>
      </w:hyperlink>
      <w:hyperlink r:id="rId456">
        <w:r w:rsidRPr="00A66660">
          <w:rPr>
            <w:rFonts w:ascii="David" w:hAnsi="David" w:cs="David"/>
            <w:rtl/>
          </w:rPr>
          <w:t xml:space="preserve"> </w:t>
        </w:r>
      </w:hyperlink>
      <w:hyperlink r:id="rId457">
        <w:r w:rsidRPr="00A66660">
          <w:rPr>
            <w:rFonts w:ascii="David" w:hAnsi="David" w:cs="David"/>
            <w:rtl/>
          </w:rPr>
          <w:t>העסק</w:t>
        </w:r>
      </w:hyperlink>
      <w:hyperlink r:id="rId458">
        <w:r w:rsidRPr="00A66660">
          <w:rPr>
            <w:rFonts w:ascii="David" w:hAnsi="David" w:cs="David"/>
            <w:rtl/>
          </w:rPr>
          <w:t>ת</w:t>
        </w:r>
      </w:hyperlink>
      <w:hyperlink r:id="rId459">
        <w:r w:rsidRPr="00A66660">
          <w:rPr>
            <w:rFonts w:ascii="David" w:hAnsi="David" w:cs="David"/>
            <w:rtl/>
          </w:rPr>
          <w:t xml:space="preserve"> </w:t>
        </w:r>
      </w:hyperlink>
      <w:hyperlink r:id="rId460">
        <w:r w:rsidRPr="00A66660">
          <w:rPr>
            <w:rFonts w:ascii="David" w:hAnsi="David" w:cs="David"/>
            <w:rtl/>
          </w:rPr>
          <w:t>עובדי</w:t>
        </w:r>
      </w:hyperlink>
      <w:hyperlink r:id="rId461">
        <w:r w:rsidRPr="00A66660">
          <w:rPr>
            <w:rFonts w:ascii="David" w:hAnsi="David" w:cs="David"/>
            <w:rtl/>
          </w:rPr>
          <w:t>ם</w:t>
        </w:r>
      </w:hyperlink>
      <w:hyperlink r:id="rId462">
        <w:r w:rsidRPr="00A66660">
          <w:rPr>
            <w:rFonts w:ascii="David" w:hAnsi="David" w:cs="David"/>
            <w:rtl/>
          </w:rPr>
          <w:t xml:space="preserve"> </w:t>
        </w:r>
      </w:hyperlink>
      <w:hyperlink r:id="rId463">
        <w:r w:rsidRPr="00A66660">
          <w:rPr>
            <w:rFonts w:ascii="David" w:hAnsi="David" w:cs="David"/>
            <w:rtl/>
          </w:rPr>
          <w:t>ישראלי</w:t>
        </w:r>
      </w:hyperlink>
      <w:hyperlink r:id="rId464">
        <w:r w:rsidRPr="00A66660">
          <w:rPr>
            <w:rFonts w:ascii="David" w:hAnsi="David" w:cs="David"/>
            <w:rtl/>
          </w:rPr>
          <w:t>ם</w:t>
        </w:r>
      </w:hyperlink>
      <w:hyperlink r:id="rId465">
        <w:r w:rsidRPr="00A66660">
          <w:rPr>
            <w:rFonts w:ascii="David" w:hAnsi="David" w:cs="David"/>
            <w:rtl/>
          </w:rPr>
          <w:t xml:space="preserve"> </w:t>
        </w:r>
      </w:hyperlink>
      <w:hyperlink r:id="rId466">
        <w:r w:rsidRPr="00A66660">
          <w:rPr>
            <w:rFonts w:ascii="David" w:hAnsi="David" w:cs="David"/>
            <w:rtl/>
          </w:rPr>
          <w:t>במסגר</w:t>
        </w:r>
      </w:hyperlink>
      <w:hyperlink r:id="rId467">
        <w:r w:rsidRPr="00A66660">
          <w:rPr>
            <w:rFonts w:ascii="David" w:hAnsi="David" w:cs="David"/>
            <w:rtl/>
          </w:rPr>
          <w:t>ת</w:t>
        </w:r>
      </w:hyperlink>
      <w:hyperlink r:id="rId468">
        <w:r w:rsidRPr="00A66660">
          <w:rPr>
            <w:rFonts w:ascii="David" w:hAnsi="David" w:cs="David"/>
            <w:rtl/>
          </w:rPr>
          <w:t xml:space="preserve"> </w:t>
        </w:r>
      </w:hyperlink>
      <w:hyperlink r:id="rId469">
        <w:r w:rsidRPr="00A66660">
          <w:rPr>
            <w:rFonts w:ascii="David" w:hAnsi="David" w:cs="David"/>
            <w:rtl/>
          </w:rPr>
          <w:t>התקשרויו</w:t>
        </w:r>
      </w:hyperlink>
      <w:hyperlink r:id="rId470">
        <w:r w:rsidRPr="00A66660">
          <w:rPr>
            <w:rFonts w:ascii="David" w:hAnsi="David" w:cs="David"/>
            <w:rtl/>
          </w:rPr>
          <w:t>ת</w:t>
        </w:r>
      </w:hyperlink>
      <w:hyperlink r:id="rId471">
        <w:r w:rsidRPr="00A66660">
          <w:rPr>
            <w:rFonts w:ascii="David" w:hAnsi="David" w:cs="David"/>
            <w:rtl/>
          </w:rPr>
          <w:t xml:space="preserve"> </w:t>
        </w:r>
      </w:hyperlink>
      <w:hyperlink r:id="rId472">
        <w:r w:rsidRPr="00A66660">
          <w:rPr>
            <w:rFonts w:ascii="David" w:hAnsi="David" w:cs="David"/>
            <w:rtl/>
          </w:rPr>
          <w:t>הממשל</w:t>
        </w:r>
      </w:hyperlink>
      <w:hyperlink r:id="rId473">
        <w:r w:rsidRPr="00A66660">
          <w:rPr>
            <w:rFonts w:ascii="David" w:hAnsi="David" w:cs="David"/>
            <w:rtl/>
          </w:rPr>
          <w:t>ה</w:t>
        </w:r>
      </w:hyperlink>
      <w:hyperlink r:id="rId474">
        <w:r w:rsidRPr="00A66660">
          <w:rPr>
            <w:rFonts w:ascii="David" w:hAnsi="David" w:cs="David"/>
            <w:rtl/>
          </w:rPr>
          <w:t>"</w:t>
        </w:r>
      </w:hyperlink>
      <w:hyperlink r:id="rId475">
        <w:r w:rsidRPr="00A66660">
          <w:rPr>
            <w:rFonts w:ascii="David" w:hAnsi="David" w:cs="David"/>
            <w:rtl/>
          </w:rPr>
          <w:t xml:space="preserve">, </w:t>
        </w:r>
      </w:hyperlink>
      <w:hyperlink r:id="rId476">
        <w:r w:rsidRPr="00A66660">
          <w:rPr>
            <w:rFonts w:ascii="David" w:hAnsi="David" w:cs="David"/>
            <w:rtl/>
          </w:rPr>
          <w:t>מ</w:t>
        </w:r>
      </w:hyperlink>
      <w:hyperlink r:id="rId477">
        <w:r w:rsidRPr="00A66660">
          <w:rPr>
            <w:rFonts w:ascii="David" w:hAnsi="David" w:cs="David"/>
            <w:rtl/>
          </w:rPr>
          <w:t>ס</w:t>
        </w:r>
      </w:hyperlink>
      <w:hyperlink r:id="rId478">
        <w:r w:rsidRPr="00A66660">
          <w:rPr>
            <w:rFonts w:ascii="David" w:hAnsi="David" w:cs="David"/>
            <w:rtl/>
          </w:rPr>
          <w:t>'</w:t>
        </w:r>
      </w:hyperlink>
      <w:r w:rsidR="0076737E" w:rsidRPr="00A66660">
        <w:rPr>
          <w:rFonts w:ascii="David" w:hAnsi="David" w:cs="David"/>
        </w:rPr>
        <w:t xml:space="preserve"> 7.11.6</w:t>
      </w:r>
      <w:r w:rsidR="0076737E" w:rsidRPr="00A66660">
        <w:rPr>
          <w:rFonts w:ascii="David" w:hAnsi="David" w:cs="David" w:hint="cs"/>
          <w:rtl/>
        </w:rPr>
        <w:t xml:space="preserve"> .</w:t>
      </w:r>
      <w:r w:rsidRPr="00A66660">
        <w:rPr>
          <w:rFonts w:ascii="David" w:hAnsi="David" w:cs="David"/>
          <w:rtl/>
        </w:rPr>
        <w:t xml:space="preserve"> </w:t>
      </w:r>
    </w:p>
    <w:p w14:paraId="1969D7BE" w14:textId="77777777" w:rsidR="00C6055D" w:rsidRPr="00A66660" w:rsidRDefault="00C6055D" w:rsidP="00A66660">
      <w:pPr>
        <w:numPr>
          <w:ilvl w:val="0"/>
          <w:numId w:val="59"/>
        </w:numPr>
        <w:spacing w:after="12" w:line="348" w:lineRule="auto"/>
        <w:ind w:right="167" w:hanging="360"/>
        <w:jc w:val="both"/>
        <w:rPr>
          <w:rFonts w:ascii="David" w:hAnsi="David" w:cs="David"/>
        </w:rPr>
      </w:pPr>
      <w:r w:rsidRPr="00A66660">
        <w:rPr>
          <w:rFonts w:ascii="David" w:hAnsi="David" w:cs="David"/>
          <w:rtl/>
        </w:rPr>
        <w:t xml:space="preserve">נותן השירותים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נותן השירותים. בנוסף, יידרש נותן השירותים לצרף הודעה כאמור, מדי שנה, בתלוש המשכורת של חודש ינואר לכלל עובדיו הנותנים שירות במשרד. </w:t>
      </w:r>
    </w:p>
    <w:p w14:paraId="0C865BCF" w14:textId="59DFFFF1" w:rsidR="00C6055D" w:rsidRPr="00A66660" w:rsidRDefault="00C6055D" w:rsidP="00A66660">
      <w:pPr>
        <w:numPr>
          <w:ilvl w:val="0"/>
          <w:numId w:val="59"/>
        </w:numPr>
        <w:spacing w:after="98" w:line="348" w:lineRule="auto"/>
        <w:ind w:right="167" w:hanging="360"/>
        <w:jc w:val="both"/>
        <w:rPr>
          <w:rFonts w:ascii="David" w:hAnsi="David" w:cs="David"/>
        </w:rPr>
      </w:pPr>
      <w:r w:rsidRPr="00A66660">
        <w:rPr>
          <w:rFonts w:ascii="David" w:hAnsi="David" w:cs="David"/>
          <w:rtl/>
        </w:rPr>
        <w:t>על מנת לעודד מצוינות בקרב העובדים, מתחייב נותן השירותים לשלם, אחת לשנה ולא יאוחר מחודש אפריל בכל שנה, מענק מצוינות לעובדים מצטיינים בגובה %</w:t>
      </w:r>
      <w:r w:rsidRPr="00A66660">
        <w:rPr>
          <w:rFonts w:ascii="David" w:hAnsi="David" w:cs="David"/>
        </w:rPr>
        <w:t>1</w:t>
      </w:r>
      <w:r w:rsidRPr="00A66660">
        <w:rPr>
          <w:rFonts w:ascii="David" w:hAnsi="David" w:cs="David"/>
          <w:rtl/>
        </w:rPr>
        <w:t xml:space="preserve"> מבסיס השכר המצרפי של עובדי נותן השירותים באותה שנה כמפורט להלן ועל פי אמות מידה שתקבע המדינה מעת לעת שיפורסמו</w:t>
      </w:r>
      <w:hyperlink r:id="rId479">
        <w:r w:rsidRPr="00A66660">
          <w:rPr>
            <w:rFonts w:ascii="David" w:hAnsi="David" w:cs="David"/>
            <w:rtl/>
          </w:rPr>
          <w:t xml:space="preserve"> </w:t>
        </w:r>
      </w:hyperlink>
      <w:hyperlink r:id="rId480">
        <w:r w:rsidRPr="00A66660">
          <w:rPr>
            <w:rFonts w:ascii="David" w:hAnsi="David" w:cs="David"/>
            <w:rtl/>
          </w:rPr>
          <w:t>בהודע</w:t>
        </w:r>
      </w:hyperlink>
      <w:hyperlink r:id="rId481">
        <w:r w:rsidRPr="00A66660">
          <w:rPr>
            <w:rFonts w:ascii="David" w:hAnsi="David" w:cs="David"/>
            <w:rtl/>
          </w:rPr>
          <w:t>ה</w:t>
        </w:r>
      </w:hyperlink>
      <w:hyperlink r:id="rId482">
        <w:r w:rsidRPr="00A66660">
          <w:rPr>
            <w:rFonts w:ascii="David" w:hAnsi="David" w:cs="David"/>
            <w:rtl/>
          </w:rPr>
          <w:t>,</w:t>
        </w:r>
      </w:hyperlink>
      <w:hyperlink r:id="rId483">
        <w:r w:rsidRPr="00A66660">
          <w:rPr>
            <w:rFonts w:ascii="David" w:hAnsi="David" w:cs="David"/>
            <w:rtl/>
          </w:rPr>
          <w:t xml:space="preserve"> "</w:t>
        </w:r>
      </w:hyperlink>
      <w:hyperlink r:id="rId484">
        <w:r w:rsidRPr="00A66660">
          <w:rPr>
            <w:rFonts w:ascii="David" w:hAnsi="David" w:cs="David"/>
            <w:rtl/>
          </w:rPr>
          <w:t>אמו</w:t>
        </w:r>
      </w:hyperlink>
      <w:hyperlink r:id="rId485">
        <w:r w:rsidRPr="00A66660">
          <w:rPr>
            <w:rFonts w:ascii="David" w:hAnsi="David" w:cs="David"/>
            <w:rtl/>
          </w:rPr>
          <w:t>ת</w:t>
        </w:r>
      </w:hyperlink>
      <w:hyperlink r:id="rId486">
        <w:r w:rsidRPr="00A66660">
          <w:rPr>
            <w:rFonts w:ascii="David" w:hAnsi="David" w:cs="David"/>
            <w:rtl/>
          </w:rPr>
          <w:t xml:space="preserve"> </w:t>
        </w:r>
      </w:hyperlink>
      <w:hyperlink r:id="rId487">
        <w:r w:rsidRPr="00A66660">
          <w:rPr>
            <w:rFonts w:ascii="David" w:hAnsi="David" w:cs="David"/>
            <w:rtl/>
          </w:rPr>
          <w:t>מיד</w:t>
        </w:r>
      </w:hyperlink>
      <w:hyperlink r:id="rId488">
        <w:r w:rsidRPr="00A66660">
          <w:rPr>
            <w:rFonts w:ascii="David" w:hAnsi="David" w:cs="David"/>
            <w:rtl/>
          </w:rPr>
          <w:t>ה</w:t>
        </w:r>
      </w:hyperlink>
      <w:hyperlink r:id="rId489">
        <w:r w:rsidRPr="00A66660">
          <w:rPr>
            <w:rFonts w:ascii="David" w:hAnsi="David" w:cs="David"/>
            <w:rtl/>
          </w:rPr>
          <w:t xml:space="preserve"> </w:t>
        </w:r>
      </w:hyperlink>
      <w:hyperlink r:id="rId490">
        <w:r w:rsidRPr="00A66660">
          <w:rPr>
            <w:rFonts w:ascii="David" w:hAnsi="David" w:cs="David"/>
            <w:rtl/>
          </w:rPr>
          <w:t>להענק</w:t>
        </w:r>
      </w:hyperlink>
      <w:hyperlink r:id="rId491">
        <w:r w:rsidRPr="00A66660">
          <w:rPr>
            <w:rFonts w:ascii="David" w:hAnsi="David" w:cs="David"/>
            <w:rtl/>
          </w:rPr>
          <w:t>ת</w:t>
        </w:r>
      </w:hyperlink>
      <w:hyperlink r:id="rId492">
        <w:r w:rsidRPr="00A66660">
          <w:rPr>
            <w:rFonts w:ascii="David" w:hAnsi="David" w:cs="David"/>
            <w:rtl/>
          </w:rPr>
          <w:t xml:space="preserve"> </w:t>
        </w:r>
      </w:hyperlink>
      <w:hyperlink r:id="rId493">
        <w:r w:rsidRPr="00A66660">
          <w:rPr>
            <w:rFonts w:ascii="David" w:hAnsi="David" w:cs="David"/>
            <w:rtl/>
          </w:rPr>
          <w:t>מענ</w:t>
        </w:r>
      </w:hyperlink>
      <w:hyperlink r:id="rId494">
        <w:r w:rsidRPr="00A66660">
          <w:rPr>
            <w:rFonts w:ascii="David" w:hAnsi="David" w:cs="David"/>
            <w:rtl/>
          </w:rPr>
          <w:t>ק</w:t>
        </w:r>
      </w:hyperlink>
      <w:hyperlink r:id="rId495">
        <w:r w:rsidRPr="00A66660">
          <w:rPr>
            <w:rFonts w:ascii="David" w:hAnsi="David" w:cs="David"/>
            <w:rtl/>
          </w:rPr>
          <w:t xml:space="preserve"> </w:t>
        </w:r>
      </w:hyperlink>
      <w:hyperlink r:id="rId496">
        <w:r w:rsidRPr="00A66660">
          <w:rPr>
            <w:rFonts w:ascii="David" w:hAnsi="David" w:cs="David"/>
            <w:rtl/>
          </w:rPr>
          <w:t>מצוינו</w:t>
        </w:r>
      </w:hyperlink>
      <w:hyperlink r:id="rId497">
        <w:r w:rsidRPr="00A66660">
          <w:rPr>
            <w:rFonts w:ascii="David" w:hAnsi="David" w:cs="David"/>
            <w:rtl/>
          </w:rPr>
          <w:t>ת</w:t>
        </w:r>
      </w:hyperlink>
      <w:hyperlink r:id="rId498">
        <w:r w:rsidRPr="00A66660">
          <w:rPr>
            <w:rFonts w:ascii="David" w:hAnsi="David" w:cs="David"/>
            <w:rtl/>
          </w:rPr>
          <w:t xml:space="preserve"> </w:t>
        </w:r>
      </w:hyperlink>
      <w:hyperlink r:id="rId499">
        <w:r w:rsidRPr="00A66660">
          <w:rPr>
            <w:rFonts w:ascii="David" w:hAnsi="David" w:cs="David"/>
            <w:rtl/>
          </w:rPr>
          <w:t>לעובד</w:t>
        </w:r>
      </w:hyperlink>
      <w:hyperlink r:id="rId500">
        <w:r w:rsidRPr="00A66660">
          <w:rPr>
            <w:rFonts w:ascii="David" w:hAnsi="David" w:cs="David"/>
            <w:rtl/>
          </w:rPr>
          <w:t>י</w:t>
        </w:r>
      </w:hyperlink>
      <w:hyperlink r:id="rId501">
        <w:r w:rsidRPr="00A66660">
          <w:rPr>
            <w:rFonts w:ascii="David" w:hAnsi="David" w:cs="David"/>
            <w:rtl/>
          </w:rPr>
          <w:t xml:space="preserve"> </w:t>
        </w:r>
      </w:hyperlink>
      <w:hyperlink r:id="rId502">
        <w:r w:rsidRPr="00A66660">
          <w:rPr>
            <w:rFonts w:ascii="David" w:hAnsi="David" w:cs="David"/>
            <w:rtl/>
          </w:rPr>
          <w:t>קבל</w:t>
        </w:r>
      </w:hyperlink>
      <w:hyperlink r:id="rId503">
        <w:r w:rsidRPr="00A66660">
          <w:rPr>
            <w:rFonts w:ascii="David" w:hAnsi="David" w:cs="David"/>
            <w:rtl/>
          </w:rPr>
          <w:t>ן</w:t>
        </w:r>
      </w:hyperlink>
      <w:hyperlink r:id="rId504">
        <w:r w:rsidRPr="00A66660">
          <w:rPr>
            <w:rFonts w:ascii="David" w:hAnsi="David" w:cs="David"/>
            <w:rtl/>
          </w:rPr>
          <w:t xml:space="preserve"> </w:t>
        </w:r>
      </w:hyperlink>
      <w:hyperlink r:id="rId505">
        <w:r w:rsidRPr="00A66660">
          <w:rPr>
            <w:rFonts w:ascii="David" w:hAnsi="David" w:cs="David"/>
            <w:rtl/>
          </w:rPr>
          <w:t>בתחומ</w:t>
        </w:r>
      </w:hyperlink>
      <w:hyperlink r:id="rId506">
        <w:r w:rsidRPr="00A66660">
          <w:rPr>
            <w:rFonts w:ascii="David" w:hAnsi="David" w:cs="David"/>
            <w:rtl/>
          </w:rPr>
          <w:t>י</w:t>
        </w:r>
      </w:hyperlink>
      <w:hyperlink r:id="rId507">
        <w:r w:rsidRPr="00A66660">
          <w:rPr>
            <w:rFonts w:ascii="David" w:hAnsi="David" w:cs="David"/>
            <w:rtl/>
          </w:rPr>
          <w:t xml:space="preserve"> </w:t>
        </w:r>
      </w:hyperlink>
      <w:hyperlink r:id="rId508">
        <w:r w:rsidRPr="00A66660">
          <w:rPr>
            <w:rFonts w:ascii="David" w:hAnsi="David" w:cs="David"/>
            <w:rtl/>
          </w:rPr>
          <w:t>השמיר</w:t>
        </w:r>
      </w:hyperlink>
      <w:hyperlink r:id="rId509">
        <w:r w:rsidRPr="00A66660">
          <w:rPr>
            <w:rFonts w:ascii="David" w:hAnsi="David" w:cs="David"/>
            <w:rtl/>
          </w:rPr>
          <w:t>ה</w:t>
        </w:r>
      </w:hyperlink>
      <w:hyperlink r:id="rId510">
        <w:r w:rsidRPr="00A66660">
          <w:rPr>
            <w:rFonts w:ascii="David" w:hAnsi="David" w:cs="David"/>
            <w:rtl/>
          </w:rPr>
          <w:t>,</w:t>
        </w:r>
      </w:hyperlink>
      <w:hyperlink r:id="rId511">
        <w:r w:rsidRPr="00A66660">
          <w:rPr>
            <w:rFonts w:ascii="David" w:hAnsi="David" w:cs="David"/>
            <w:rtl/>
          </w:rPr>
          <w:t xml:space="preserve"> </w:t>
        </w:r>
      </w:hyperlink>
      <w:hyperlink r:id="rId512">
        <w:r w:rsidRPr="00A66660">
          <w:rPr>
            <w:rFonts w:ascii="David" w:hAnsi="David" w:cs="David"/>
            <w:rtl/>
          </w:rPr>
          <w:t>האבטח</w:t>
        </w:r>
      </w:hyperlink>
      <w:hyperlink r:id="rId513">
        <w:r w:rsidRPr="00A66660">
          <w:rPr>
            <w:rFonts w:ascii="David" w:hAnsi="David" w:cs="David"/>
            <w:rtl/>
          </w:rPr>
          <w:t>ה</w:t>
        </w:r>
      </w:hyperlink>
      <w:hyperlink r:id="rId514">
        <w:r w:rsidRPr="00A66660">
          <w:rPr>
            <w:rFonts w:ascii="David" w:hAnsi="David" w:cs="David"/>
            <w:rtl/>
          </w:rPr>
          <w:t xml:space="preserve"> </w:t>
        </w:r>
      </w:hyperlink>
      <w:hyperlink r:id="rId515">
        <w:r w:rsidRPr="00A66660">
          <w:rPr>
            <w:rFonts w:ascii="David" w:hAnsi="David" w:cs="David"/>
            <w:rtl/>
          </w:rPr>
          <w:t>והניקיו</w:t>
        </w:r>
      </w:hyperlink>
      <w:hyperlink r:id="rId516">
        <w:r w:rsidRPr="00A66660">
          <w:rPr>
            <w:rFonts w:ascii="David" w:hAnsi="David" w:cs="David"/>
            <w:rtl/>
          </w:rPr>
          <w:t>ן</w:t>
        </w:r>
      </w:hyperlink>
      <w:hyperlink r:id="rId517">
        <w:r w:rsidRPr="00A66660">
          <w:rPr>
            <w:rFonts w:ascii="David" w:hAnsi="David" w:cs="David"/>
            <w:rtl/>
          </w:rPr>
          <w:t>"</w:t>
        </w:r>
      </w:hyperlink>
      <w:r w:rsidRPr="00A66660">
        <w:rPr>
          <w:rFonts w:ascii="David" w:hAnsi="David" w:cs="David"/>
          <w:rtl/>
        </w:rPr>
        <w:t xml:space="preserve">. יובהר כי נותן השירותים מתחייב לשלם בכל שנה את הסכום הכולל במלואו לפי הוראת תכ"ם </w:t>
      </w:r>
      <w:r w:rsidR="0061098B" w:rsidRPr="00A66660">
        <w:rPr>
          <w:rFonts w:ascii="David" w:hAnsi="David" w:cs="David" w:hint="cs"/>
          <w:rtl/>
        </w:rPr>
        <w:t>8.2.1.3</w:t>
      </w:r>
      <w:r w:rsidRPr="00A66660">
        <w:rPr>
          <w:rFonts w:ascii="David" w:hAnsi="David" w:cs="David"/>
          <w:rtl/>
        </w:rPr>
        <w:t xml:space="preserve"> </w:t>
      </w:r>
    </w:p>
    <w:p w14:paraId="197CC821" w14:textId="77777777" w:rsidR="00C6055D" w:rsidRPr="00A66660" w:rsidRDefault="00C6055D" w:rsidP="00A66660">
      <w:pPr>
        <w:numPr>
          <w:ilvl w:val="1"/>
          <w:numId w:val="59"/>
        </w:numPr>
        <w:spacing w:after="101" w:line="348" w:lineRule="auto"/>
        <w:ind w:left="2402" w:right="167" w:hanging="360"/>
        <w:jc w:val="both"/>
        <w:rPr>
          <w:rFonts w:ascii="David" w:hAnsi="David" w:cs="David"/>
        </w:rPr>
      </w:pPr>
      <w:r w:rsidRPr="00A66660">
        <w:rPr>
          <w:rFonts w:ascii="David" w:hAnsi="David" w:cs="David"/>
          <w:rtl/>
        </w:rPr>
        <w:t>שכר הבסיס לחישוב מצוינות בעבודה יהיה הסך הכולל של רכיבי שכר היסוד המפורסם</w:t>
      </w:r>
      <w:hyperlink r:id="rId518">
        <w:r w:rsidRPr="00A66660">
          <w:rPr>
            <w:rFonts w:ascii="David" w:hAnsi="David" w:cs="David"/>
            <w:rtl/>
          </w:rPr>
          <w:t xml:space="preserve"> </w:t>
        </w:r>
      </w:hyperlink>
      <w:hyperlink r:id="rId519">
        <w:r w:rsidRPr="00A66660">
          <w:rPr>
            <w:rFonts w:ascii="David" w:hAnsi="David" w:cs="David"/>
            <w:color w:val="0000FF"/>
            <w:u w:val="single" w:color="0000FF"/>
            <w:rtl/>
          </w:rPr>
          <w:t>בהודע</w:t>
        </w:r>
      </w:hyperlink>
      <w:hyperlink r:id="rId520">
        <w:r w:rsidRPr="00A66660">
          <w:rPr>
            <w:rFonts w:ascii="David" w:hAnsi="David" w:cs="David"/>
            <w:color w:val="0000FF"/>
            <w:u w:val="single" w:color="0000FF"/>
            <w:rtl/>
          </w:rPr>
          <w:t>ה</w:t>
        </w:r>
      </w:hyperlink>
      <w:hyperlink r:id="rId521">
        <w:r w:rsidRPr="00A66660">
          <w:rPr>
            <w:rFonts w:ascii="David" w:hAnsi="David" w:cs="David"/>
            <w:color w:val="0000FF"/>
            <w:u w:val="single" w:color="0000FF"/>
            <w:rtl/>
          </w:rPr>
          <w:t>,</w:t>
        </w:r>
      </w:hyperlink>
      <w:hyperlink r:id="rId522">
        <w:r w:rsidRPr="00A66660">
          <w:rPr>
            <w:rFonts w:ascii="David" w:hAnsi="David" w:cs="David"/>
            <w:color w:val="0000FF"/>
            <w:u w:val="single" w:color="0000FF"/>
            <w:rtl/>
          </w:rPr>
          <w:t xml:space="preserve"> "</w:t>
        </w:r>
      </w:hyperlink>
      <w:hyperlink r:id="rId523">
        <w:r w:rsidRPr="00A66660">
          <w:rPr>
            <w:rFonts w:ascii="David" w:hAnsi="David" w:cs="David"/>
            <w:color w:val="0000FF"/>
            <w:u w:val="single" w:color="0000FF"/>
            <w:rtl/>
          </w:rPr>
          <w:t>עלו</w:t>
        </w:r>
      </w:hyperlink>
      <w:hyperlink r:id="rId524">
        <w:r w:rsidRPr="00A66660">
          <w:rPr>
            <w:rFonts w:ascii="David" w:hAnsi="David" w:cs="David"/>
            <w:color w:val="0000FF"/>
            <w:u w:val="single" w:color="0000FF"/>
            <w:rtl/>
          </w:rPr>
          <w:t>ת</w:t>
        </w:r>
      </w:hyperlink>
      <w:hyperlink r:id="rId525">
        <w:r w:rsidRPr="00A66660">
          <w:rPr>
            <w:rFonts w:ascii="David" w:hAnsi="David" w:cs="David"/>
            <w:color w:val="0000FF"/>
            <w:u w:val="single" w:color="0000FF"/>
            <w:rtl/>
          </w:rPr>
          <w:t xml:space="preserve"> </w:t>
        </w:r>
      </w:hyperlink>
      <w:hyperlink r:id="rId526">
        <w:r w:rsidRPr="00A66660">
          <w:rPr>
            <w:rFonts w:ascii="David" w:hAnsi="David" w:cs="David"/>
            <w:color w:val="0000FF"/>
            <w:u w:val="single" w:color="0000FF"/>
            <w:rtl/>
          </w:rPr>
          <w:t>שכ</w:t>
        </w:r>
      </w:hyperlink>
      <w:hyperlink r:id="rId527">
        <w:r w:rsidRPr="00A66660">
          <w:rPr>
            <w:rFonts w:ascii="David" w:hAnsi="David" w:cs="David"/>
            <w:color w:val="0000FF"/>
            <w:u w:val="single" w:color="0000FF"/>
            <w:rtl/>
          </w:rPr>
          <w:t>ר</w:t>
        </w:r>
      </w:hyperlink>
      <w:hyperlink r:id="rId528">
        <w:r w:rsidRPr="00A66660">
          <w:rPr>
            <w:rFonts w:ascii="David" w:hAnsi="David" w:cs="David"/>
            <w:color w:val="0000FF"/>
            <w:u w:val="single" w:color="0000FF"/>
            <w:rtl/>
          </w:rPr>
          <w:t xml:space="preserve"> </w:t>
        </w:r>
      </w:hyperlink>
      <w:hyperlink r:id="rId529">
        <w:r w:rsidRPr="00A66660">
          <w:rPr>
            <w:rFonts w:ascii="David" w:hAnsi="David" w:cs="David"/>
            <w:color w:val="0000FF"/>
            <w:u w:val="single" w:color="0000FF"/>
            <w:rtl/>
          </w:rPr>
          <w:t>למעבי</w:t>
        </w:r>
      </w:hyperlink>
      <w:hyperlink r:id="rId530">
        <w:r w:rsidRPr="00A66660">
          <w:rPr>
            <w:rFonts w:ascii="David" w:hAnsi="David" w:cs="David"/>
            <w:color w:val="0000FF"/>
            <w:u w:val="single" w:color="0000FF"/>
            <w:rtl/>
          </w:rPr>
          <w:t>ד</w:t>
        </w:r>
      </w:hyperlink>
      <w:hyperlink r:id="rId531">
        <w:r w:rsidRPr="00A66660">
          <w:rPr>
            <w:rFonts w:ascii="David" w:hAnsi="David" w:cs="David"/>
            <w:color w:val="0000FF"/>
            <w:u w:val="single" w:color="0000FF"/>
            <w:rtl/>
          </w:rPr>
          <w:t xml:space="preserve"> </w:t>
        </w:r>
      </w:hyperlink>
      <w:hyperlink r:id="rId532">
        <w:r w:rsidRPr="00A66660">
          <w:rPr>
            <w:rFonts w:ascii="David" w:hAnsi="David" w:cs="David"/>
            <w:color w:val="0000FF"/>
            <w:u w:val="single" w:color="0000FF"/>
            <w:rtl/>
          </w:rPr>
          <w:t>לכ</w:t>
        </w:r>
      </w:hyperlink>
      <w:hyperlink r:id="rId533">
        <w:r w:rsidRPr="00A66660">
          <w:rPr>
            <w:rFonts w:ascii="David" w:hAnsi="David" w:cs="David"/>
            <w:color w:val="0000FF"/>
            <w:u w:val="single" w:color="0000FF"/>
            <w:rtl/>
          </w:rPr>
          <w:t>ל</w:t>
        </w:r>
      </w:hyperlink>
      <w:hyperlink r:id="rId534">
        <w:r w:rsidRPr="00A66660">
          <w:rPr>
            <w:rFonts w:ascii="David" w:hAnsi="David" w:cs="David"/>
            <w:color w:val="0000FF"/>
            <w:u w:val="single" w:color="0000FF"/>
            <w:rtl/>
          </w:rPr>
          <w:t xml:space="preserve"> </w:t>
        </w:r>
      </w:hyperlink>
      <w:hyperlink r:id="rId535">
        <w:r w:rsidRPr="00A66660">
          <w:rPr>
            <w:rFonts w:ascii="David" w:hAnsi="David" w:cs="David"/>
            <w:color w:val="0000FF"/>
            <w:u w:val="single" w:color="0000FF"/>
            <w:rtl/>
          </w:rPr>
          <w:t>שע</w:t>
        </w:r>
      </w:hyperlink>
      <w:hyperlink r:id="rId536">
        <w:r w:rsidRPr="00A66660">
          <w:rPr>
            <w:rFonts w:ascii="David" w:hAnsi="David" w:cs="David"/>
            <w:color w:val="0000FF"/>
            <w:u w:val="single" w:color="0000FF"/>
            <w:rtl/>
          </w:rPr>
          <w:t>ת</w:t>
        </w:r>
      </w:hyperlink>
      <w:hyperlink r:id="rId537">
        <w:r w:rsidRPr="00A66660">
          <w:rPr>
            <w:rFonts w:ascii="David" w:hAnsi="David" w:cs="David"/>
            <w:color w:val="0000FF"/>
            <w:u w:val="single" w:color="0000FF"/>
            <w:rtl/>
          </w:rPr>
          <w:t xml:space="preserve"> </w:t>
        </w:r>
      </w:hyperlink>
      <w:hyperlink r:id="rId538">
        <w:r w:rsidRPr="00A66660">
          <w:rPr>
            <w:rFonts w:ascii="David" w:hAnsi="David" w:cs="David"/>
            <w:color w:val="0000FF"/>
            <w:u w:val="single" w:color="0000FF"/>
            <w:rtl/>
          </w:rPr>
          <w:t>עבוד</w:t>
        </w:r>
      </w:hyperlink>
      <w:hyperlink r:id="rId539">
        <w:r w:rsidRPr="00A66660">
          <w:rPr>
            <w:rFonts w:ascii="David" w:hAnsi="David" w:cs="David"/>
            <w:color w:val="0000FF"/>
            <w:u w:val="single" w:color="0000FF"/>
            <w:rtl/>
          </w:rPr>
          <w:t>ה</w:t>
        </w:r>
      </w:hyperlink>
      <w:hyperlink r:id="rId540">
        <w:r w:rsidRPr="00A66660">
          <w:rPr>
            <w:rFonts w:ascii="David" w:hAnsi="David" w:cs="David"/>
            <w:color w:val="0000FF"/>
            <w:u w:val="single" w:color="0000FF"/>
            <w:rtl/>
          </w:rPr>
          <w:t xml:space="preserve"> </w:t>
        </w:r>
      </w:hyperlink>
      <w:hyperlink r:id="rId541">
        <w:r w:rsidRPr="00A66660">
          <w:rPr>
            <w:rFonts w:ascii="David" w:hAnsi="David" w:cs="David"/>
            <w:color w:val="0000FF"/>
            <w:u w:val="single" w:color="0000FF"/>
            <w:rtl/>
          </w:rPr>
          <w:t>בתחו</w:t>
        </w:r>
      </w:hyperlink>
      <w:hyperlink r:id="rId542">
        <w:r w:rsidRPr="00A66660">
          <w:rPr>
            <w:rFonts w:ascii="David" w:hAnsi="David" w:cs="David"/>
            <w:color w:val="0000FF"/>
            <w:u w:val="single" w:color="0000FF"/>
            <w:rtl/>
          </w:rPr>
          <w:t>ם</w:t>
        </w:r>
      </w:hyperlink>
      <w:hyperlink r:id="rId543">
        <w:r w:rsidRPr="00A66660">
          <w:rPr>
            <w:rFonts w:ascii="David" w:hAnsi="David" w:cs="David"/>
            <w:color w:val="0000FF"/>
            <w:u w:val="single" w:color="0000FF"/>
            <w:rtl/>
          </w:rPr>
          <w:t xml:space="preserve"> </w:t>
        </w:r>
      </w:hyperlink>
      <w:hyperlink r:id="rId544">
        <w:r w:rsidRPr="00A66660">
          <w:rPr>
            <w:rFonts w:ascii="David" w:hAnsi="David" w:cs="David"/>
            <w:color w:val="0000FF"/>
            <w:u w:val="single" w:color="0000FF"/>
            <w:rtl/>
          </w:rPr>
          <w:t>הניקיו</w:t>
        </w:r>
      </w:hyperlink>
      <w:hyperlink r:id="rId545">
        <w:r w:rsidRPr="00A66660">
          <w:rPr>
            <w:rFonts w:ascii="David" w:hAnsi="David" w:cs="David"/>
            <w:color w:val="0000FF"/>
            <w:u w:val="single" w:color="0000FF"/>
            <w:rtl/>
          </w:rPr>
          <w:t>ן</w:t>
        </w:r>
      </w:hyperlink>
      <w:hyperlink r:id="rId546">
        <w:r w:rsidRPr="00A66660">
          <w:rPr>
            <w:rFonts w:ascii="David" w:hAnsi="David" w:cs="David"/>
            <w:color w:val="0000FF"/>
            <w:u w:val="single" w:color="0000FF"/>
            <w:rtl/>
          </w:rPr>
          <w:t>"</w:t>
        </w:r>
      </w:hyperlink>
      <w:hyperlink r:id="rId547">
        <w:r w:rsidRPr="00A66660">
          <w:rPr>
            <w:rFonts w:ascii="David" w:hAnsi="David" w:cs="David"/>
            <w:rtl/>
          </w:rPr>
          <w:t xml:space="preserve"> </w:t>
        </w:r>
      </w:hyperlink>
      <w:r w:rsidRPr="00A66660">
        <w:rPr>
          <w:rFonts w:ascii="David" w:hAnsi="David" w:cs="David"/>
          <w:rtl/>
        </w:rPr>
        <w:t xml:space="preserve">או </w:t>
      </w:r>
      <w:hyperlink r:id="rId548">
        <w:r w:rsidRPr="00A66660">
          <w:rPr>
            <w:rFonts w:ascii="David" w:hAnsi="David" w:cs="David"/>
            <w:color w:val="0000FF"/>
            <w:u w:val="single" w:color="0000FF"/>
            <w:rtl/>
          </w:rPr>
          <w:t>הודע</w:t>
        </w:r>
      </w:hyperlink>
      <w:hyperlink r:id="rId549">
        <w:r w:rsidRPr="00A66660">
          <w:rPr>
            <w:rFonts w:ascii="David" w:hAnsi="David" w:cs="David"/>
            <w:color w:val="0000FF"/>
            <w:u w:val="single" w:color="0000FF"/>
            <w:rtl/>
          </w:rPr>
          <w:t>ה</w:t>
        </w:r>
      </w:hyperlink>
      <w:hyperlink r:id="rId550">
        <w:r w:rsidRPr="00A66660">
          <w:rPr>
            <w:rFonts w:ascii="David" w:hAnsi="David" w:cs="David"/>
            <w:color w:val="0000FF"/>
            <w:u w:val="single" w:color="0000FF"/>
            <w:rtl/>
          </w:rPr>
          <w:t>,</w:t>
        </w:r>
      </w:hyperlink>
      <w:hyperlink r:id="rId551">
        <w:r w:rsidRPr="00A66660">
          <w:rPr>
            <w:rFonts w:ascii="David" w:hAnsi="David" w:cs="David"/>
            <w:color w:val="0000FF"/>
            <w:u w:val="single" w:color="0000FF"/>
            <w:rtl/>
          </w:rPr>
          <w:t xml:space="preserve"> "</w:t>
        </w:r>
      </w:hyperlink>
      <w:hyperlink r:id="rId552">
        <w:r w:rsidRPr="00A66660">
          <w:rPr>
            <w:rFonts w:ascii="David" w:hAnsi="David" w:cs="David"/>
            <w:color w:val="0000FF"/>
            <w:u w:val="single" w:color="0000FF"/>
            <w:rtl/>
          </w:rPr>
          <w:t>עלו</w:t>
        </w:r>
      </w:hyperlink>
      <w:hyperlink r:id="rId553">
        <w:r w:rsidRPr="00A66660">
          <w:rPr>
            <w:rFonts w:ascii="David" w:hAnsi="David" w:cs="David"/>
            <w:color w:val="0000FF"/>
            <w:u w:val="single" w:color="0000FF"/>
            <w:rtl/>
          </w:rPr>
          <w:t>ת</w:t>
        </w:r>
      </w:hyperlink>
      <w:hyperlink r:id="rId554">
        <w:r w:rsidRPr="00A66660">
          <w:rPr>
            <w:rFonts w:ascii="David" w:hAnsi="David" w:cs="David"/>
            <w:color w:val="0000FF"/>
            <w:u w:val="single" w:color="0000FF"/>
            <w:rtl/>
          </w:rPr>
          <w:t xml:space="preserve"> </w:t>
        </w:r>
      </w:hyperlink>
      <w:hyperlink r:id="rId555">
        <w:r w:rsidRPr="00A66660">
          <w:rPr>
            <w:rFonts w:ascii="David" w:hAnsi="David" w:cs="David"/>
            <w:color w:val="0000FF"/>
            <w:u w:val="single" w:color="0000FF"/>
            <w:rtl/>
          </w:rPr>
          <w:t>שכ</w:t>
        </w:r>
      </w:hyperlink>
      <w:hyperlink r:id="rId556">
        <w:r w:rsidRPr="00A66660">
          <w:rPr>
            <w:rFonts w:ascii="David" w:hAnsi="David" w:cs="David"/>
            <w:color w:val="0000FF"/>
            <w:u w:val="single" w:color="0000FF"/>
            <w:rtl/>
          </w:rPr>
          <w:t>ר</w:t>
        </w:r>
      </w:hyperlink>
      <w:hyperlink r:id="rId557">
        <w:r w:rsidRPr="00A66660">
          <w:rPr>
            <w:rFonts w:ascii="David" w:hAnsi="David" w:cs="David"/>
            <w:color w:val="0000FF"/>
            <w:u w:val="single" w:color="0000FF"/>
            <w:rtl/>
          </w:rPr>
          <w:t xml:space="preserve"> </w:t>
        </w:r>
      </w:hyperlink>
      <w:hyperlink r:id="rId558">
        <w:r w:rsidRPr="00A66660">
          <w:rPr>
            <w:rFonts w:ascii="David" w:hAnsi="David" w:cs="David"/>
            <w:color w:val="0000FF"/>
            <w:u w:val="single" w:color="0000FF"/>
            <w:rtl/>
          </w:rPr>
          <w:t>למעבי</w:t>
        </w:r>
      </w:hyperlink>
      <w:hyperlink r:id="rId559">
        <w:r w:rsidRPr="00A66660">
          <w:rPr>
            <w:rFonts w:ascii="David" w:hAnsi="David" w:cs="David"/>
            <w:color w:val="0000FF"/>
            <w:u w:val="single" w:color="0000FF"/>
            <w:rtl/>
          </w:rPr>
          <w:t>ד</w:t>
        </w:r>
      </w:hyperlink>
      <w:hyperlink r:id="rId560">
        <w:r w:rsidRPr="00A66660">
          <w:rPr>
            <w:rFonts w:ascii="David" w:hAnsi="David" w:cs="David"/>
            <w:color w:val="0000FF"/>
            <w:u w:val="single" w:color="0000FF"/>
            <w:rtl/>
          </w:rPr>
          <w:t xml:space="preserve"> </w:t>
        </w:r>
      </w:hyperlink>
      <w:hyperlink r:id="rId561">
        <w:r w:rsidRPr="00A66660">
          <w:rPr>
            <w:rFonts w:ascii="David" w:hAnsi="David" w:cs="David"/>
            <w:color w:val="0000FF"/>
            <w:u w:val="single" w:color="0000FF"/>
            <w:rtl/>
          </w:rPr>
          <w:t>לכ</w:t>
        </w:r>
      </w:hyperlink>
      <w:hyperlink r:id="rId562">
        <w:r w:rsidRPr="00A66660">
          <w:rPr>
            <w:rFonts w:ascii="David" w:hAnsi="David" w:cs="David"/>
            <w:color w:val="0000FF"/>
            <w:u w:val="single" w:color="0000FF"/>
            <w:rtl/>
          </w:rPr>
          <w:t>ל</w:t>
        </w:r>
      </w:hyperlink>
      <w:hyperlink r:id="rId563">
        <w:r w:rsidRPr="00A66660">
          <w:rPr>
            <w:rFonts w:ascii="David" w:hAnsi="David" w:cs="David"/>
            <w:color w:val="0000FF"/>
            <w:u w:val="single" w:color="0000FF"/>
            <w:rtl/>
          </w:rPr>
          <w:t xml:space="preserve"> </w:t>
        </w:r>
      </w:hyperlink>
      <w:hyperlink r:id="rId564">
        <w:r w:rsidRPr="00A66660">
          <w:rPr>
            <w:rFonts w:ascii="David" w:hAnsi="David" w:cs="David"/>
            <w:color w:val="0000FF"/>
            <w:u w:val="single" w:color="0000FF"/>
            <w:rtl/>
          </w:rPr>
          <w:t>שע</w:t>
        </w:r>
      </w:hyperlink>
      <w:hyperlink r:id="rId565">
        <w:r w:rsidRPr="00A66660">
          <w:rPr>
            <w:rFonts w:ascii="David" w:hAnsi="David" w:cs="David"/>
            <w:color w:val="0000FF"/>
            <w:u w:val="single" w:color="0000FF"/>
            <w:rtl/>
          </w:rPr>
          <w:t>ת</w:t>
        </w:r>
      </w:hyperlink>
      <w:hyperlink r:id="rId566">
        <w:r w:rsidRPr="00A66660">
          <w:rPr>
            <w:rFonts w:ascii="David" w:hAnsi="David" w:cs="David"/>
            <w:color w:val="0000FF"/>
            <w:u w:val="single" w:color="0000FF"/>
            <w:rtl/>
          </w:rPr>
          <w:t xml:space="preserve"> </w:t>
        </w:r>
      </w:hyperlink>
      <w:hyperlink r:id="rId567">
        <w:r w:rsidRPr="00A66660">
          <w:rPr>
            <w:rFonts w:ascii="David" w:hAnsi="David" w:cs="David"/>
            <w:color w:val="0000FF"/>
            <w:u w:val="single" w:color="0000FF"/>
            <w:rtl/>
          </w:rPr>
          <w:t>עבוד</w:t>
        </w:r>
      </w:hyperlink>
      <w:hyperlink r:id="rId568">
        <w:r w:rsidRPr="00A66660">
          <w:rPr>
            <w:rFonts w:ascii="David" w:hAnsi="David" w:cs="David"/>
            <w:color w:val="0000FF"/>
            <w:u w:val="single" w:color="0000FF"/>
            <w:rtl/>
          </w:rPr>
          <w:t>ה</w:t>
        </w:r>
      </w:hyperlink>
      <w:hyperlink r:id="rId569">
        <w:r w:rsidRPr="00A66660">
          <w:rPr>
            <w:rFonts w:ascii="David" w:hAnsi="David" w:cs="David"/>
            <w:color w:val="0000FF"/>
            <w:u w:val="single" w:color="0000FF"/>
            <w:rtl/>
          </w:rPr>
          <w:t xml:space="preserve"> </w:t>
        </w:r>
      </w:hyperlink>
      <w:hyperlink r:id="rId570">
        <w:r w:rsidRPr="00A66660">
          <w:rPr>
            <w:rFonts w:ascii="David" w:hAnsi="David" w:cs="David"/>
            <w:color w:val="0000FF"/>
            <w:u w:val="single" w:color="0000FF"/>
            <w:rtl/>
          </w:rPr>
          <w:t>בתחו</w:t>
        </w:r>
      </w:hyperlink>
      <w:hyperlink r:id="rId571">
        <w:r w:rsidRPr="00A66660">
          <w:rPr>
            <w:rFonts w:ascii="David" w:hAnsi="David" w:cs="David"/>
            <w:color w:val="0000FF"/>
            <w:u w:val="single" w:color="0000FF"/>
            <w:rtl/>
          </w:rPr>
          <w:t>ם</w:t>
        </w:r>
      </w:hyperlink>
      <w:hyperlink r:id="rId572">
        <w:r w:rsidRPr="00A66660">
          <w:rPr>
            <w:rFonts w:ascii="David" w:hAnsi="David" w:cs="David"/>
            <w:color w:val="0000FF"/>
            <w:u w:val="single" w:color="0000FF"/>
            <w:rtl/>
          </w:rPr>
          <w:t xml:space="preserve"> </w:t>
        </w:r>
      </w:hyperlink>
      <w:hyperlink r:id="rId573">
        <w:r w:rsidRPr="00A66660">
          <w:rPr>
            <w:rFonts w:ascii="David" w:hAnsi="David" w:cs="David"/>
            <w:color w:val="0000FF"/>
            <w:u w:val="single" w:color="0000FF"/>
            <w:rtl/>
          </w:rPr>
          <w:t>השמיר</w:t>
        </w:r>
      </w:hyperlink>
      <w:hyperlink r:id="rId574">
        <w:r w:rsidRPr="00A66660">
          <w:rPr>
            <w:rFonts w:ascii="David" w:hAnsi="David" w:cs="David"/>
            <w:color w:val="0000FF"/>
            <w:u w:val="single" w:color="0000FF"/>
            <w:rtl/>
          </w:rPr>
          <w:t>ה</w:t>
        </w:r>
      </w:hyperlink>
      <w:hyperlink r:id="rId575">
        <w:r w:rsidRPr="00A66660">
          <w:rPr>
            <w:rFonts w:ascii="David" w:hAnsi="David" w:cs="David"/>
            <w:color w:val="0000FF"/>
            <w:u w:val="single" w:color="0000FF"/>
            <w:rtl/>
          </w:rPr>
          <w:t xml:space="preserve"> </w:t>
        </w:r>
      </w:hyperlink>
      <w:hyperlink r:id="rId576">
        <w:r w:rsidRPr="00A66660">
          <w:rPr>
            <w:rFonts w:ascii="David" w:hAnsi="David" w:cs="David"/>
            <w:color w:val="0000FF"/>
            <w:u w:val="single" w:color="0000FF"/>
            <w:rtl/>
          </w:rPr>
          <w:t>והאבטח</w:t>
        </w:r>
      </w:hyperlink>
      <w:hyperlink r:id="rId577">
        <w:r w:rsidRPr="00A66660">
          <w:rPr>
            <w:rFonts w:ascii="David" w:hAnsi="David" w:cs="David"/>
            <w:color w:val="0000FF"/>
            <w:u w:val="single" w:color="0000FF"/>
            <w:rtl/>
          </w:rPr>
          <w:t>ה</w:t>
        </w:r>
      </w:hyperlink>
      <w:hyperlink r:id="rId578">
        <w:r w:rsidRPr="00A66660">
          <w:rPr>
            <w:rFonts w:ascii="David" w:hAnsi="David" w:cs="David"/>
            <w:color w:val="0000FF"/>
            <w:u w:val="single" w:color="0000FF"/>
            <w:rtl/>
          </w:rPr>
          <w:t>"</w:t>
        </w:r>
      </w:hyperlink>
      <w:hyperlink r:id="rId579">
        <w:r w:rsidRPr="00A66660">
          <w:rPr>
            <w:rFonts w:ascii="David" w:hAnsi="David" w:cs="David"/>
            <w:rtl/>
          </w:rPr>
          <w:t xml:space="preserve"> </w:t>
        </w:r>
      </w:hyperlink>
      <w:r w:rsidRPr="00A66660">
        <w:rPr>
          <w:rFonts w:ascii="David" w:hAnsi="David" w:cs="David"/>
          <w:rtl/>
        </w:rPr>
        <w:t xml:space="preserve">)גם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 </w:t>
      </w:r>
    </w:p>
    <w:p w14:paraId="631648BE" w14:textId="77777777" w:rsidR="00C6055D" w:rsidRPr="00A66660" w:rsidRDefault="00C6055D" w:rsidP="00A66660">
      <w:pPr>
        <w:numPr>
          <w:ilvl w:val="1"/>
          <w:numId w:val="59"/>
        </w:numPr>
        <w:spacing w:after="44" w:line="349" w:lineRule="auto"/>
        <w:ind w:left="2402" w:right="167" w:hanging="360"/>
        <w:jc w:val="both"/>
        <w:rPr>
          <w:rFonts w:ascii="David" w:hAnsi="David" w:cs="David"/>
        </w:rPr>
      </w:pPr>
      <w:r w:rsidRPr="00A66660">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68F1880C" w14:textId="77777777" w:rsidR="00C6055D" w:rsidRPr="00A66660" w:rsidRDefault="00C6055D" w:rsidP="00A66660">
      <w:pPr>
        <w:spacing w:after="44" w:line="349" w:lineRule="auto"/>
        <w:ind w:right="167"/>
        <w:rPr>
          <w:rFonts w:ascii="David" w:hAnsi="David" w:cs="David"/>
        </w:rPr>
      </w:pPr>
      <w:r w:rsidRPr="00A66660">
        <w:rPr>
          <w:rFonts w:ascii="David" w:hAnsi="David" w:cs="David"/>
          <w:rtl/>
        </w:rPr>
        <w:t xml:space="preserve"> כה.</w:t>
      </w:r>
      <w:r w:rsidRPr="00A66660">
        <w:rPr>
          <w:rFonts w:ascii="David" w:eastAsia="Arial" w:hAnsi="David" w:cs="David"/>
          <w:rtl/>
        </w:rPr>
        <w:tab/>
        <w:t xml:space="preserve"> </w:t>
      </w:r>
      <w:r w:rsidRPr="00A66660">
        <w:rPr>
          <w:rFonts w:ascii="David" w:hAnsi="David" w:cs="David"/>
          <w:u w:val="single" w:color="000000"/>
          <w:rtl/>
        </w:rPr>
        <w:t>שי לחג</w:t>
      </w:r>
      <w:r w:rsidRPr="00A66660">
        <w:rPr>
          <w:rFonts w:ascii="David" w:hAnsi="David" w:cs="David"/>
          <w:rtl/>
        </w:rPr>
        <w:t xml:space="preserve"> </w:t>
      </w:r>
    </w:p>
    <w:p w14:paraId="14FD2B33" w14:textId="77777777" w:rsidR="00C6055D" w:rsidRPr="00A66660" w:rsidRDefault="00C6055D" w:rsidP="00A66660">
      <w:pPr>
        <w:numPr>
          <w:ilvl w:val="1"/>
          <w:numId w:val="60"/>
        </w:numPr>
        <w:spacing w:after="98" w:line="348" w:lineRule="auto"/>
        <w:ind w:right="167" w:hanging="390"/>
        <w:jc w:val="both"/>
        <w:rPr>
          <w:rFonts w:ascii="David" w:hAnsi="David" w:cs="David"/>
        </w:rPr>
      </w:pPr>
      <w:r w:rsidRPr="00A66660">
        <w:rPr>
          <w:rFonts w:ascii="David" w:hAnsi="David" w:cs="David"/>
          <w:rtl/>
        </w:rPr>
        <w:t xml:space="preserve">נותן השירותים יעניק שי לעובד אשר היה מועסק בתחילת החודש שבו חל ערב ראש השנה או חל ערב פסח, לפי העניין. השי לא יוענק בטובין או בשווה כסף כגון תלושי קנייה. </w:t>
      </w:r>
    </w:p>
    <w:p w14:paraId="4F6EFA26" w14:textId="77777777" w:rsidR="00C6055D" w:rsidRPr="00A66660" w:rsidRDefault="00C6055D" w:rsidP="00A66660">
      <w:pPr>
        <w:numPr>
          <w:ilvl w:val="1"/>
          <w:numId w:val="60"/>
        </w:numPr>
        <w:spacing w:after="146" w:line="259" w:lineRule="auto"/>
        <w:ind w:right="167" w:hanging="390"/>
        <w:jc w:val="both"/>
        <w:rPr>
          <w:rFonts w:ascii="David" w:hAnsi="David" w:cs="David"/>
        </w:rPr>
      </w:pPr>
      <w:r w:rsidRPr="00A66660">
        <w:rPr>
          <w:rFonts w:ascii="David" w:hAnsi="David" w:cs="David"/>
          <w:rtl/>
        </w:rPr>
        <w:t xml:space="preserve">עובד המועסק בחלקיות משרה יהיה זכאי לשי לחג בהתאם לחלקיות משרתו . </w:t>
      </w:r>
    </w:p>
    <w:p w14:paraId="6F7F6D9A" w14:textId="77777777" w:rsidR="00C6055D" w:rsidRPr="00A66660" w:rsidRDefault="00C6055D" w:rsidP="00A66660">
      <w:pPr>
        <w:numPr>
          <w:ilvl w:val="1"/>
          <w:numId w:val="60"/>
        </w:numPr>
        <w:spacing w:after="98" w:line="348" w:lineRule="auto"/>
        <w:ind w:right="167" w:hanging="390"/>
        <w:jc w:val="both"/>
        <w:rPr>
          <w:rFonts w:ascii="David" w:hAnsi="David" w:cs="David"/>
        </w:rPr>
      </w:pPr>
      <w:r w:rsidRPr="00A66660">
        <w:rPr>
          <w:rFonts w:ascii="David" w:hAnsi="David" w:cs="David"/>
          <w:rtl/>
        </w:rPr>
        <w:t xml:space="preserve">גובה השי השנתי ייקבע ויתעדכן בהתאם לעדכונים שיחולו לגבי השתתפות המדינה בשי לחג המוענק לעובדים המועסקים בשירות המדינה, כמפורט בחוזרי נציבות שירות המדינה לעניין זה .השי יינתן בשני חלקים, חלקו לקראת חג הפסח וחלקו לקראת ראש השנה.  </w:t>
      </w:r>
    </w:p>
    <w:p w14:paraId="069C9912" w14:textId="77777777" w:rsidR="00C6055D" w:rsidRPr="00A66660" w:rsidRDefault="00C6055D" w:rsidP="00A66660">
      <w:pPr>
        <w:numPr>
          <w:ilvl w:val="1"/>
          <w:numId w:val="60"/>
        </w:numPr>
        <w:spacing w:after="29" w:line="348" w:lineRule="auto"/>
        <w:ind w:right="167" w:hanging="390"/>
        <w:jc w:val="both"/>
        <w:rPr>
          <w:rFonts w:ascii="David" w:hAnsi="David" w:cs="David"/>
        </w:rPr>
      </w:pPr>
      <w:r w:rsidRPr="00A66660">
        <w:rPr>
          <w:rFonts w:ascii="David" w:hAnsi="David" w:cs="David"/>
          <w:rtl/>
        </w:rPr>
        <w:t xml:space="preserve">ההחזר יינתן רק לאחר הצגת אישור רו"ח המאשר את קבלת הסכומים ע"י עובדי השמירה . </w:t>
      </w:r>
    </w:p>
    <w:p w14:paraId="40A8FF36" w14:textId="77777777" w:rsidR="00C6055D" w:rsidRPr="00A66660" w:rsidRDefault="00C6055D" w:rsidP="00A66660">
      <w:pPr>
        <w:numPr>
          <w:ilvl w:val="0"/>
          <w:numId w:val="61"/>
        </w:numPr>
        <w:spacing w:after="57" w:line="259" w:lineRule="auto"/>
        <w:ind w:right="139" w:hanging="360"/>
        <w:jc w:val="both"/>
        <w:rPr>
          <w:rFonts w:ascii="David" w:hAnsi="David" w:cs="David"/>
        </w:rPr>
      </w:pPr>
      <w:r w:rsidRPr="00A66660">
        <w:rPr>
          <w:rFonts w:ascii="David" w:hAnsi="David" w:cs="David"/>
          <w:u w:val="single" w:color="000000"/>
          <w:rtl/>
        </w:rPr>
        <w:t>שי בטובין לחג</w:t>
      </w:r>
    </w:p>
    <w:p w14:paraId="2E5392E2" w14:textId="77777777" w:rsidR="00C6055D" w:rsidRPr="00A66660" w:rsidRDefault="00C6055D" w:rsidP="00A66660">
      <w:pPr>
        <w:numPr>
          <w:ilvl w:val="1"/>
          <w:numId w:val="61"/>
        </w:numPr>
        <w:spacing w:after="100" w:line="348" w:lineRule="auto"/>
        <w:ind w:right="167" w:hanging="360"/>
        <w:jc w:val="both"/>
        <w:rPr>
          <w:rFonts w:ascii="David" w:hAnsi="David" w:cs="David"/>
        </w:rPr>
      </w:pPr>
      <w:r w:rsidRPr="00A66660">
        <w:rPr>
          <w:rFonts w:ascii="David" w:hAnsi="David" w:cs="David"/>
          <w:rtl/>
        </w:rPr>
        <w:t xml:space="preserve">נותן השירותים יעניק לעובד שי בטובין במועדים שבהם ניתן השי לעובדי המדינה (כגון: סלסלת שי לט"ו בשבט, משלוח מנות בפורים וכו') בשווי השתתפות המשרד שניתנה לעובד המדינה. נותן השירותים יזוכה במלוא סכום שווי המתנה שקבע המשרד. </w:t>
      </w:r>
    </w:p>
    <w:p w14:paraId="5736C0E4" w14:textId="77777777" w:rsidR="00C6055D" w:rsidRPr="00A66660" w:rsidRDefault="00C6055D" w:rsidP="00A66660">
      <w:pPr>
        <w:numPr>
          <w:ilvl w:val="1"/>
          <w:numId w:val="61"/>
        </w:numPr>
        <w:spacing w:after="100" w:line="348" w:lineRule="auto"/>
        <w:ind w:right="167" w:hanging="360"/>
        <w:jc w:val="both"/>
        <w:rPr>
          <w:rFonts w:ascii="David" w:hAnsi="David" w:cs="David"/>
        </w:rPr>
      </w:pPr>
      <w:r w:rsidRPr="00A66660">
        <w:rPr>
          <w:rFonts w:ascii="David" w:hAnsi="David" w:cs="David"/>
          <w:rtl/>
        </w:rPr>
        <w:t xml:space="preserve">המשרד יעביר לקבלן דרישה לרכישת שי בטובין לחג (כגון: סלסלת שי לט"ו בשבט, משלוח מנות בפורים וכו'). </w:t>
      </w:r>
    </w:p>
    <w:p w14:paraId="6A92CE08" w14:textId="77777777" w:rsidR="00C6055D" w:rsidRPr="00A66660" w:rsidRDefault="00C6055D" w:rsidP="00A66660">
      <w:pPr>
        <w:numPr>
          <w:ilvl w:val="1"/>
          <w:numId w:val="61"/>
        </w:numPr>
        <w:spacing w:after="81" w:line="348" w:lineRule="auto"/>
        <w:ind w:right="167" w:hanging="360"/>
        <w:jc w:val="both"/>
        <w:rPr>
          <w:rFonts w:ascii="David" w:hAnsi="David" w:cs="David"/>
        </w:rPr>
      </w:pPr>
      <w:r w:rsidRPr="00A66660">
        <w:rPr>
          <w:rFonts w:ascii="David" w:hAnsi="David" w:cs="David"/>
          <w:rtl/>
        </w:rPr>
        <w:t xml:space="preserve">שווי ההשתתפות בתשלום לקבלן יהיה שווה לסכום השתתפות המשרד בשי המחולק לעובדי המדינה ללא סכום ההשתתפות של ועדי העובדים, אם ישנה השתתפות כאמור. </w:t>
      </w:r>
    </w:p>
    <w:p w14:paraId="1CF6F5A1" w14:textId="77777777" w:rsidR="00C6055D" w:rsidRPr="00A66660" w:rsidRDefault="00C6055D" w:rsidP="00A66660">
      <w:pPr>
        <w:numPr>
          <w:ilvl w:val="1"/>
          <w:numId w:val="61"/>
        </w:numPr>
        <w:spacing w:after="13" w:line="348" w:lineRule="auto"/>
        <w:ind w:right="167" w:hanging="360"/>
        <w:jc w:val="both"/>
        <w:rPr>
          <w:rFonts w:ascii="David" w:hAnsi="David" w:cs="David"/>
        </w:rPr>
      </w:pPr>
      <w:r w:rsidRPr="00A66660">
        <w:rPr>
          <w:rFonts w:ascii="David" w:hAnsi="David" w:cs="David"/>
          <w:rtl/>
        </w:rPr>
        <w:t xml:space="preserve">התשלום לקבלן עבור השי ייעשה כנגד הצגת חשבונית והצהרת נותן השירותים כי השי בטובין ניתן לכלל העובדים. </w:t>
      </w:r>
    </w:p>
    <w:p w14:paraId="4939EA78" w14:textId="77777777" w:rsidR="00C6055D" w:rsidRPr="00A66660" w:rsidRDefault="00C6055D" w:rsidP="00A66660">
      <w:pPr>
        <w:bidi w:val="0"/>
        <w:spacing w:after="119" w:line="259" w:lineRule="auto"/>
        <w:ind w:right="1329"/>
        <w:jc w:val="right"/>
        <w:rPr>
          <w:rFonts w:ascii="David" w:hAnsi="David" w:cs="David"/>
        </w:rPr>
      </w:pPr>
      <w:r w:rsidRPr="00A66660">
        <w:rPr>
          <w:rFonts w:ascii="David" w:hAnsi="David" w:cs="David"/>
        </w:rPr>
        <w:t xml:space="preserve"> </w:t>
      </w:r>
    </w:p>
    <w:p w14:paraId="4DE4D449" w14:textId="77777777" w:rsidR="00C6055D" w:rsidRPr="00A66660" w:rsidRDefault="00C6055D" w:rsidP="00A66660">
      <w:pPr>
        <w:numPr>
          <w:ilvl w:val="0"/>
          <w:numId w:val="61"/>
        </w:numPr>
        <w:spacing w:after="146" w:line="259" w:lineRule="auto"/>
        <w:ind w:right="139" w:hanging="360"/>
        <w:jc w:val="both"/>
        <w:rPr>
          <w:rFonts w:ascii="David" w:hAnsi="David" w:cs="David"/>
        </w:rPr>
      </w:pPr>
      <w:r w:rsidRPr="00A66660">
        <w:rPr>
          <w:rFonts w:ascii="David" w:hAnsi="David" w:cs="David"/>
          <w:u w:val="single" w:color="000000"/>
          <w:rtl/>
        </w:rPr>
        <w:t>תשלום ייחודי בהנחיית החשב הכללי</w:t>
      </w:r>
      <w:r w:rsidRPr="00A66660">
        <w:rPr>
          <w:rFonts w:ascii="David" w:hAnsi="David" w:cs="David"/>
          <w:rtl/>
        </w:rPr>
        <w:t xml:space="preserve"> </w:t>
      </w:r>
    </w:p>
    <w:p w14:paraId="5EB0D46D" w14:textId="77777777" w:rsidR="00C6055D" w:rsidRPr="00A66660" w:rsidRDefault="00C6055D" w:rsidP="00A66660">
      <w:pPr>
        <w:numPr>
          <w:ilvl w:val="1"/>
          <w:numId w:val="61"/>
        </w:numPr>
        <w:spacing w:after="98" w:line="348" w:lineRule="auto"/>
        <w:ind w:right="167" w:hanging="360"/>
        <w:jc w:val="both"/>
        <w:rPr>
          <w:rFonts w:ascii="David" w:hAnsi="David" w:cs="David"/>
        </w:rPr>
      </w:pPr>
      <w:r w:rsidRPr="00A66660">
        <w:rPr>
          <w:rFonts w:ascii="David" w:hAnsi="David" w:cs="David"/>
          <w:rtl/>
        </w:rPr>
        <w:t xml:space="preserve">בעת קיומן של נסיבות מיוחדות אשר בעטיין נמנע מעובד נותן השירותים מלהתייצב במקום העבודה או מלהשלים את שעות עבודתו, בסמכותו של החשב הכללי, על פי שיקול דעתו הבלעדי, להנחות כי ישולם לעובד נותן השירותים במשרדי הממשלה תשלום בגין שעות עבודה שנמנע מלבצע או להשלים - כולן או מקצתן. </w:t>
      </w:r>
    </w:p>
    <w:p w14:paraId="40D2469E" w14:textId="77777777" w:rsidR="00C6055D" w:rsidRPr="00A66660" w:rsidRDefault="00C6055D" w:rsidP="00A66660">
      <w:pPr>
        <w:numPr>
          <w:ilvl w:val="1"/>
          <w:numId w:val="61"/>
        </w:numPr>
        <w:spacing w:after="98" w:line="348" w:lineRule="auto"/>
        <w:ind w:right="167" w:hanging="360"/>
        <w:jc w:val="both"/>
        <w:rPr>
          <w:rFonts w:ascii="David" w:hAnsi="David" w:cs="David"/>
        </w:rPr>
      </w:pPr>
      <w:r w:rsidRPr="00A66660">
        <w:rPr>
          <w:rFonts w:ascii="David" w:hAnsi="David" w:cs="David"/>
          <w:rtl/>
        </w:rPr>
        <w:t xml:space="preserve">השעות בגינן ישולם התשלום הייחודי יקבעו בהתאם לנסיבות ועל-פי שיקול דעתו הבלעדי של החשב הכללי. </w:t>
      </w:r>
    </w:p>
    <w:p w14:paraId="5DEC0040" w14:textId="0C7857C8" w:rsidR="00C6055D" w:rsidRPr="00A66660" w:rsidRDefault="00C6055D" w:rsidP="00A66660">
      <w:pPr>
        <w:numPr>
          <w:ilvl w:val="1"/>
          <w:numId w:val="61"/>
        </w:numPr>
        <w:spacing w:after="98" w:line="348" w:lineRule="auto"/>
        <w:ind w:right="167" w:hanging="360"/>
        <w:jc w:val="both"/>
        <w:rPr>
          <w:rFonts w:ascii="David" w:hAnsi="David" w:cs="David"/>
        </w:rPr>
      </w:pPr>
      <w:r w:rsidRPr="00A66660">
        <w:rPr>
          <w:rFonts w:ascii="David" w:hAnsi="David" w:cs="David"/>
          <w:rtl/>
        </w:rPr>
        <w:t xml:space="preserve">התשלום למציע </w:t>
      </w:r>
      <w:r w:rsidR="008B4899" w:rsidRPr="00A66660">
        <w:rPr>
          <w:rFonts w:ascii="David" w:hAnsi="David" w:cs="David" w:hint="cs"/>
          <w:rtl/>
        </w:rPr>
        <w:t xml:space="preserve">בגין סעיף כז 1, </w:t>
      </w:r>
      <w:r w:rsidRPr="00A66660">
        <w:rPr>
          <w:rFonts w:ascii="David" w:hAnsi="David" w:cs="David"/>
          <w:rtl/>
        </w:rPr>
        <w:t>יבוצע בכפוף לבדיקה ובקרה אחר ביצוע התשלומים כאמור למאבטחים</w:t>
      </w:r>
      <w:r w:rsidR="00365689" w:rsidRPr="00A66660">
        <w:rPr>
          <w:rFonts w:ascii="David" w:hAnsi="David" w:cs="David" w:hint="cs"/>
          <w:rtl/>
        </w:rPr>
        <w:t xml:space="preserve"> ע"י חשב המשרד</w:t>
      </w:r>
      <w:r w:rsidRPr="00A66660">
        <w:rPr>
          <w:rFonts w:ascii="David" w:hAnsi="David" w:cs="David"/>
          <w:rtl/>
        </w:rPr>
        <w:t xml:space="preserve">.  </w:t>
      </w:r>
    </w:p>
    <w:p w14:paraId="41D283D2" w14:textId="77777777" w:rsidR="00C6055D" w:rsidRPr="00A66660" w:rsidRDefault="00C6055D" w:rsidP="00A66660">
      <w:pPr>
        <w:numPr>
          <w:ilvl w:val="1"/>
          <w:numId w:val="61"/>
        </w:numPr>
        <w:spacing w:after="55" w:line="348" w:lineRule="auto"/>
        <w:ind w:right="167" w:hanging="360"/>
        <w:jc w:val="both"/>
        <w:rPr>
          <w:rFonts w:ascii="David" w:hAnsi="David" w:cs="David"/>
        </w:rPr>
      </w:pPr>
      <w:r w:rsidRPr="00A66660">
        <w:rPr>
          <w:rFonts w:ascii="David" w:hAnsi="David" w:cs="David"/>
          <w:rtl/>
        </w:rPr>
        <w:t xml:space="preserve">ככל שיבוצע תשלום כאמור, ברי כי לא יחרוג מההנחיה שניתנה בעניין זה לגבי עובדי מדינה. </w:t>
      </w:r>
    </w:p>
    <w:p w14:paraId="784E46C7" w14:textId="5FB2E2A7" w:rsidR="00B96899" w:rsidRPr="00A66660" w:rsidRDefault="00B96899" w:rsidP="00A66660">
      <w:pPr>
        <w:numPr>
          <w:ilvl w:val="0"/>
          <w:numId w:val="61"/>
        </w:numPr>
        <w:spacing w:line="348" w:lineRule="auto"/>
        <w:ind w:right="139" w:hanging="360"/>
        <w:jc w:val="both"/>
        <w:rPr>
          <w:rFonts w:ascii="David" w:hAnsi="David" w:cs="David"/>
        </w:rPr>
      </w:pPr>
      <w:r w:rsidRPr="00A66660">
        <w:rPr>
          <w:rFonts w:ascii="David" w:hAnsi="David" w:cs="David"/>
          <w:rtl/>
        </w:rPr>
        <w:t xml:space="preserve">מצבת כוח האדם המוצע </w:t>
      </w:r>
      <w:r w:rsidRPr="00A66660">
        <w:rPr>
          <w:rFonts w:ascii="David" w:hAnsi="David" w:cs="David" w:hint="cs"/>
          <w:rtl/>
        </w:rPr>
        <w:t xml:space="preserve">על ידי במכרז </w:t>
      </w:r>
      <w:r w:rsidRPr="00A66660">
        <w:rPr>
          <w:rFonts w:ascii="David" w:hAnsi="David" w:cs="David"/>
          <w:rtl/>
        </w:rPr>
        <w:t>תאפשר מתן 36 שעות מנוחה שבועיות לעובד.</w:t>
      </w:r>
    </w:p>
    <w:p w14:paraId="4417F0B2" w14:textId="4A7EAA0B" w:rsidR="00C6055D" w:rsidRPr="00A66660" w:rsidRDefault="00C6055D" w:rsidP="00A66660">
      <w:pPr>
        <w:numPr>
          <w:ilvl w:val="0"/>
          <w:numId w:val="61"/>
        </w:numPr>
        <w:spacing w:line="348" w:lineRule="auto"/>
        <w:ind w:right="139" w:hanging="360"/>
        <w:jc w:val="both"/>
        <w:rPr>
          <w:rFonts w:ascii="David" w:hAnsi="David" w:cs="David"/>
        </w:rPr>
      </w:pPr>
      <w:r w:rsidRPr="00A66660">
        <w:rPr>
          <w:rFonts w:ascii="David" w:hAnsi="David" w:cs="David"/>
          <w:rtl/>
        </w:rPr>
        <w:t xml:space="preserve">תמורת מתן השירותים ומילוי יתר התחייבויות נותן השירותים על פי הסכם זה, ישלם המשרד לקבלן, בהתאם להצעת המחיר ,ובתנאי כי השירותים שבוצעו היו לשביעות רצונו המלאה של המשרד (להלן:" </w:t>
      </w:r>
      <w:r w:rsidRPr="00A66660">
        <w:rPr>
          <w:rFonts w:ascii="David" w:hAnsi="David" w:cs="David"/>
          <w:b/>
          <w:bCs/>
          <w:rtl/>
        </w:rPr>
        <w:t>התמורה</w:t>
      </w:r>
      <w:r w:rsidRPr="00A66660">
        <w:rPr>
          <w:rFonts w:ascii="David" w:hAnsi="David" w:cs="David"/>
          <w:rtl/>
        </w:rPr>
        <w:t xml:space="preserve">"). </w:t>
      </w:r>
    </w:p>
    <w:p w14:paraId="6579BB99" w14:textId="77777777" w:rsidR="00C6055D" w:rsidRPr="00A66660" w:rsidRDefault="00C6055D" w:rsidP="00A66660">
      <w:pPr>
        <w:numPr>
          <w:ilvl w:val="0"/>
          <w:numId w:val="61"/>
        </w:numPr>
        <w:spacing w:after="17" w:line="350" w:lineRule="auto"/>
        <w:ind w:right="139" w:hanging="360"/>
        <w:jc w:val="both"/>
        <w:rPr>
          <w:rFonts w:ascii="David" w:hAnsi="David" w:cs="David"/>
        </w:rPr>
      </w:pPr>
      <w:r w:rsidRPr="00A66660">
        <w:rPr>
          <w:rFonts w:ascii="David" w:hAnsi="David" w:cs="David"/>
          <w:color w:val="0D0D0D"/>
          <w:rtl/>
        </w:rPr>
        <w:t xml:space="preserve">התמורה תבוסס על הצעת המחיר של נותן השירותים המצ"ב </w:t>
      </w:r>
      <w:r w:rsidRPr="00A66660">
        <w:rPr>
          <w:rFonts w:ascii="David" w:hAnsi="David" w:cs="David"/>
          <w:b/>
          <w:bCs/>
          <w:color w:val="0D0D0D"/>
          <w:rtl/>
        </w:rPr>
        <w:t>כנספח י'</w:t>
      </w:r>
      <w:r w:rsidRPr="00A66660">
        <w:rPr>
          <w:rFonts w:ascii="David" w:hAnsi="David" w:cs="David"/>
          <w:color w:val="0D0D0D"/>
          <w:rtl/>
        </w:rPr>
        <w:t xml:space="preserve">, שהינה סופית ומוחלטת לכל תקופת ההסכם, בכפוף </w:t>
      </w:r>
      <w:r w:rsidRPr="00A66660">
        <w:rPr>
          <w:rFonts w:ascii="David" w:hAnsi="David" w:cs="David"/>
          <w:rtl/>
        </w:rPr>
        <w:t xml:space="preserve">לכללי ההצמדה הנ"ל . </w:t>
      </w:r>
    </w:p>
    <w:p w14:paraId="0A1EBBBF" w14:textId="77777777" w:rsidR="00C6055D" w:rsidRPr="00A66660" w:rsidRDefault="00C6055D" w:rsidP="00A66660">
      <w:pPr>
        <w:numPr>
          <w:ilvl w:val="0"/>
          <w:numId w:val="61"/>
        </w:numPr>
        <w:spacing w:after="55" w:line="348" w:lineRule="auto"/>
        <w:ind w:right="139" w:hanging="360"/>
        <w:jc w:val="both"/>
        <w:rPr>
          <w:rFonts w:ascii="David" w:hAnsi="David" w:cs="David"/>
        </w:rPr>
      </w:pPr>
      <w:r w:rsidRPr="00A66660">
        <w:rPr>
          <w:rFonts w:ascii="David" w:hAnsi="David" w:cs="David"/>
          <w:rtl/>
        </w:rPr>
        <w:t xml:space="preserve">ההיקף הכספי השנתי/ של ההסכם לא יעלה על סך של </w:t>
      </w:r>
      <w:r w:rsidRPr="00A66660">
        <w:rPr>
          <w:rFonts w:ascii="David" w:hAnsi="David" w:cs="David"/>
          <w:rtl/>
        </w:rPr>
        <w:tab/>
        <w:t xml:space="preserve"> </w:t>
      </w:r>
      <w:r w:rsidRPr="00A66660">
        <w:rPr>
          <w:rFonts w:ascii="David" w:hAnsi="David" w:cs="David"/>
          <w:rtl/>
        </w:rPr>
        <w:tab/>
        <w:t xml:space="preserve"> </w:t>
      </w:r>
      <w:r w:rsidRPr="00A66660">
        <w:rPr>
          <w:rFonts w:ascii="David" w:hAnsi="David" w:cs="David"/>
          <w:rtl/>
        </w:rPr>
        <w:tab/>
      </w:r>
      <w:r w:rsidRPr="00A66660">
        <w:rPr>
          <w:rFonts w:ascii="David" w:eastAsia="Calibri" w:hAnsi="David" w:cs="David"/>
          <w:noProof/>
          <w:sz w:val="22"/>
          <w:lang w:eastAsia="en-US"/>
        </w:rPr>
        <mc:AlternateContent>
          <mc:Choice Requires="wpg">
            <w:drawing>
              <wp:inline distT="0" distB="0" distL="0" distR="0" wp14:anchorId="0289F34E" wp14:editId="0147B4A2">
                <wp:extent cx="1352042" cy="10668"/>
                <wp:effectExtent l="0" t="0" r="0" b="0"/>
                <wp:docPr id="555956" name="Group 555956"/>
                <wp:cNvGraphicFramePr/>
                <a:graphic xmlns:a="http://schemas.openxmlformats.org/drawingml/2006/main">
                  <a:graphicData uri="http://schemas.microsoft.com/office/word/2010/wordprocessingGroup">
                    <wpg:wgp>
                      <wpg:cNvGrpSpPr/>
                      <wpg:grpSpPr>
                        <a:xfrm>
                          <a:off x="0" y="0"/>
                          <a:ext cx="1352042" cy="10668"/>
                          <a:chOff x="0" y="0"/>
                          <a:chExt cx="1352042" cy="10668"/>
                        </a:xfrm>
                      </wpg:grpSpPr>
                      <wps:wsp>
                        <wps:cNvPr id="1171915" name="Shape 1171915"/>
                        <wps:cNvSpPr/>
                        <wps:spPr>
                          <a:xfrm>
                            <a:off x="0" y="0"/>
                            <a:ext cx="1352042" cy="10668"/>
                          </a:xfrm>
                          <a:custGeom>
                            <a:avLst/>
                            <a:gdLst/>
                            <a:ahLst/>
                            <a:cxnLst/>
                            <a:rect l="0" t="0" r="0" b="0"/>
                            <a:pathLst>
                              <a:path w="1352042" h="10668">
                                <a:moveTo>
                                  <a:pt x="0" y="0"/>
                                </a:moveTo>
                                <a:lnTo>
                                  <a:pt x="1352042" y="0"/>
                                </a:lnTo>
                                <a:lnTo>
                                  <a:pt x="1352042"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198333D" id="Group 555956" o:spid="_x0000_s1026" style="width:106.45pt;height:.85pt;mso-position-horizontal-relative:char;mso-position-vertical-relative:line" coordsize="13520,1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">
                <v:shape id="Shape 1171915" o:spid="_x0000_s1027" style="position:absolute;width:13520;height:106;visibility:visible;mso-wrap-style:square;v-text-anchor:top" coordsize="1352042,10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" path="m,l1352042,r,10668l,10668,,e" fillcolor="black" stroked="f" strokeweight="0">
                  <v:stroke miterlimit="83231f" joinstyle="miter"/>
                  <v:path arrowok="t" textboxrect="0,0,1352042,10668"/>
                </v:shape>
                <w10:wrap anchorx="page"/>
                <w10:anchorlock/>
              </v:group>
            </w:pict>
          </mc:Fallback>
        </mc:AlternateContent>
      </w:r>
      <w:r w:rsidRPr="00A66660">
        <w:rPr>
          <w:rFonts w:ascii="David" w:hAnsi="David" w:cs="David"/>
          <w:rtl/>
        </w:rPr>
        <w:t xml:space="preserve">  ₪ בתוספת מע"מ. </w:t>
      </w:r>
    </w:p>
    <w:p w14:paraId="581535B9" w14:textId="77777777" w:rsidR="00C6055D" w:rsidRPr="00A66660" w:rsidRDefault="00C6055D" w:rsidP="00A66660">
      <w:pPr>
        <w:numPr>
          <w:ilvl w:val="0"/>
          <w:numId w:val="61"/>
        </w:numPr>
        <w:spacing w:after="76" w:line="350" w:lineRule="auto"/>
        <w:ind w:right="139" w:hanging="360"/>
        <w:jc w:val="both"/>
        <w:rPr>
          <w:rFonts w:ascii="David" w:hAnsi="David" w:cs="David"/>
        </w:rPr>
      </w:pPr>
      <w:r w:rsidRPr="00A66660">
        <w:rPr>
          <w:rFonts w:ascii="David" w:hAnsi="David" w:cs="David"/>
          <w:rtl/>
        </w:rPr>
        <w:t>התמורה תשולם לקבלן</w:t>
      </w:r>
      <w:r w:rsidRPr="00A66660">
        <w:rPr>
          <w:rFonts w:ascii="David" w:hAnsi="David" w:cs="David"/>
          <w:color w:val="0D0D0D"/>
          <w:rtl/>
        </w:rPr>
        <w:t xml:space="preserve"> בתשלומים, בהתאם לדיווח על ביצוע מתן השירותים , כפי שמפורט</w:t>
      </w:r>
      <w:r w:rsidRPr="00A66660">
        <w:rPr>
          <w:rFonts w:ascii="David" w:hAnsi="David" w:cs="David" w:hint="cs"/>
          <w:color w:val="0D0D0D"/>
          <w:rtl/>
        </w:rPr>
        <w:t xml:space="preserve"> במסמכי המכרז או לפי החלטת הממונה</w:t>
      </w:r>
      <w:r w:rsidRPr="00A66660">
        <w:rPr>
          <w:rFonts w:ascii="David" w:hAnsi="David" w:cs="David"/>
          <w:color w:val="0D0D0D"/>
          <w:rtl/>
        </w:rPr>
        <w:t xml:space="preserve">. </w:t>
      </w:r>
    </w:p>
    <w:p w14:paraId="40BAE1E8" w14:textId="77777777" w:rsidR="00C6055D" w:rsidRPr="00A66660" w:rsidRDefault="00C6055D" w:rsidP="00A66660">
      <w:pPr>
        <w:numPr>
          <w:ilvl w:val="0"/>
          <w:numId w:val="61"/>
        </w:numPr>
        <w:spacing w:after="13" w:line="349" w:lineRule="auto"/>
        <w:ind w:right="139" w:hanging="360"/>
        <w:jc w:val="both"/>
        <w:rPr>
          <w:rFonts w:ascii="David" w:hAnsi="David" w:cs="David"/>
        </w:rPr>
      </w:pPr>
      <w:r w:rsidRPr="00A66660">
        <w:rPr>
          <w:rFonts w:ascii="David" w:hAnsi="David" w:cs="David"/>
          <w:color w:val="0D0D0D"/>
          <w:rtl/>
        </w:rPr>
        <w:t>נותן השירותים</w:t>
      </w:r>
      <w:r w:rsidRPr="00A66660">
        <w:rPr>
          <w:rFonts w:ascii="David" w:hAnsi="David" w:cs="David"/>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w:t>
      </w:r>
      <w:hyperlink r:id="rId580">
        <w:r w:rsidRPr="00A66660">
          <w:rPr>
            <w:rFonts w:ascii="David" w:hAnsi="David" w:cs="David"/>
            <w:rtl/>
          </w:rPr>
          <w:t xml:space="preserve"> </w:t>
        </w:r>
      </w:hyperlink>
      <w:hyperlink r:id="rId581">
        <w:r w:rsidRPr="00A66660">
          <w:rPr>
            <w:rFonts w:ascii="David" w:hAnsi="David" w:cs="David"/>
            <w:color w:val="0000FF"/>
            <w:u w:val="single" w:color="0000FF"/>
            <w:rtl/>
          </w:rPr>
          <w:t>בהורא</w:t>
        </w:r>
      </w:hyperlink>
      <w:hyperlink r:id="rId582">
        <w:r w:rsidRPr="00A66660">
          <w:rPr>
            <w:rFonts w:ascii="David" w:hAnsi="David" w:cs="David"/>
            <w:color w:val="0000FF"/>
            <w:u w:val="single" w:color="0000FF"/>
            <w:rtl/>
          </w:rPr>
          <w:t>ת</w:t>
        </w:r>
      </w:hyperlink>
      <w:hyperlink r:id="rId583">
        <w:r w:rsidRPr="00A66660">
          <w:rPr>
            <w:rFonts w:ascii="David" w:hAnsi="David" w:cs="David"/>
            <w:color w:val="0000FF"/>
            <w:u w:val="single" w:color="0000FF"/>
            <w:rtl/>
          </w:rPr>
          <w:t xml:space="preserve"> </w:t>
        </w:r>
      </w:hyperlink>
      <w:hyperlink r:id="rId584">
        <w:r w:rsidRPr="00A66660">
          <w:rPr>
            <w:rFonts w:ascii="David" w:hAnsi="David" w:cs="David"/>
            <w:color w:val="0000FF"/>
            <w:u w:val="single" w:color="0000FF"/>
            <w:rtl/>
          </w:rPr>
          <w:t>ת</w:t>
        </w:r>
      </w:hyperlink>
      <w:hyperlink r:id="rId585">
        <w:r w:rsidRPr="00A66660">
          <w:rPr>
            <w:rFonts w:ascii="David" w:hAnsi="David" w:cs="David"/>
            <w:color w:val="0000FF"/>
            <w:u w:val="single" w:color="0000FF"/>
            <w:rtl/>
          </w:rPr>
          <w:t>כ</w:t>
        </w:r>
      </w:hyperlink>
      <w:hyperlink r:id="rId586">
        <w:r w:rsidRPr="00A66660">
          <w:rPr>
            <w:rFonts w:ascii="David" w:hAnsi="David" w:cs="David"/>
            <w:color w:val="0000FF"/>
            <w:u w:val="single" w:color="0000FF"/>
            <w:rtl/>
          </w:rPr>
          <w:t>"</w:t>
        </w:r>
      </w:hyperlink>
      <w:hyperlink r:id="rId587">
        <w:r w:rsidRPr="00A66660">
          <w:rPr>
            <w:rFonts w:ascii="David" w:hAnsi="David" w:cs="David"/>
            <w:color w:val="0000FF"/>
            <w:u w:val="single" w:color="0000FF"/>
            <w:rtl/>
          </w:rPr>
          <w:t>ם</w:t>
        </w:r>
      </w:hyperlink>
      <w:hyperlink r:id="rId588">
        <w:r w:rsidRPr="00A66660">
          <w:rPr>
            <w:rFonts w:ascii="David" w:hAnsi="David" w:cs="David"/>
            <w:color w:val="0000FF"/>
            <w:u w:val="single" w:color="0000FF"/>
            <w:rtl/>
          </w:rPr>
          <w:t>,</w:t>
        </w:r>
      </w:hyperlink>
      <w:hyperlink r:id="rId589">
        <w:r w:rsidRPr="00A66660">
          <w:rPr>
            <w:rFonts w:ascii="David" w:hAnsi="David" w:cs="David"/>
            <w:color w:val="0000FF"/>
            <w:rtl/>
          </w:rPr>
          <w:t xml:space="preserve"> </w:t>
        </w:r>
      </w:hyperlink>
    </w:p>
    <w:p w14:paraId="5C796A1B" w14:textId="77777777" w:rsidR="00C6055D" w:rsidRPr="00A66660" w:rsidRDefault="003B7C4F" w:rsidP="00A66660">
      <w:pPr>
        <w:ind w:left="1355" w:right="167"/>
        <w:rPr>
          <w:rFonts w:ascii="David" w:hAnsi="David" w:cs="David"/>
        </w:rPr>
      </w:pPr>
      <w:hyperlink r:id="rId590">
        <w:r w:rsidR="00C6055D" w:rsidRPr="00A66660">
          <w:rPr>
            <w:rFonts w:ascii="David" w:hAnsi="David" w:cs="David"/>
            <w:color w:val="0000FF"/>
            <w:u w:val="single" w:color="0000FF"/>
            <w:rtl/>
          </w:rPr>
          <w:t>"</w:t>
        </w:r>
      </w:hyperlink>
      <w:hyperlink r:id="rId591">
        <w:r w:rsidR="00C6055D" w:rsidRPr="00A66660">
          <w:rPr>
            <w:rFonts w:ascii="David" w:hAnsi="David" w:cs="David"/>
            <w:color w:val="0000FF"/>
            <w:u w:val="single" w:color="0000FF"/>
            <w:rtl/>
          </w:rPr>
          <w:t>פורט</w:t>
        </w:r>
      </w:hyperlink>
      <w:hyperlink r:id="rId592">
        <w:r w:rsidR="00C6055D" w:rsidRPr="00A66660">
          <w:rPr>
            <w:rFonts w:ascii="David" w:hAnsi="David" w:cs="David"/>
            <w:color w:val="0000FF"/>
            <w:u w:val="single" w:color="0000FF"/>
            <w:rtl/>
          </w:rPr>
          <w:t>ל</w:t>
        </w:r>
      </w:hyperlink>
      <w:hyperlink r:id="rId593">
        <w:r w:rsidR="00C6055D" w:rsidRPr="00A66660">
          <w:rPr>
            <w:rFonts w:ascii="David" w:hAnsi="David" w:cs="David"/>
            <w:color w:val="0000FF"/>
            <w:u w:val="single" w:color="0000FF"/>
            <w:rtl/>
          </w:rPr>
          <w:t xml:space="preserve"> </w:t>
        </w:r>
      </w:hyperlink>
      <w:hyperlink r:id="rId594">
        <w:r w:rsidR="00C6055D" w:rsidRPr="00A66660">
          <w:rPr>
            <w:rFonts w:ascii="David" w:hAnsi="David" w:cs="David"/>
            <w:color w:val="0000FF"/>
            <w:u w:val="single" w:color="0000FF"/>
            <w:rtl/>
          </w:rPr>
          <w:t>ספקי</w:t>
        </w:r>
      </w:hyperlink>
      <w:hyperlink r:id="rId595">
        <w:r w:rsidR="00C6055D" w:rsidRPr="00A66660">
          <w:rPr>
            <w:rFonts w:ascii="David" w:hAnsi="David" w:cs="David"/>
            <w:color w:val="0000FF"/>
            <w:u w:val="single" w:color="0000FF"/>
            <w:rtl/>
          </w:rPr>
          <w:t>ם</w:t>
        </w:r>
      </w:hyperlink>
      <w:hyperlink r:id="rId596">
        <w:r w:rsidR="00C6055D" w:rsidRPr="00A66660">
          <w:rPr>
            <w:rFonts w:ascii="David" w:hAnsi="David" w:cs="David"/>
            <w:color w:val="0000FF"/>
            <w:u w:val="single" w:color="0000FF"/>
            <w:rtl/>
          </w:rPr>
          <w:t>"</w:t>
        </w:r>
      </w:hyperlink>
      <w:hyperlink r:id="rId597">
        <w:r w:rsidR="00C6055D" w:rsidRPr="00A66660">
          <w:rPr>
            <w:rFonts w:ascii="David" w:hAnsi="David" w:cs="David"/>
            <w:color w:val="0000FF"/>
            <w:u w:val="single" w:color="0000FF"/>
            <w:rtl/>
          </w:rPr>
          <w:t xml:space="preserve">, </w:t>
        </w:r>
      </w:hyperlink>
      <w:hyperlink r:id="rId598">
        <w:r w:rsidR="00C6055D" w:rsidRPr="00A66660">
          <w:rPr>
            <w:rFonts w:ascii="David" w:hAnsi="David" w:cs="David"/>
            <w:color w:val="0000FF"/>
            <w:u w:val="single" w:color="0000FF"/>
            <w:rtl/>
          </w:rPr>
          <w:t>מ</w:t>
        </w:r>
      </w:hyperlink>
      <w:hyperlink r:id="rId599">
        <w:r w:rsidR="00C6055D" w:rsidRPr="00A66660">
          <w:rPr>
            <w:rFonts w:ascii="David" w:hAnsi="David" w:cs="David"/>
            <w:color w:val="0000FF"/>
            <w:u w:val="single" w:color="0000FF"/>
            <w:rtl/>
          </w:rPr>
          <w:t>ס</w:t>
        </w:r>
      </w:hyperlink>
      <w:hyperlink r:id="rId600">
        <w:r w:rsidR="00C6055D" w:rsidRPr="00A66660">
          <w:rPr>
            <w:rFonts w:ascii="David" w:hAnsi="David" w:cs="David"/>
            <w:color w:val="0000FF"/>
            <w:u w:val="single" w:color="0000FF"/>
            <w:rtl/>
          </w:rPr>
          <w:t>'</w:t>
        </w:r>
      </w:hyperlink>
      <w:hyperlink r:id="rId601">
        <w:r w:rsidR="00C6055D" w:rsidRPr="00A66660">
          <w:rPr>
            <w:rFonts w:ascii="David" w:hAnsi="David" w:cs="David"/>
            <w:color w:val="0000FF"/>
            <w:u w:val="single" w:color="0000FF"/>
            <w:rtl/>
          </w:rPr>
          <w:t xml:space="preserve"> </w:t>
        </w:r>
      </w:hyperlink>
      <w:hyperlink r:id="rId602">
        <w:r w:rsidR="00C6055D" w:rsidRPr="00A66660">
          <w:rPr>
            <w:rFonts w:ascii="David" w:hAnsi="David" w:cs="David"/>
            <w:color w:val="0000FF"/>
            <w:u w:val="single" w:color="0000FF"/>
          </w:rPr>
          <w:t>7</w:t>
        </w:r>
      </w:hyperlink>
      <w:hyperlink r:id="rId603">
        <w:r w:rsidR="00C6055D" w:rsidRPr="00A66660">
          <w:rPr>
            <w:rFonts w:ascii="David" w:hAnsi="David" w:cs="David"/>
            <w:color w:val="0000FF"/>
            <w:u w:val="single" w:color="0000FF"/>
          </w:rPr>
          <w:t>1</w:t>
        </w:r>
      </w:hyperlink>
      <w:hyperlink r:id="rId604">
        <w:r w:rsidR="00C6055D" w:rsidRPr="00A66660">
          <w:rPr>
            <w:rFonts w:ascii="David" w:hAnsi="David" w:cs="David"/>
            <w:color w:val="0000FF"/>
            <w:u w:val="single" w:color="0000FF"/>
            <w:rtl/>
          </w:rPr>
          <w:t>.</w:t>
        </w:r>
      </w:hyperlink>
      <w:hyperlink r:id="rId605">
        <w:r w:rsidR="00C6055D" w:rsidRPr="00A66660">
          <w:rPr>
            <w:rFonts w:ascii="David" w:hAnsi="David" w:cs="David"/>
            <w:color w:val="0000FF"/>
            <w:u w:val="single" w:color="0000FF"/>
          </w:rPr>
          <w:t>16</w:t>
        </w:r>
      </w:hyperlink>
      <w:hyperlink r:id="rId606">
        <w:r w:rsidR="00C6055D" w:rsidRPr="00A66660">
          <w:rPr>
            <w:rFonts w:ascii="David" w:hAnsi="David" w:cs="David"/>
            <w:color w:val="0000FF"/>
            <w:u w:val="single" w:color="0000FF"/>
            <w:rtl/>
          </w:rPr>
          <w:t>.</w:t>
        </w:r>
      </w:hyperlink>
      <w:hyperlink r:id="rId607">
        <w:r w:rsidR="00C6055D" w:rsidRPr="00A66660">
          <w:rPr>
            <w:rFonts w:ascii="David" w:hAnsi="David" w:cs="David"/>
            <w:color w:val="0000FF"/>
            <w:u w:val="single" w:color="0000FF"/>
            <w:rtl/>
          </w:rPr>
          <w:t>.</w:t>
        </w:r>
      </w:hyperlink>
      <w:hyperlink r:id="rId608">
        <w:r w:rsidR="00C6055D" w:rsidRPr="00A66660">
          <w:rPr>
            <w:rFonts w:ascii="David" w:hAnsi="David" w:cs="David"/>
            <w:rtl/>
          </w:rPr>
          <w:t xml:space="preserve"> </w:t>
        </w:r>
      </w:hyperlink>
      <w:hyperlink r:id="rId609">
        <w:r w:rsidR="00C6055D" w:rsidRPr="00A66660">
          <w:rPr>
            <w:rFonts w:ascii="David" w:hAnsi="David" w:cs="David"/>
            <w:rtl/>
          </w:rPr>
          <w:t>ל</w:t>
        </w:r>
      </w:hyperlink>
      <w:r w:rsidR="00C6055D" w:rsidRPr="00A66660">
        <w:rPr>
          <w:rFonts w:ascii="David" w:hAnsi="David" w:cs="David"/>
          <w:rtl/>
        </w:rPr>
        <w:t>חילופין ימציא אישור כספק העושה שימוש בפורטל הספקים .יודגש, כי נותן השירותים הוא שיישא בעלויות הכרוכות בהתחברות לפורטל הספקים הממשלתי.</w:t>
      </w:r>
      <w:r w:rsidR="00C6055D" w:rsidRPr="00A66660">
        <w:rPr>
          <w:rFonts w:ascii="David" w:hAnsi="David" w:cs="David"/>
          <w:sz w:val="28"/>
          <w:szCs w:val="28"/>
          <w:rtl/>
        </w:rPr>
        <w:t xml:space="preserve"> </w:t>
      </w:r>
    </w:p>
    <w:p w14:paraId="38E86C12" w14:textId="77777777" w:rsidR="00C6055D" w:rsidRPr="00A66660" w:rsidRDefault="00C6055D" w:rsidP="00A66660">
      <w:pPr>
        <w:numPr>
          <w:ilvl w:val="0"/>
          <w:numId w:val="61"/>
        </w:numPr>
        <w:spacing w:after="114" w:line="259" w:lineRule="auto"/>
        <w:ind w:right="139" w:hanging="360"/>
        <w:jc w:val="both"/>
        <w:rPr>
          <w:rFonts w:ascii="David" w:hAnsi="David" w:cs="David"/>
        </w:rPr>
      </w:pPr>
      <w:r w:rsidRPr="00A66660">
        <w:rPr>
          <w:rFonts w:ascii="David" w:hAnsi="David" w:cs="David"/>
          <w:rtl/>
        </w:rPr>
        <w:t>.</w:t>
      </w:r>
      <w:r w:rsidRPr="00A66660">
        <w:rPr>
          <w:rFonts w:ascii="David" w:hAnsi="David" w:cs="David"/>
          <w:b/>
          <w:bCs/>
          <w:sz w:val="26"/>
          <w:szCs w:val="26"/>
          <w:u w:val="single" w:color="000000"/>
          <w:rtl/>
        </w:rPr>
        <w:t>כללי הצמדה</w:t>
      </w:r>
      <w:r w:rsidRPr="00A66660">
        <w:rPr>
          <w:rFonts w:ascii="David" w:hAnsi="David" w:cs="David"/>
          <w:b/>
          <w:bCs/>
          <w:sz w:val="26"/>
          <w:szCs w:val="26"/>
          <w:rtl/>
        </w:rPr>
        <w:t xml:space="preserve"> </w:t>
      </w:r>
      <w:r w:rsidRPr="00A66660">
        <w:rPr>
          <w:rFonts w:ascii="David" w:hAnsi="David" w:cs="David"/>
          <w:b/>
          <w:bCs/>
          <w:sz w:val="28"/>
          <w:szCs w:val="28"/>
          <w:rtl/>
        </w:rPr>
        <w:t xml:space="preserve"> </w:t>
      </w:r>
    </w:p>
    <w:p w14:paraId="4786B559" w14:textId="77777777" w:rsidR="00C6055D" w:rsidRPr="00A66660" w:rsidRDefault="00C6055D" w:rsidP="00A66660">
      <w:pPr>
        <w:numPr>
          <w:ilvl w:val="0"/>
          <w:numId w:val="61"/>
        </w:numPr>
        <w:spacing w:line="371" w:lineRule="auto"/>
        <w:ind w:right="139" w:hanging="360"/>
        <w:jc w:val="both"/>
        <w:rPr>
          <w:rFonts w:ascii="David" w:hAnsi="David" w:cs="David"/>
        </w:rPr>
      </w:pPr>
      <w:r w:rsidRPr="00A66660">
        <w:rPr>
          <w:rFonts w:ascii="David" w:hAnsi="David" w:cs="David"/>
          <w:b/>
          <w:bCs/>
          <w:sz w:val="26"/>
          <w:szCs w:val="26"/>
          <w:rtl/>
        </w:rPr>
        <w:t>הצמדה לשכר</w:t>
      </w:r>
      <w:r w:rsidRPr="00A66660">
        <w:rPr>
          <w:rFonts w:ascii="David" w:hAnsi="David" w:cs="David"/>
          <w:sz w:val="26"/>
          <w:szCs w:val="26"/>
          <w:rtl/>
        </w:rPr>
        <w:t xml:space="preserve"> - במקרה שעודכן רכיב מרכיבי ערך שעת העבודה מכוח הוראות חוק או צו הרחבה או כל הסכם שחתמה המדינה, יעודכן ערך שעת העבודה לנותן השירות בהתאם</w:t>
      </w:r>
      <w:r w:rsidRPr="00A66660">
        <w:rPr>
          <w:rFonts w:ascii="David" w:hAnsi="David" w:cs="David"/>
          <w:rtl/>
        </w:rPr>
        <w:t xml:space="preserve"> ,</w:t>
      </w:r>
      <w:r w:rsidRPr="00A66660">
        <w:rPr>
          <w:rFonts w:ascii="David" w:hAnsi="David" w:cs="David"/>
          <w:sz w:val="26"/>
          <w:szCs w:val="26"/>
          <w:rtl/>
        </w:rPr>
        <w:t>במועד שבו חל עדכון הרכיבים. תקורת נותן השירותים לא תגדל בעקבות עליית ערך שעת עבודה</w:t>
      </w:r>
      <w:r w:rsidRPr="00A66660">
        <w:rPr>
          <w:rFonts w:ascii="David" w:hAnsi="David" w:cs="David"/>
          <w:rtl/>
        </w:rPr>
        <w:t xml:space="preserve">  .</w:t>
      </w:r>
      <w:r w:rsidRPr="00A66660">
        <w:rPr>
          <w:rFonts w:ascii="David" w:hAnsi="David" w:cs="David"/>
          <w:sz w:val="26"/>
          <w:szCs w:val="26"/>
          <w:rtl/>
        </w:rPr>
        <w:t>יובהר כי נותן השירותים מתחייב להעביר תוספות אלו לעובדיו במלואן</w:t>
      </w:r>
      <w:r w:rsidRPr="00A66660">
        <w:rPr>
          <w:rFonts w:ascii="David" w:hAnsi="David" w:cs="David"/>
          <w:rtl/>
        </w:rPr>
        <w:t>.</w:t>
      </w:r>
      <w:r w:rsidRPr="00A66660">
        <w:rPr>
          <w:rFonts w:ascii="David" w:hAnsi="David" w:cs="David"/>
          <w:sz w:val="28"/>
          <w:szCs w:val="28"/>
          <w:rtl/>
        </w:rPr>
        <w:t xml:space="preserve"> </w:t>
      </w:r>
    </w:p>
    <w:p w14:paraId="15E7E3C3" w14:textId="77777777" w:rsidR="00C6055D" w:rsidRPr="00A66660" w:rsidRDefault="00C6055D" w:rsidP="00A66660">
      <w:pPr>
        <w:numPr>
          <w:ilvl w:val="0"/>
          <w:numId w:val="61"/>
        </w:numPr>
        <w:spacing w:line="352" w:lineRule="auto"/>
        <w:ind w:right="139" w:hanging="360"/>
        <w:jc w:val="both"/>
        <w:rPr>
          <w:rFonts w:ascii="David" w:hAnsi="David" w:cs="David"/>
        </w:rPr>
      </w:pPr>
      <w:r w:rsidRPr="00A66660">
        <w:rPr>
          <w:rFonts w:ascii="David" w:hAnsi="David" w:cs="David"/>
          <w:sz w:val="26"/>
          <w:szCs w:val="26"/>
          <w:rtl/>
        </w:rPr>
        <w:t>במקרים בהם עובדי נותן השירותים מרוויחים שכר יסוד הגבוה מהשכר המינמלי המפורסם בהודעה ,</w:t>
      </w:r>
      <w:hyperlink r:id="rId610">
        <w:r w:rsidRPr="00A66660">
          <w:rPr>
            <w:rFonts w:ascii="David" w:hAnsi="David" w:cs="David"/>
            <w:color w:val="0000FF"/>
            <w:sz w:val="26"/>
            <w:szCs w:val="26"/>
            <w:u w:val="single" w:color="0000FF"/>
            <w:rtl/>
          </w:rPr>
          <w:t>"</w:t>
        </w:r>
      </w:hyperlink>
      <w:hyperlink r:id="rId611">
        <w:r w:rsidRPr="00A66660">
          <w:rPr>
            <w:rFonts w:ascii="David" w:hAnsi="David" w:cs="David"/>
            <w:color w:val="0000FF"/>
            <w:sz w:val="26"/>
            <w:szCs w:val="26"/>
            <w:u w:val="single" w:color="0000FF"/>
            <w:rtl/>
          </w:rPr>
          <w:t>עלו</w:t>
        </w:r>
      </w:hyperlink>
      <w:hyperlink r:id="rId612">
        <w:r w:rsidRPr="00A66660">
          <w:rPr>
            <w:rFonts w:ascii="David" w:hAnsi="David" w:cs="David"/>
            <w:color w:val="0000FF"/>
            <w:sz w:val="26"/>
            <w:szCs w:val="26"/>
            <w:u w:val="single" w:color="0000FF"/>
            <w:rtl/>
          </w:rPr>
          <w:t>ת</w:t>
        </w:r>
      </w:hyperlink>
      <w:hyperlink r:id="rId613">
        <w:r w:rsidRPr="00A66660">
          <w:rPr>
            <w:rFonts w:ascii="David" w:hAnsi="David" w:cs="David"/>
            <w:color w:val="0000FF"/>
            <w:sz w:val="26"/>
            <w:szCs w:val="26"/>
            <w:u w:val="single" w:color="0000FF"/>
            <w:rtl/>
          </w:rPr>
          <w:t xml:space="preserve"> </w:t>
        </w:r>
      </w:hyperlink>
      <w:hyperlink r:id="rId614">
        <w:r w:rsidRPr="00A66660">
          <w:rPr>
            <w:rFonts w:ascii="David" w:hAnsi="David" w:cs="David"/>
            <w:color w:val="0000FF"/>
            <w:sz w:val="26"/>
            <w:szCs w:val="26"/>
            <w:u w:val="single" w:color="0000FF"/>
            <w:rtl/>
          </w:rPr>
          <w:t>שכ</w:t>
        </w:r>
      </w:hyperlink>
      <w:hyperlink r:id="rId615">
        <w:r w:rsidRPr="00A66660">
          <w:rPr>
            <w:rFonts w:ascii="David" w:hAnsi="David" w:cs="David"/>
            <w:color w:val="0000FF"/>
            <w:sz w:val="26"/>
            <w:szCs w:val="26"/>
            <w:u w:val="single" w:color="0000FF"/>
            <w:rtl/>
          </w:rPr>
          <w:t>ר</w:t>
        </w:r>
      </w:hyperlink>
      <w:hyperlink r:id="rId616">
        <w:r w:rsidRPr="00A66660">
          <w:rPr>
            <w:rFonts w:ascii="David" w:hAnsi="David" w:cs="David"/>
            <w:color w:val="0000FF"/>
            <w:sz w:val="26"/>
            <w:szCs w:val="26"/>
            <w:u w:val="single" w:color="0000FF"/>
            <w:rtl/>
          </w:rPr>
          <w:t xml:space="preserve"> </w:t>
        </w:r>
      </w:hyperlink>
      <w:hyperlink r:id="rId617">
        <w:r w:rsidRPr="00A66660">
          <w:rPr>
            <w:rFonts w:ascii="David" w:hAnsi="David" w:cs="David"/>
            <w:color w:val="0000FF"/>
            <w:sz w:val="26"/>
            <w:szCs w:val="26"/>
            <w:u w:val="single" w:color="0000FF"/>
            <w:rtl/>
          </w:rPr>
          <w:t>למעבי</w:t>
        </w:r>
      </w:hyperlink>
      <w:hyperlink r:id="rId618">
        <w:r w:rsidRPr="00A66660">
          <w:rPr>
            <w:rFonts w:ascii="David" w:hAnsi="David" w:cs="David"/>
            <w:color w:val="0000FF"/>
            <w:sz w:val="26"/>
            <w:szCs w:val="26"/>
            <w:u w:val="single" w:color="0000FF"/>
            <w:rtl/>
          </w:rPr>
          <w:t>ד</w:t>
        </w:r>
      </w:hyperlink>
      <w:hyperlink r:id="rId619">
        <w:r w:rsidRPr="00A66660">
          <w:rPr>
            <w:rFonts w:ascii="David" w:hAnsi="David" w:cs="David"/>
            <w:color w:val="0000FF"/>
            <w:sz w:val="26"/>
            <w:szCs w:val="26"/>
            <w:u w:val="single" w:color="0000FF"/>
            <w:rtl/>
          </w:rPr>
          <w:t xml:space="preserve"> </w:t>
        </w:r>
      </w:hyperlink>
      <w:hyperlink r:id="rId620">
        <w:r w:rsidRPr="00A66660">
          <w:rPr>
            <w:rFonts w:ascii="David" w:hAnsi="David" w:cs="David"/>
            <w:color w:val="0000FF"/>
            <w:sz w:val="26"/>
            <w:szCs w:val="26"/>
            <w:u w:val="single" w:color="0000FF"/>
            <w:rtl/>
          </w:rPr>
          <w:t>לכ</w:t>
        </w:r>
      </w:hyperlink>
      <w:hyperlink r:id="rId621">
        <w:r w:rsidRPr="00A66660">
          <w:rPr>
            <w:rFonts w:ascii="David" w:hAnsi="David" w:cs="David"/>
            <w:color w:val="0000FF"/>
            <w:sz w:val="26"/>
            <w:szCs w:val="26"/>
            <w:u w:val="single" w:color="0000FF"/>
            <w:rtl/>
          </w:rPr>
          <w:t>ל</w:t>
        </w:r>
      </w:hyperlink>
      <w:hyperlink r:id="rId622">
        <w:r w:rsidRPr="00A66660">
          <w:rPr>
            <w:rFonts w:ascii="David" w:hAnsi="David" w:cs="David"/>
            <w:color w:val="0000FF"/>
            <w:sz w:val="26"/>
            <w:szCs w:val="26"/>
            <w:u w:val="single" w:color="0000FF"/>
            <w:rtl/>
          </w:rPr>
          <w:t xml:space="preserve"> </w:t>
        </w:r>
      </w:hyperlink>
      <w:hyperlink r:id="rId623">
        <w:r w:rsidRPr="00A66660">
          <w:rPr>
            <w:rFonts w:ascii="David" w:hAnsi="David" w:cs="David"/>
            <w:color w:val="0000FF"/>
            <w:sz w:val="26"/>
            <w:szCs w:val="26"/>
            <w:u w:val="single" w:color="0000FF"/>
            <w:rtl/>
          </w:rPr>
          <w:t>שע</w:t>
        </w:r>
      </w:hyperlink>
      <w:hyperlink r:id="rId624">
        <w:r w:rsidRPr="00A66660">
          <w:rPr>
            <w:rFonts w:ascii="David" w:hAnsi="David" w:cs="David"/>
            <w:color w:val="0000FF"/>
            <w:sz w:val="26"/>
            <w:szCs w:val="26"/>
            <w:u w:val="single" w:color="0000FF"/>
            <w:rtl/>
          </w:rPr>
          <w:t>ת</w:t>
        </w:r>
      </w:hyperlink>
      <w:hyperlink r:id="rId625">
        <w:r w:rsidRPr="00A66660">
          <w:rPr>
            <w:rFonts w:ascii="David" w:hAnsi="David" w:cs="David"/>
            <w:color w:val="0000FF"/>
            <w:sz w:val="26"/>
            <w:szCs w:val="26"/>
            <w:u w:val="single" w:color="0000FF"/>
            <w:rtl/>
          </w:rPr>
          <w:t xml:space="preserve"> </w:t>
        </w:r>
      </w:hyperlink>
      <w:hyperlink r:id="rId626">
        <w:r w:rsidRPr="00A66660">
          <w:rPr>
            <w:rFonts w:ascii="David" w:hAnsi="David" w:cs="David"/>
            <w:color w:val="0000FF"/>
            <w:sz w:val="26"/>
            <w:szCs w:val="26"/>
            <w:u w:val="single" w:color="0000FF"/>
            <w:rtl/>
          </w:rPr>
          <w:t>עבוד</w:t>
        </w:r>
      </w:hyperlink>
      <w:hyperlink r:id="rId627">
        <w:r w:rsidRPr="00A66660">
          <w:rPr>
            <w:rFonts w:ascii="David" w:hAnsi="David" w:cs="David"/>
            <w:color w:val="0000FF"/>
            <w:sz w:val="26"/>
            <w:szCs w:val="26"/>
            <w:u w:val="single" w:color="0000FF"/>
            <w:rtl/>
          </w:rPr>
          <w:t>ה</w:t>
        </w:r>
      </w:hyperlink>
      <w:hyperlink r:id="rId628">
        <w:r w:rsidRPr="00A66660">
          <w:rPr>
            <w:rFonts w:ascii="David" w:hAnsi="David" w:cs="David"/>
            <w:color w:val="0000FF"/>
            <w:sz w:val="26"/>
            <w:szCs w:val="26"/>
            <w:u w:val="single" w:color="0000FF"/>
            <w:rtl/>
          </w:rPr>
          <w:t xml:space="preserve"> </w:t>
        </w:r>
      </w:hyperlink>
      <w:hyperlink r:id="rId629">
        <w:r w:rsidRPr="00A66660">
          <w:rPr>
            <w:rFonts w:ascii="David" w:hAnsi="David" w:cs="David"/>
            <w:color w:val="0000FF"/>
            <w:sz w:val="26"/>
            <w:szCs w:val="26"/>
            <w:u w:val="single" w:color="0000FF"/>
            <w:rtl/>
          </w:rPr>
          <w:t>בתחו</w:t>
        </w:r>
      </w:hyperlink>
      <w:hyperlink r:id="rId630">
        <w:r w:rsidRPr="00A66660">
          <w:rPr>
            <w:rFonts w:ascii="David" w:hAnsi="David" w:cs="David"/>
            <w:color w:val="0000FF"/>
            <w:sz w:val="26"/>
            <w:szCs w:val="26"/>
            <w:u w:val="single" w:color="0000FF"/>
            <w:rtl/>
          </w:rPr>
          <w:t>ם</w:t>
        </w:r>
      </w:hyperlink>
      <w:hyperlink r:id="rId631">
        <w:r w:rsidRPr="00A66660">
          <w:rPr>
            <w:rFonts w:ascii="David" w:hAnsi="David" w:cs="David"/>
            <w:color w:val="0000FF"/>
            <w:sz w:val="26"/>
            <w:szCs w:val="26"/>
            <w:u w:val="single" w:color="0000FF"/>
            <w:rtl/>
          </w:rPr>
          <w:t xml:space="preserve"> </w:t>
        </w:r>
      </w:hyperlink>
      <w:hyperlink r:id="rId632">
        <w:r w:rsidRPr="00A66660">
          <w:rPr>
            <w:rFonts w:ascii="David" w:hAnsi="David" w:cs="David"/>
            <w:color w:val="0000FF"/>
            <w:sz w:val="26"/>
            <w:szCs w:val="26"/>
            <w:u w:val="single" w:color="0000FF"/>
            <w:rtl/>
          </w:rPr>
          <w:t>הניקיו</w:t>
        </w:r>
      </w:hyperlink>
      <w:hyperlink r:id="rId633">
        <w:r w:rsidRPr="00A66660">
          <w:rPr>
            <w:rFonts w:ascii="David" w:hAnsi="David" w:cs="David"/>
            <w:color w:val="0000FF"/>
            <w:sz w:val="26"/>
            <w:szCs w:val="26"/>
            <w:u w:val="single" w:color="0000FF"/>
            <w:rtl/>
          </w:rPr>
          <w:t>ן</w:t>
        </w:r>
      </w:hyperlink>
      <w:hyperlink r:id="rId634">
        <w:r w:rsidRPr="00A66660">
          <w:rPr>
            <w:rFonts w:ascii="David" w:hAnsi="David" w:cs="David"/>
            <w:color w:val="0000FF"/>
            <w:sz w:val="26"/>
            <w:szCs w:val="26"/>
            <w:u w:val="single" w:color="0000FF"/>
            <w:rtl/>
          </w:rPr>
          <w:t>"</w:t>
        </w:r>
      </w:hyperlink>
      <w:hyperlink r:id="rId635">
        <w:r w:rsidRPr="00A66660">
          <w:rPr>
            <w:rFonts w:ascii="David" w:hAnsi="David" w:cs="David"/>
            <w:color w:val="0000FF"/>
            <w:sz w:val="26"/>
            <w:szCs w:val="26"/>
            <w:u w:val="single" w:color="0000FF"/>
            <w:rtl/>
          </w:rPr>
          <w:t xml:space="preserve"> </w:t>
        </w:r>
      </w:hyperlink>
      <w:hyperlink r:id="rId636">
        <w:r w:rsidRPr="00A66660">
          <w:rPr>
            <w:rFonts w:ascii="David" w:hAnsi="David" w:cs="David"/>
            <w:sz w:val="26"/>
            <w:szCs w:val="26"/>
            <w:rtl/>
          </w:rPr>
          <w:t xml:space="preserve"> </w:t>
        </w:r>
      </w:hyperlink>
      <w:r w:rsidRPr="00A66660">
        <w:rPr>
          <w:rFonts w:ascii="David" w:hAnsi="David" w:cs="David"/>
          <w:sz w:val="26"/>
          <w:szCs w:val="26"/>
          <w:rtl/>
        </w:rPr>
        <w:t>או</w:t>
      </w:r>
      <w:hyperlink r:id="rId637">
        <w:r w:rsidRPr="00A66660">
          <w:rPr>
            <w:rFonts w:ascii="David" w:hAnsi="David" w:cs="David"/>
            <w:sz w:val="26"/>
            <w:szCs w:val="26"/>
            <w:rtl/>
          </w:rPr>
          <w:t xml:space="preserve"> </w:t>
        </w:r>
      </w:hyperlink>
      <w:hyperlink r:id="rId638">
        <w:r w:rsidRPr="00A66660">
          <w:rPr>
            <w:rFonts w:ascii="David" w:hAnsi="David" w:cs="David"/>
            <w:color w:val="0000FF"/>
            <w:sz w:val="26"/>
            <w:szCs w:val="26"/>
            <w:u w:val="single" w:color="0000FF"/>
            <w:rtl/>
          </w:rPr>
          <w:t>הודע</w:t>
        </w:r>
      </w:hyperlink>
      <w:hyperlink r:id="rId639">
        <w:r w:rsidRPr="00A66660">
          <w:rPr>
            <w:rFonts w:ascii="David" w:hAnsi="David" w:cs="David"/>
            <w:color w:val="0000FF"/>
            <w:sz w:val="26"/>
            <w:szCs w:val="26"/>
            <w:u w:val="single" w:color="0000FF"/>
            <w:rtl/>
          </w:rPr>
          <w:t>ה</w:t>
        </w:r>
      </w:hyperlink>
      <w:hyperlink r:id="rId640">
        <w:r w:rsidRPr="00A66660">
          <w:rPr>
            <w:rFonts w:ascii="David" w:hAnsi="David" w:cs="David"/>
            <w:color w:val="0000FF"/>
            <w:sz w:val="26"/>
            <w:szCs w:val="26"/>
            <w:u w:val="single" w:color="0000FF"/>
            <w:rtl/>
          </w:rPr>
          <w:t>,</w:t>
        </w:r>
      </w:hyperlink>
      <w:hyperlink r:id="rId641">
        <w:r w:rsidRPr="00A66660">
          <w:rPr>
            <w:rFonts w:ascii="David" w:hAnsi="David" w:cs="David"/>
            <w:color w:val="0000FF"/>
            <w:sz w:val="26"/>
            <w:szCs w:val="26"/>
            <w:rtl/>
          </w:rPr>
          <w:t xml:space="preserve"> </w:t>
        </w:r>
      </w:hyperlink>
      <w:hyperlink r:id="rId642">
        <w:r w:rsidRPr="00A66660">
          <w:rPr>
            <w:rFonts w:ascii="David" w:hAnsi="David" w:cs="David"/>
            <w:color w:val="0000FF"/>
            <w:sz w:val="26"/>
            <w:szCs w:val="26"/>
            <w:u w:val="single" w:color="0000FF"/>
            <w:rtl/>
          </w:rPr>
          <w:t>"</w:t>
        </w:r>
      </w:hyperlink>
      <w:hyperlink r:id="rId643">
        <w:r w:rsidRPr="00A66660">
          <w:rPr>
            <w:rFonts w:ascii="David" w:hAnsi="David" w:cs="David"/>
            <w:color w:val="0000FF"/>
            <w:sz w:val="26"/>
            <w:szCs w:val="26"/>
            <w:u w:val="single" w:color="0000FF"/>
            <w:rtl/>
          </w:rPr>
          <w:t>עלו</w:t>
        </w:r>
      </w:hyperlink>
      <w:hyperlink r:id="rId644">
        <w:r w:rsidRPr="00A66660">
          <w:rPr>
            <w:rFonts w:ascii="David" w:hAnsi="David" w:cs="David"/>
            <w:color w:val="0000FF"/>
            <w:sz w:val="26"/>
            <w:szCs w:val="26"/>
            <w:u w:val="single" w:color="0000FF"/>
            <w:rtl/>
          </w:rPr>
          <w:t>ת</w:t>
        </w:r>
      </w:hyperlink>
      <w:hyperlink r:id="rId645">
        <w:r w:rsidRPr="00A66660">
          <w:rPr>
            <w:rFonts w:ascii="David" w:hAnsi="David" w:cs="David"/>
            <w:color w:val="0000FF"/>
            <w:sz w:val="26"/>
            <w:szCs w:val="26"/>
            <w:u w:val="single" w:color="0000FF"/>
            <w:rtl/>
          </w:rPr>
          <w:t xml:space="preserve"> </w:t>
        </w:r>
      </w:hyperlink>
      <w:hyperlink r:id="rId646">
        <w:r w:rsidRPr="00A66660">
          <w:rPr>
            <w:rFonts w:ascii="David" w:hAnsi="David" w:cs="David"/>
            <w:color w:val="0000FF"/>
            <w:sz w:val="26"/>
            <w:szCs w:val="26"/>
            <w:u w:val="single" w:color="0000FF"/>
            <w:rtl/>
          </w:rPr>
          <w:t>שכ</w:t>
        </w:r>
      </w:hyperlink>
      <w:hyperlink r:id="rId647">
        <w:r w:rsidRPr="00A66660">
          <w:rPr>
            <w:rFonts w:ascii="David" w:hAnsi="David" w:cs="David"/>
            <w:color w:val="0000FF"/>
            <w:sz w:val="26"/>
            <w:szCs w:val="26"/>
            <w:u w:val="single" w:color="0000FF"/>
            <w:rtl/>
          </w:rPr>
          <w:t>ר</w:t>
        </w:r>
      </w:hyperlink>
      <w:hyperlink r:id="rId648">
        <w:r w:rsidRPr="00A66660">
          <w:rPr>
            <w:rFonts w:ascii="David" w:hAnsi="David" w:cs="David"/>
            <w:color w:val="0000FF"/>
            <w:sz w:val="26"/>
            <w:szCs w:val="26"/>
            <w:u w:val="single" w:color="0000FF"/>
            <w:rtl/>
          </w:rPr>
          <w:t xml:space="preserve"> </w:t>
        </w:r>
      </w:hyperlink>
      <w:hyperlink r:id="rId649">
        <w:r w:rsidRPr="00A66660">
          <w:rPr>
            <w:rFonts w:ascii="David" w:hAnsi="David" w:cs="David"/>
            <w:color w:val="0000FF"/>
            <w:sz w:val="26"/>
            <w:szCs w:val="26"/>
            <w:u w:val="single" w:color="0000FF"/>
            <w:rtl/>
          </w:rPr>
          <w:t>למעבי</w:t>
        </w:r>
      </w:hyperlink>
      <w:hyperlink r:id="rId650">
        <w:r w:rsidRPr="00A66660">
          <w:rPr>
            <w:rFonts w:ascii="David" w:hAnsi="David" w:cs="David"/>
            <w:color w:val="0000FF"/>
            <w:sz w:val="26"/>
            <w:szCs w:val="26"/>
            <w:u w:val="single" w:color="0000FF"/>
            <w:rtl/>
          </w:rPr>
          <w:t>ד</w:t>
        </w:r>
      </w:hyperlink>
      <w:hyperlink r:id="rId651">
        <w:r w:rsidRPr="00A66660">
          <w:rPr>
            <w:rFonts w:ascii="David" w:hAnsi="David" w:cs="David"/>
            <w:color w:val="0000FF"/>
            <w:sz w:val="26"/>
            <w:szCs w:val="26"/>
            <w:u w:val="single" w:color="0000FF"/>
            <w:rtl/>
          </w:rPr>
          <w:t xml:space="preserve"> </w:t>
        </w:r>
      </w:hyperlink>
      <w:hyperlink r:id="rId652">
        <w:r w:rsidRPr="00A66660">
          <w:rPr>
            <w:rFonts w:ascii="David" w:hAnsi="David" w:cs="David"/>
            <w:color w:val="0000FF"/>
            <w:sz w:val="26"/>
            <w:szCs w:val="26"/>
            <w:u w:val="single" w:color="0000FF"/>
            <w:rtl/>
          </w:rPr>
          <w:t>לכ</w:t>
        </w:r>
      </w:hyperlink>
      <w:hyperlink r:id="rId653">
        <w:r w:rsidRPr="00A66660">
          <w:rPr>
            <w:rFonts w:ascii="David" w:hAnsi="David" w:cs="David"/>
            <w:color w:val="0000FF"/>
            <w:sz w:val="26"/>
            <w:szCs w:val="26"/>
            <w:u w:val="single" w:color="0000FF"/>
            <w:rtl/>
          </w:rPr>
          <w:t>ל</w:t>
        </w:r>
      </w:hyperlink>
      <w:hyperlink r:id="rId654">
        <w:r w:rsidRPr="00A66660">
          <w:rPr>
            <w:rFonts w:ascii="David" w:hAnsi="David" w:cs="David"/>
            <w:color w:val="0000FF"/>
            <w:sz w:val="26"/>
            <w:szCs w:val="26"/>
            <w:u w:val="single" w:color="0000FF"/>
            <w:rtl/>
          </w:rPr>
          <w:t xml:space="preserve"> </w:t>
        </w:r>
      </w:hyperlink>
      <w:hyperlink r:id="rId655">
        <w:r w:rsidRPr="00A66660">
          <w:rPr>
            <w:rFonts w:ascii="David" w:hAnsi="David" w:cs="David"/>
            <w:color w:val="0000FF"/>
            <w:sz w:val="26"/>
            <w:szCs w:val="26"/>
            <w:u w:val="single" w:color="0000FF"/>
            <w:rtl/>
          </w:rPr>
          <w:t>שע</w:t>
        </w:r>
      </w:hyperlink>
      <w:hyperlink r:id="rId656">
        <w:r w:rsidRPr="00A66660">
          <w:rPr>
            <w:rFonts w:ascii="David" w:hAnsi="David" w:cs="David"/>
            <w:color w:val="0000FF"/>
            <w:sz w:val="26"/>
            <w:szCs w:val="26"/>
            <w:u w:val="single" w:color="0000FF"/>
            <w:rtl/>
          </w:rPr>
          <w:t>ת</w:t>
        </w:r>
      </w:hyperlink>
      <w:hyperlink r:id="rId657">
        <w:r w:rsidRPr="00A66660">
          <w:rPr>
            <w:rFonts w:ascii="David" w:hAnsi="David" w:cs="David"/>
            <w:color w:val="0000FF"/>
            <w:sz w:val="26"/>
            <w:szCs w:val="26"/>
            <w:u w:val="single" w:color="0000FF"/>
            <w:rtl/>
          </w:rPr>
          <w:t xml:space="preserve"> </w:t>
        </w:r>
      </w:hyperlink>
      <w:hyperlink r:id="rId658">
        <w:r w:rsidRPr="00A66660">
          <w:rPr>
            <w:rFonts w:ascii="David" w:hAnsi="David" w:cs="David"/>
            <w:color w:val="0000FF"/>
            <w:sz w:val="26"/>
            <w:szCs w:val="26"/>
            <w:u w:val="single" w:color="0000FF"/>
            <w:rtl/>
          </w:rPr>
          <w:t>עבוד</w:t>
        </w:r>
      </w:hyperlink>
      <w:hyperlink r:id="rId659">
        <w:r w:rsidRPr="00A66660">
          <w:rPr>
            <w:rFonts w:ascii="David" w:hAnsi="David" w:cs="David"/>
            <w:color w:val="0000FF"/>
            <w:sz w:val="26"/>
            <w:szCs w:val="26"/>
            <w:u w:val="single" w:color="0000FF"/>
            <w:rtl/>
          </w:rPr>
          <w:t>ה</w:t>
        </w:r>
      </w:hyperlink>
      <w:hyperlink r:id="rId660">
        <w:r w:rsidRPr="00A66660">
          <w:rPr>
            <w:rFonts w:ascii="David" w:hAnsi="David" w:cs="David"/>
            <w:color w:val="0000FF"/>
            <w:sz w:val="26"/>
            <w:szCs w:val="26"/>
            <w:u w:val="single" w:color="0000FF"/>
            <w:rtl/>
          </w:rPr>
          <w:t xml:space="preserve"> </w:t>
        </w:r>
      </w:hyperlink>
      <w:hyperlink r:id="rId661">
        <w:r w:rsidRPr="00A66660">
          <w:rPr>
            <w:rFonts w:ascii="David" w:hAnsi="David" w:cs="David"/>
            <w:color w:val="0000FF"/>
            <w:sz w:val="26"/>
            <w:szCs w:val="26"/>
            <w:u w:val="single" w:color="0000FF"/>
            <w:rtl/>
          </w:rPr>
          <w:t>בתחו</w:t>
        </w:r>
      </w:hyperlink>
      <w:hyperlink r:id="rId662">
        <w:r w:rsidRPr="00A66660">
          <w:rPr>
            <w:rFonts w:ascii="David" w:hAnsi="David" w:cs="David"/>
            <w:color w:val="0000FF"/>
            <w:sz w:val="26"/>
            <w:szCs w:val="26"/>
            <w:u w:val="single" w:color="0000FF"/>
            <w:rtl/>
          </w:rPr>
          <w:t>ם</w:t>
        </w:r>
      </w:hyperlink>
      <w:hyperlink r:id="rId663">
        <w:r w:rsidRPr="00A66660">
          <w:rPr>
            <w:rFonts w:ascii="David" w:hAnsi="David" w:cs="David"/>
            <w:color w:val="0000FF"/>
            <w:sz w:val="26"/>
            <w:szCs w:val="26"/>
            <w:u w:val="single" w:color="0000FF"/>
            <w:rtl/>
          </w:rPr>
          <w:t xml:space="preserve"> </w:t>
        </w:r>
      </w:hyperlink>
      <w:hyperlink r:id="rId664">
        <w:r w:rsidRPr="00A66660">
          <w:rPr>
            <w:rFonts w:ascii="David" w:hAnsi="David" w:cs="David"/>
            <w:color w:val="0000FF"/>
            <w:sz w:val="26"/>
            <w:szCs w:val="26"/>
            <w:u w:val="single" w:color="0000FF"/>
            <w:rtl/>
          </w:rPr>
          <w:t>השמיר</w:t>
        </w:r>
      </w:hyperlink>
      <w:hyperlink r:id="rId665">
        <w:r w:rsidRPr="00A66660">
          <w:rPr>
            <w:rFonts w:ascii="David" w:hAnsi="David" w:cs="David"/>
            <w:color w:val="0000FF"/>
            <w:sz w:val="26"/>
            <w:szCs w:val="26"/>
            <w:u w:val="single" w:color="0000FF"/>
            <w:rtl/>
          </w:rPr>
          <w:t>ה</w:t>
        </w:r>
      </w:hyperlink>
      <w:hyperlink r:id="rId666">
        <w:r w:rsidRPr="00A66660">
          <w:rPr>
            <w:rFonts w:ascii="David" w:hAnsi="David" w:cs="David"/>
            <w:color w:val="0000FF"/>
            <w:sz w:val="26"/>
            <w:szCs w:val="26"/>
            <w:u w:val="single" w:color="0000FF"/>
            <w:rtl/>
          </w:rPr>
          <w:t xml:space="preserve"> </w:t>
        </w:r>
      </w:hyperlink>
      <w:hyperlink r:id="rId667">
        <w:r w:rsidRPr="00A66660">
          <w:rPr>
            <w:rFonts w:ascii="David" w:hAnsi="David" w:cs="David"/>
            <w:color w:val="0000FF"/>
            <w:sz w:val="26"/>
            <w:szCs w:val="26"/>
            <w:u w:val="single" w:color="0000FF"/>
            <w:rtl/>
          </w:rPr>
          <w:t>והאבטח</w:t>
        </w:r>
      </w:hyperlink>
      <w:hyperlink r:id="rId668">
        <w:r w:rsidRPr="00A66660">
          <w:rPr>
            <w:rFonts w:ascii="David" w:hAnsi="David" w:cs="David"/>
            <w:color w:val="0000FF"/>
            <w:sz w:val="26"/>
            <w:szCs w:val="26"/>
            <w:u w:val="single" w:color="0000FF"/>
            <w:rtl/>
          </w:rPr>
          <w:t>ה</w:t>
        </w:r>
      </w:hyperlink>
      <w:hyperlink r:id="rId669">
        <w:r w:rsidRPr="00A66660">
          <w:rPr>
            <w:rFonts w:ascii="David" w:hAnsi="David" w:cs="David"/>
            <w:color w:val="0000FF"/>
            <w:sz w:val="26"/>
            <w:szCs w:val="26"/>
            <w:u w:val="single" w:color="0000FF"/>
            <w:rtl/>
          </w:rPr>
          <w:t>"</w:t>
        </w:r>
      </w:hyperlink>
      <w:hyperlink r:id="rId670">
        <w:r w:rsidRPr="00A66660">
          <w:rPr>
            <w:rFonts w:ascii="David" w:hAnsi="David" w:cs="David"/>
            <w:color w:val="0000FF"/>
            <w:sz w:val="26"/>
            <w:szCs w:val="26"/>
            <w:u w:val="single" w:color="0000FF"/>
            <w:rtl/>
          </w:rPr>
          <w:t>.</w:t>
        </w:r>
      </w:hyperlink>
      <w:hyperlink r:id="rId671">
        <w:r w:rsidRPr="00A66660">
          <w:rPr>
            <w:rFonts w:ascii="David" w:hAnsi="David" w:cs="David"/>
            <w:sz w:val="26"/>
            <w:szCs w:val="26"/>
            <w:rtl/>
          </w:rPr>
          <w:t xml:space="preserve"> </w:t>
        </w:r>
      </w:hyperlink>
      <w:r w:rsidRPr="00A66660">
        <w:rPr>
          <w:rFonts w:ascii="David" w:hAnsi="David" w:cs="David"/>
          <w:sz w:val="26"/>
          <w:szCs w:val="26"/>
          <w:rtl/>
        </w:rPr>
        <w:t>עדכון בשכר היסוד המינימלי לא יגרור עליה מקבילה בשכר העובדים כל עוד שכרם גבוה מהשכר המעודכן אשר פורסם בהודעה.</w:t>
      </w:r>
      <w:r w:rsidRPr="00A66660">
        <w:rPr>
          <w:rFonts w:ascii="David" w:hAnsi="David" w:cs="David"/>
          <w:sz w:val="28"/>
          <w:szCs w:val="28"/>
          <w:rtl/>
        </w:rPr>
        <w:t xml:space="preserve"> </w:t>
      </w:r>
    </w:p>
    <w:p w14:paraId="769659FD" w14:textId="77777777" w:rsidR="00C6055D" w:rsidRPr="00A66660" w:rsidRDefault="00C6055D" w:rsidP="00A66660">
      <w:pPr>
        <w:numPr>
          <w:ilvl w:val="0"/>
          <w:numId w:val="61"/>
        </w:numPr>
        <w:spacing w:after="101" w:line="259" w:lineRule="auto"/>
        <w:ind w:right="139" w:hanging="360"/>
        <w:jc w:val="both"/>
        <w:rPr>
          <w:rFonts w:ascii="David" w:hAnsi="David" w:cs="David"/>
        </w:rPr>
      </w:pPr>
      <w:r w:rsidRPr="00A66660">
        <w:rPr>
          <w:rFonts w:ascii="David" w:hAnsi="David" w:cs="David"/>
          <w:rtl/>
        </w:rPr>
        <w:t xml:space="preserve">נותן השירותים לא יקבל כל תשלום או הטבה אחרת מעבר לתמורה. </w:t>
      </w:r>
    </w:p>
    <w:p w14:paraId="01073D51" w14:textId="77777777" w:rsidR="00C6055D" w:rsidRPr="00A66660" w:rsidRDefault="00C6055D" w:rsidP="00A66660">
      <w:pPr>
        <w:numPr>
          <w:ilvl w:val="0"/>
          <w:numId w:val="61"/>
        </w:numPr>
        <w:spacing w:line="348" w:lineRule="auto"/>
        <w:ind w:right="139" w:hanging="360"/>
        <w:jc w:val="both"/>
        <w:rPr>
          <w:rFonts w:ascii="David" w:hAnsi="David" w:cs="David"/>
        </w:rPr>
      </w:pPr>
      <w:r w:rsidRPr="00A66660">
        <w:rPr>
          <w:rFonts w:ascii="David" w:hAnsi="David" w:cs="David"/>
          <w:rtl/>
        </w:rPr>
        <w:t xml:space="preserve">למען הסר ספק יובהר כי התשלומים יבוצעו לאחר אישור הממונה על ביצוע שעות העבודה ולאחר הגשת החשבונית למשרד. </w:t>
      </w:r>
    </w:p>
    <w:p w14:paraId="0DC81064" w14:textId="77777777" w:rsidR="00C6055D" w:rsidRPr="00A66660" w:rsidRDefault="00C6055D" w:rsidP="00A66660">
      <w:pPr>
        <w:numPr>
          <w:ilvl w:val="0"/>
          <w:numId w:val="61"/>
        </w:numPr>
        <w:spacing w:line="348" w:lineRule="auto"/>
        <w:ind w:right="139" w:hanging="360"/>
        <w:jc w:val="both"/>
        <w:rPr>
          <w:rFonts w:ascii="David" w:hAnsi="David" w:cs="David"/>
        </w:rPr>
      </w:pPr>
      <w:r w:rsidRPr="00A66660">
        <w:rPr>
          <w:rFonts w:ascii="David" w:hAnsi="David" w:cs="David"/>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 </w:t>
      </w:r>
    </w:p>
    <w:p w14:paraId="4F297624" w14:textId="77777777" w:rsidR="00C6055D" w:rsidRPr="00A66660" w:rsidRDefault="00C6055D" w:rsidP="00A66660">
      <w:pPr>
        <w:numPr>
          <w:ilvl w:val="0"/>
          <w:numId w:val="61"/>
        </w:numPr>
        <w:spacing w:after="2" w:line="348" w:lineRule="auto"/>
        <w:ind w:right="139" w:hanging="360"/>
        <w:jc w:val="both"/>
        <w:rPr>
          <w:rFonts w:ascii="David" w:hAnsi="David" w:cs="David"/>
        </w:rPr>
      </w:pPr>
      <w:r w:rsidRPr="00A66660">
        <w:rPr>
          <w:rFonts w:ascii="David" w:hAnsi="David" w:cs="David"/>
          <w:rtl/>
        </w:rPr>
        <w:t xml:space="preserve">התשלומים יתבצעו תוך </w:t>
      </w:r>
      <w:r w:rsidRPr="00A66660">
        <w:rPr>
          <w:rFonts w:ascii="David" w:hAnsi="David" w:cs="David"/>
        </w:rPr>
        <w:t>45</w:t>
      </w:r>
      <w:r w:rsidRPr="00A66660">
        <w:rPr>
          <w:rFonts w:ascii="David" w:hAnsi="David" w:cs="David"/>
          <w:rtl/>
        </w:rPr>
        <w:t xml:space="preserve"> יום מקבלת החשבונית במשרד ובהתאם לאמור בהוראת חשכ"ל מספר </w:t>
      </w:r>
      <w:r w:rsidRPr="00A66660">
        <w:rPr>
          <w:rFonts w:ascii="David" w:hAnsi="David" w:cs="David"/>
        </w:rPr>
        <w:t>1</w:t>
      </w:r>
      <w:r w:rsidRPr="00A66660">
        <w:rPr>
          <w:rFonts w:ascii="David" w:hAnsi="David" w:cs="David"/>
          <w:rtl/>
        </w:rPr>
        <w:t>.</w:t>
      </w:r>
      <w:r w:rsidRPr="00A66660">
        <w:rPr>
          <w:rFonts w:ascii="David" w:hAnsi="David" w:cs="David"/>
        </w:rPr>
        <w:t>4</w:t>
      </w:r>
      <w:r w:rsidRPr="00A66660">
        <w:rPr>
          <w:rFonts w:ascii="David" w:hAnsi="David" w:cs="David"/>
          <w:rtl/>
        </w:rPr>
        <w:t>.</w:t>
      </w:r>
      <w:r w:rsidRPr="00A66660">
        <w:rPr>
          <w:rFonts w:ascii="David" w:hAnsi="David" w:cs="David"/>
        </w:rPr>
        <w:t>0</w:t>
      </w:r>
      <w:r w:rsidRPr="00A66660">
        <w:rPr>
          <w:rFonts w:ascii="David" w:hAnsi="David" w:cs="David"/>
          <w:rtl/>
        </w:rPr>
        <w:t>.</w:t>
      </w:r>
      <w:r w:rsidRPr="00A66660">
        <w:rPr>
          <w:rFonts w:ascii="David" w:hAnsi="David" w:cs="David"/>
        </w:rPr>
        <w:t>3</w:t>
      </w:r>
      <w:r w:rsidRPr="00A66660">
        <w:rPr>
          <w:rFonts w:ascii="David" w:hAnsi="David" w:cs="David"/>
          <w:rtl/>
        </w:rPr>
        <w:t xml:space="preserve"> מהדורה </w:t>
      </w:r>
      <w:r w:rsidRPr="00A66660">
        <w:rPr>
          <w:rFonts w:ascii="David" w:hAnsi="David" w:cs="David"/>
        </w:rPr>
        <w:t>02</w:t>
      </w:r>
      <w:r w:rsidRPr="00A66660">
        <w:rPr>
          <w:rFonts w:ascii="David" w:hAnsi="David" w:cs="David"/>
          <w:rtl/>
        </w:rPr>
        <w:t xml:space="preserve">. </w:t>
      </w:r>
    </w:p>
    <w:p w14:paraId="04A60FB2" w14:textId="77777777" w:rsidR="00C6055D" w:rsidRPr="00A66660" w:rsidRDefault="00C6055D" w:rsidP="00A66660">
      <w:pPr>
        <w:numPr>
          <w:ilvl w:val="0"/>
          <w:numId w:val="61"/>
        </w:numPr>
        <w:spacing w:after="55" w:line="348" w:lineRule="auto"/>
        <w:ind w:right="139" w:hanging="360"/>
        <w:jc w:val="both"/>
        <w:rPr>
          <w:rFonts w:ascii="David" w:hAnsi="David" w:cs="David"/>
        </w:rPr>
      </w:pPr>
      <w:r w:rsidRPr="00A66660">
        <w:rPr>
          <w:rFonts w:ascii="David" w:hAnsi="David" w:cs="David"/>
          <w:rtl/>
        </w:rPr>
        <w:t xml:space="preserve">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 </w:t>
      </w:r>
    </w:p>
    <w:p w14:paraId="71B4DBE7" w14:textId="77777777" w:rsidR="00C6055D" w:rsidRPr="00A66660" w:rsidRDefault="00C6055D" w:rsidP="00A66660">
      <w:pPr>
        <w:numPr>
          <w:ilvl w:val="0"/>
          <w:numId w:val="61"/>
        </w:numPr>
        <w:spacing w:after="21" w:line="348" w:lineRule="auto"/>
        <w:ind w:right="139" w:hanging="360"/>
        <w:jc w:val="both"/>
        <w:rPr>
          <w:rFonts w:ascii="David" w:hAnsi="David" w:cs="David"/>
        </w:rPr>
      </w:pPr>
      <w:r w:rsidRPr="00A66660">
        <w:rPr>
          <w:rFonts w:ascii="David" w:hAnsi="David" w:cs="David"/>
          <w:rtl/>
        </w:rPr>
        <w:t xml:space="preserve">המשרד רשאי בכל עת לעכב כל תשלום, אם מפר נותן השירותים או אינו ממלא אחד או יותר מתנאי הסכם זה וזאת מבלי לפגוע בזכויותיו של המשרד לפי הסכם זה ולפי כל דין. </w:t>
      </w:r>
    </w:p>
    <w:p w14:paraId="42652E9E" w14:textId="77777777" w:rsidR="00C6055D" w:rsidRPr="00A66660" w:rsidRDefault="00C6055D" w:rsidP="00A66660">
      <w:pPr>
        <w:numPr>
          <w:ilvl w:val="0"/>
          <w:numId w:val="61"/>
        </w:numPr>
        <w:spacing w:after="13" w:line="349" w:lineRule="auto"/>
        <w:ind w:right="139" w:hanging="360"/>
        <w:jc w:val="both"/>
        <w:rPr>
          <w:rFonts w:ascii="David" w:hAnsi="David" w:cs="David"/>
        </w:rPr>
      </w:pPr>
      <w:r w:rsidRPr="00A66660">
        <w:rPr>
          <w:rFonts w:ascii="David" w:hAnsi="David" w:cs="David"/>
          <w:rtl/>
        </w:rPr>
        <w:t xml:space="preserve">מוסכם בזה בין הצדדים כי שום תשלום אחר או נוסף פרט לאמור בסעיף </w:t>
      </w:r>
      <w:r w:rsidRPr="00A66660">
        <w:rPr>
          <w:rFonts w:ascii="David" w:hAnsi="David" w:cs="David"/>
        </w:rPr>
        <w:t>7</w:t>
      </w:r>
      <w:r w:rsidRPr="00A66660">
        <w:rPr>
          <w:rFonts w:ascii="David" w:hAnsi="David" w:cs="David"/>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 </w:t>
      </w:r>
    </w:p>
    <w:p w14:paraId="3EBA4D6C" w14:textId="77777777" w:rsidR="00C6055D" w:rsidRPr="00A66660" w:rsidRDefault="00C6055D" w:rsidP="00A66660">
      <w:pPr>
        <w:numPr>
          <w:ilvl w:val="0"/>
          <w:numId w:val="61"/>
        </w:numPr>
        <w:spacing w:after="8" w:line="348" w:lineRule="auto"/>
        <w:ind w:right="139" w:hanging="360"/>
        <w:jc w:val="both"/>
        <w:rPr>
          <w:rFonts w:ascii="David" w:hAnsi="David" w:cs="David"/>
        </w:rPr>
      </w:pPr>
      <w:r w:rsidRPr="00A66660">
        <w:rPr>
          <w:rFonts w:ascii="David" w:hAnsi="David" w:cs="David"/>
          <w:rtl/>
        </w:rPr>
        <w:t xml:space="preserve">היה וייקבע מסיבה כלשהי, במועד כלשהו אחרי תחילתו של הסכם זה, כי למרות כוונת הצדדים, שבאה לידי ביטוי בהסכם זה, רואים את העסקתו של נותן השירותים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 </w:t>
      </w:r>
    </w:p>
    <w:p w14:paraId="0C3902E7" w14:textId="77777777" w:rsidR="00C6055D" w:rsidRPr="00A66660" w:rsidRDefault="00C6055D" w:rsidP="00A66660">
      <w:pPr>
        <w:bidi w:val="0"/>
        <w:spacing w:after="159" w:line="259" w:lineRule="auto"/>
        <w:ind w:right="1404"/>
        <w:jc w:val="right"/>
        <w:rPr>
          <w:rFonts w:ascii="David" w:hAnsi="David" w:cs="David"/>
        </w:rPr>
      </w:pPr>
      <w:r w:rsidRPr="00A66660">
        <w:rPr>
          <w:rFonts w:ascii="David" w:hAnsi="David" w:cs="David"/>
        </w:rPr>
        <w:t xml:space="preserve"> </w:t>
      </w:r>
    </w:p>
    <w:p w14:paraId="02310328" w14:textId="77777777" w:rsidR="00C6055D" w:rsidRPr="00A66660" w:rsidRDefault="00C6055D" w:rsidP="00A66660">
      <w:pPr>
        <w:numPr>
          <w:ilvl w:val="0"/>
          <w:numId w:val="62"/>
        </w:numPr>
        <w:spacing w:after="100" w:line="259" w:lineRule="auto"/>
        <w:ind w:left="745" w:hanging="360"/>
        <w:rPr>
          <w:rFonts w:ascii="David" w:hAnsi="David" w:cs="David"/>
        </w:rPr>
      </w:pPr>
      <w:r w:rsidRPr="00A66660">
        <w:rPr>
          <w:rFonts w:ascii="David" w:hAnsi="David" w:cs="David"/>
          <w:b/>
          <w:bCs/>
          <w:u w:val="single" w:color="000000"/>
          <w:rtl/>
        </w:rPr>
        <w:t>היתרים רישיונות ואישורים</w:t>
      </w:r>
      <w:r w:rsidRPr="00A66660">
        <w:rPr>
          <w:rFonts w:ascii="David" w:hAnsi="David" w:cs="David"/>
          <w:rtl/>
        </w:rPr>
        <w:t xml:space="preserve">  </w:t>
      </w:r>
    </w:p>
    <w:p w14:paraId="2D52C197" w14:textId="77777777" w:rsidR="00C6055D" w:rsidRPr="00A66660" w:rsidRDefault="00C6055D" w:rsidP="00A66660">
      <w:pPr>
        <w:numPr>
          <w:ilvl w:val="1"/>
          <w:numId w:val="62"/>
        </w:numPr>
        <w:spacing w:after="4" w:line="348" w:lineRule="auto"/>
        <w:ind w:left="1467" w:right="167" w:hanging="360"/>
        <w:jc w:val="both"/>
        <w:rPr>
          <w:rFonts w:ascii="David" w:hAnsi="David" w:cs="David"/>
        </w:rPr>
      </w:pPr>
      <w:r w:rsidRPr="00A66660">
        <w:rPr>
          <w:rFonts w:ascii="David" w:hAnsi="David" w:cs="David"/>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.נותן השירותים מתחייב להציגם למשרד </w:t>
      </w:r>
      <w:r w:rsidRPr="00A66660">
        <w:rPr>
          <w:rFonts w:ascii="David" w:hAnsi="David" w:cs="David"/>
          <w:b/>
          <w:bCs/>
          <w:u w:val="single" w:color="000000"/>
          <w:rtl/>
        </w:rPr>
        <w:t>בכל עת שידרוש, או עם כל שינוי שיחול בהם.</w:t>
      </w:r>
      <w:r w:rsidRPr="00A66660">
        <w:rPr>
          <w:rFonts w:ascii="David" w:hAnsi="David" w:cs="David"/>
          <w:rtl/>
        </w:rPr>
        <w:t xml:space="preserve">  </w:t>
      </w:r>
    </w:p>
    <w:p w14:paraId="5AD99034" w14:textId="77777777" w:rsidR="00C6055D" w:rsidRPr="00A66660" w:rsidRDefault="00C6055D" w:rsidP="00A66660">
      <w:pPr>
        <w:numPr>
          <w:ilvl w:val="1"/>
          <w:numId w:val="62"/>
        </w:numPr>
        <w:spacing w:line="348" w:lineRule="auto"/>
        <w:ind w:left="1467" w:right="167" w:hanging="360"/>
        <w:jc w:val="both"/>
        <w:rPr>
          <w:rFonts w:ascii="David" w:hAnsi="David" w:cs="David"/>
        </w:rPr>
      </w:pPr>
      <w:r w:rsidRPr="00A66660">
        <w:rPr>
          <w:rFonts w:ascii="David" w:hAnsi="David" w:cs="David"/>
          <w:rtl/>
        </w:rPr>
        <w:t xml:space="preserve">ידוע לקבלן כי החזקת אישורים, רישיונות והיתרים ברי תוקף כאמור היא תנאי מהותי בהסכם זה. אי נכונות הצהרות נותן השירותים לעניין זה, כולן או חלקן, תיחשב כהפרה יסודית של ההסכם . </w:t>
      </w:r>
    </w:p>
    <w:p w14:paraId="677DFD45" w14:textId="77777777" w:rsidR="00C6055D" w:rsidRPr="00A66660" w:rsidRDefault="00C6055D" w:rsidP="00A66660">
      <w:pPr>
        <w:numPr>
          <w:ilvl w:val="1"/>
          <w:numId w:val="62"/>
        </w:numPr>
        <w:spacing w:line="348" w:lineRule="auto"/>
        <w:ind w:left="1467" w:right="167" w:hanging="360"/>
        <w:jc w:val="both"/>
        <w:rPr>
          <w:rFonts w:ascii="David" w:hAnsi="David" w:cs="David"/>
        </w:rPr>
      </w:pPr>
      <w:r w:rsidRPr="00A66660">
        <w:rPr>
          <w:rFonts w:ascii="David" w:hAnsi="David" w:cs="David"/>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 </w:t>
      </w:r>
    </w:p>
    <w:p w14:paraId="676A2CDC" w14:textId="77777777" w:rsidR="00C6055D" w:rsidRPr="00A66660" w:rsidRDefault="00C6055D" w:rsidP="00A66660">
      <w:pPr>
        <w:numPr>
          <w:ilvl w:val="1"/>
          <w:numId w:val="62"/>
        </w:numPr>
        <w:spacing w:after="55" w:line="348" w:lineRule="auto"/>
        <w:ind w:left="1467" w:right="167" w:hanging="360"/>
        <w:jc w:val="both"/>
        <w:rPr>
          <w:rFonts w:ascii="David" w:hAnsi="David" w:cs="David"/>
        </w:rPr>
      </w:pPr>
      <w:r w:rsidRPr="00A66660">
        <w:rPr>
          <w:rFonts w:ascii="David" w:hAnsi="David" w:cs="David"/>
          <w:rtl/>
        </w:rPr>
        <w:t xml:space="preserve">נותן השירותים מתחייב לספק את השירותים בהתאם להוראות כל דין החל בקשר למתן השירותים נשוא הסכם זה . </w:t>
      </w:r>
    </w:p>
    <w:p w14:paraId="6F47EA3B" w14:textId="77777777" w:rsidR="00C6055D" w:rsidRPr="00A66660" w:rsidRDefault="00C6055D" w:rsidP="00A66660">
      <w:pPr>
        <w:bidi w:val="0"/>
        <w:spacing w:after="150" w:line="259" w:lineRule="auto"/>
        <w:ind w:right="264"/>
        <w:jc w:val="right"/>
        <w:rPr>
          <w:rFonts w:ascii="David" w:hAnsi="David" w:cs="David"/>
        </w:rPr>
      </w:pPr>
      <w:r w:rsidRPr="00A66660">
        <w:rPr>
          <w:rFonts w:ascii="David" w:hAnsi="David" w:cs="David"/>
          <w:b/>
        </w:rPr>
        <w:t xml:space="preserve"> </w:t>
      </w:r>
    </w:p>
    <w:p w14:paraId="34F1D25E" w14:textId="77777777" w:rsidR="00C6055D" w:rsidRPr="00A66660" w:rsidRDefault="00C6055D" w:rsidP="00A66660">
      <w:pPr>
        <w:numPr>
          <w:ilvl w:val="0"/>
          <w:numId w:val="62"/>
        </w:numPr>
        <w:spacing w:after="100" w:line="259" w:lineRule="auto"/>
        <w:ind w:left="745" w:hanging="360"/>
        <w:rPr>
          <w:rFonts w:ascii="David" w:hAnsi="David" w:cs="David"/>
        </w:rPr>
      </w:pPr>
      <w:r w:rsidRPr="00A66660">
        <w:rPr>
          <w:rFonts w:ascii="David" w:hAnsi="David" w:cs="David"/>
          <w:b/>
          <w:bCs/>
          <w:u w:val="single" w:color="000000"/>
          <w:rtl/>
        </w:rPr>
        <w:t>ביטול ההסכם</w:t>
      </w:r>
      <w:r w:rsidRPr="00A66660">
        <w:rPr>
          <w:rFonts w:ascii="David" w:hAnsi="David" w:cs="David"/>
          <w:b/>
          <w:bCs/>
          <w:rtl/>
        </w:rPr>
        <w:t xml:space="preserve">  </w:t>
      </w:r>
    </w:p>
    <w:p w14:paraId="3C204095" w14:textId="77777777" w:rsidR="00C6055D" w:rsidRPr="00A66660" w:rsidRDefault="00C6055D" w:rsidP="00A66660">
      <w:pPr>
        <w:numPr>
          <w:ilvl w:val="1"/>
          <w:numId w:val="62"/>
        </w:numPr>
        <w:spacing w:after="2" w:line="348" w:lineRule="auto"/>
        <w:ind w:left="1467" w:right="167" w:hanging="360"/>
        <w:jc w:val="both"/>
        <w:rPr>
          <w:rFonts w:ascii="David" w:hAnsi="David" w:cs="David"/>
        </w:rPr>
      </w:pPr>
      <w:r w:rsidRPr="00A66660">
        <w:rPr>
          <w:rFonts w:ascii="David" w:hAnsi="David" w:cs="David"/>
          <w:rtl/>
        </w:rPr>
        <w:t>המשרד רשאי לבטל את ההסכם בכל עת לפני תום תקופת ההסכם על ידי הודעה מוקדמת בכתב ,</w:t>
      </w:r>
      <w:r w:rsidRPr="00A66660">
        <w:rPr>
          <w:rFonts w:ascii="David" w:hAnsi="David" w:cs="David"/>
        </w:rPr>
        <w:t>30</w:t>
      </w:r>
      <w:r w:rsidRPr="00A66660">
        <w:rPr>
          <w:rFonts w:ascii="David" w:hAnsi="David" w:cs="David"/>
          <w:rtl/>
        </w:rPr>
        <w:t xml:space="preserve"> ימים מראש, ללא חובת הנמקה . </w:t>
      </w:r>
    </w:p>
    <w:p w14:paraId="3C5A6534" w14:textId="77777777" w:rsidR="00C6055D" w:rsidRPr="00A66660" w:rsidRDefault="00C6055D" w:rsidP="00A66660">
      <w:pPr>
        <w:numPr>
          <w:ilvl w:val="1"/>
          <w:numId w:val="62"/>
        </w:numPr>
        <w:spacing w:after="2" w:line="348" w:lineRule="auto"/>
        <w:ind w:left="1467" w:right="167" w:hanging="360"/>
        <w:jc w:val="both"/>
        <w:rPr>
          <w:rFonts w:ascii="David" w:hAnsi="David" w:cs="David"/>
        </w:rPr>
      </w:pPr>
      <w:r w:rsidRPr="00A66660">
        <w:rPr>
          <w:rFonts w:ascii="David" w:hAnsi="David" w:cs="David"/>
          <w:rtl/>
        </w:rPr>
        <w:t xml:space="preserve">במקרה של הפרה יסודית של ההסכם מצד נותן השירותים, המשרד יהיה רשאי לבטל הסכם זה בהתראה מוקדמת של </w:t>
      </w:r>
      <w:r w:rsidRPr="00A66660">
        <w:rPr>
          <w:rFonts w:ascii="David" w:hAnsi="David" w:cs="David"/>
        </w:rPr>
        <w:t>7</w:t>
      </w:r>
      <w:r w:rsidRPr="00A66660">
        <w:rPr>
          <w:rFonts w:ascii="David" w:hAnsi="David" w:cs="David"/>
          <w:rtl/>
        </w:rPr>
        <w:t xml:space="preserve"> ימים בלבד. </w:t>
      </w:r>
    </w:p>
    <w:p w14:paraId="72E943E5" w14:textId="77777777" w:rsidR="00C6055D" w:rsidRPr="00A66660" w:rsidRDefault="00C6055D" w:rsidP="00A66660">
      <w:pPr>
        <w:numPr>
          <w:ilvl w:val="1"/>
          <w:numId w:val="62"/>
        </w:numPr>
        <w:spacing w:line="348" w:lineRule="auto"/>
        <w:ind w:left="1467" w:right="167" w:hanging="360"/>
        <w:jc w:val="both"/>
        <w:rPr>
          <w:rFonts w:ascii="David" w:hAnsi="David" w:cs="David"/>
        </w:rPr>
      </w:pPr>
      <w:r w:rsidRPr="00A66660">
        <w:rPr>
          <w:rFonts w:ascii="David" w:hAnsi="David" w:cs="David"/>
          <w:rtl/>
        </w:rPr>
        <w:t xml:space="preserve">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 </w:t>
      </w:r>
    </w:p>
    <w:p w14:paraId="79DE9762" w14:textId="77777777" w:rsidR="00C6055D" w:rsidRPr="00A66660" w:rsidRDefault="00C6055D" w:rsidP="00A66660">
      <w:pPr>
        <w:numPr>
          <w:ilvl w:val="1"/>
          <w:numId w:val="62"/>
        </w:numPr>
        <w:spacing w:after="55" w:line="348" w:lineRule="auto"/>
        <w:ind w:left="1467" w:right="167" w:hanging="360"/>
        <w:jc w:val="both"/>
        <w:rPr>
          <w:rFonts w:ascii="David" w:hAnsi="David" w:cs="David"/>
        </w:rPr>
      </w:pPr>
      <w:r w:rsidRPr="00A66660">
        <w:rPr>
          <w:rFonts w:ascii="David" w:hAnsi="David" w:cs="David"/>
          <w:rtl/>
        </w:rPr>
        <w:t xml:space="preserve">בוטל ההסכם לפי סעיף זה, ובמידה ונדרש כך על ידי הממונה, ישלים נותן השירותים פעילות שהחל בה לפני הביטול ויקבל תמורתה כאמור בסעיף </w:t>
      </w:r>
      <w:r w:rsidRPr="00A66660">
        <w:rPr>
          <w:rFonts w:ascii="David" w:hAnsi="David" w:cs="David"/>
        </w:rPr>
        <w:t>7</w:t>
      </w:r>
      <w:r w:rsidRPr="00A66660">
        <w:rPr>
          <w:rFonts w:ascii="David" w:hAnsi="David" w:cs="David"/>
          <w:rtl/>
        </w:rPr>
        <w:t xml:space="preserve">. </w:t>
      </w:r>
    </w:p>
    <w:p w14:paraId="6B6279B8" w14:textId="77777777" w:rsidR="00C6055D" w:rsidRPr="00A66660" w:rsidRDefault="00C6055D" w:rsidP="00A66660">
      <w:pPr>
        <w:numPr>
          <w:ilvl w:val="1"/>
          <w:numId w:val="62"/>
        </w:numPr>
        <w:spacing w:after="13" w:line="349" w:lineRule="auto"/>
        <w:ind w:left="1467" w:right="167" w:hanging="360"/>
        <w:jc w:val="both"/>
        <w:rPr>
          <w:rFonts w:ascii="David" w:hAnsi="David" w:cs="David"/>
        </w:rPr>
      </w:pPr>
      <w:r w:rsidRPr="00A66660">
        <w:rPr>
          <w:rFonts w:ascii="David" w:hAnsi="David" w:cs="David"/>
          <w:rtl/>
        </w:rPr>
        <w:t xml:space="preserve">בכל מקרה של הפסקת ההסכם מכל סיבה שהיא ,נותן השירותים יהיה חייב להעביר למשרד את כל הציוד והחומר שברשותו והשייך למשרד .נותן השירותים אינו רשאי לעכב אצלו ציוד או כל ממצא מכל סוג שהוא, לרבות בגין תשלומים המגיעים לו מהמשרד. </w:t>
      </w:r>
    </w:p>
    <w:p w14:paraId="3BE47012" w14:textId="77777777" w:rsidR="00C6055D" w:rsidRPr="00A66660" w:rsidRDefault="00C6055D" w:rsidP="00A66660">
      <w:pPr>
        <w:bidi w:val="0"/>
        <w:spacing w:after="156" w:line="259" w:lineRule="auto"/>
        <w:ind w:right="808"/>
        <w:jc w:val="right"/>
        <w:rPr>
          <w:rFonts w:ascii="David" w:hAnsi="David" w:cs="David"/>
        </w:rPr>
      </w:pPr>
      <w:r w:rsidRPr="00A66660">
        <w:rPr>
          <w:rFonts w:ascii="David" w:hAnsi="David" w:cs="David"/>
        </w:rPr>
        <w:t xml:space="preserve"> </w:t>
      </w:r>
    </w:p>
    <w:p w14:paraId="45AC2F7E" w14:textId="77777777" w:rsidR="00C6055D" w:rsidRPr="00A66660" w:rsidRDefault="00C6055D" w:rsidP="00A66660">
      <w:pPr>
        <w:numPr>
          <w:ilvl w:val="0"/>
          <w:numId w:val="62"/>
        </w:numPr>
        <w:spacing w:after="139" w:line="259" w:lineRule="auto"/>
        <w:ind w:left="745" w:hanging="360"/>
        <w:rPr>
          <w:rFonts w:ascii="David" w:hAnsi="David" w:cs="David"/>
        </w:rPr>
      </w:pPr>
      <w:r w:rsidRPr="00A66660">
        <w:rPr>
          <w:rFonts w:ascii="David" w:hAnsi="David" w:cs="David"/>
          <w:b/>
          <w:bCs/>
          <w:u w:val="single" w:color="000000"/>
          <w:rtl/>
        </w:rPr>
        <w:t>סודיות</w:t>
      </w:r>
      <w:r w:rsidRPr="00A66660">
        <w:rPr>
          <w:rFonts w:ascii="David" w:hAnsi="David" w:cs="David"/>
          <w:b/>
          <w:bCs/>
          <w:rtl/>
        </w:rPr>
        <w:t xml:space="preserve"> </w:t>
      </w:r>
    </w:p>
    <w:p w14:paraId="79A6BD27" w14:textId="77777777" w:rsidR="00C6055D" w:rsidRPr="00A66660" w:rsidRDefault="00C6055D" w:rsidP="00A66660">
      <w:pPr>
        <w:numPr>
          <w:ilvl w:val="1"/>
          <w:numId w:val="62"/>
        </w:numPr>
        <w:spacing w:after="127" w:line="259" w:lineRule="auto"/>
        <w:ind w:left="1467" w:right="167" w:hanging="360"/>
        <w:jc w:val="both"/>
        <w:rPr>
          <w:rFonts w:ascii="David" w:hAnsi="David" w:cs="David"/>
        </w:rPr>
      </w:pPr>
      <w:r w:rsidRPr="00A66660">
        <w:rPr>
          <w:rFonts w:ascii="David" w:hAnsi="David" w:cs="David"/>
          <w:rtl/>
        </w:rPr>
        <w:t xml:space="preserve">לצורך חוזה זה למונחים הבאים המשמעות המופיעה לצידם: </w:t>
      </w:r>
    </w:p>
    <w:p w14:paraId="0CB36CD8" w14:textId="77777777" w:rsidR="00C6055D" w:rsidRPr="00A66660" w:rsidRDefault="00C6055D" w:rsidP="00A66660">
      <w:pPr>
        <w:spacing w:after="11"/>
        <w:ind w:left="3401" w:right="167" w:hanging="1932"/>
        <w:rPr>
          <w:rFonts w:ascii="David" w:hAnsi="David" w:cs="David"/>
        </w:rPr>
      </w:pPr>
      <w:r w:rsidRPr="00A66660">
        <w:rPr>
          <w:rFonts w:ascii="David" w:hAnsi="David" w:cs="David"/>
          <w:b/>
          <w:bCs/>
          <w:rtl/>
        </w:rPr>
        <w:t>"מידע"</w:t>
      </w:r>
      <w:r w:rsidRPr="00A66660">
        <w:rPr>
          <w:rFonts w:ascii="David" w:hAnsi="David" w:cs="David"/>
          <w:rtl/>
        </w:rPr>
        <w:t xml:space="preserve"> - כל מידע) </w:t>
      </w:r>
      <w:r w:rsidRPr="00A66660">
        <w:rPr>
          <w:rFonts w:ascii="David" w:hAnsi="David" w:cs="David"/>
        </w:rPr>
        <w:t>Information</w:t>
      </w:r>
      <w:r w:rsidRPr="00A66660">
        <w:rPr>
          <w:rFonts w:ascii="David" w:hAnsi="David" w:cs="David"/>
          <w:rtl/>
        </w:rPr>
        <w:t xml:space="preserve">(, ידע) </w:t>
      </w:r>
      <w:r w:rsidRPr="00A66660">
        <w:rPr>
          <w:rFonts w:ascii="David" w:hAnsi="David" w:cs="David"/>
        </w:rPr>
        <w:t>Know-How</w:t>
      </w:r>
      <w:r w:rsidRPr="00A66660">
        <w:rPr>
          <w:rFonts w:ascii="David" w:hAnsi="David" w:cs="David"/>
          <w:rtl/>
        </w:rPr>
        <w:t xml:space="preserve">(,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 למעט מידע שהינו נחלת הכלל במועד גילוי או שהפך להיות נחלת הכלל, מסיבות שאינן תלויות בצד המקבל או מידע שידוע למקבל המידע מצד ג' כלשהו לפני מועד קבלתו של המידע הסודי. </w:t>
      </w:r>
    </w:p>
    <w:p w14:paraId="5A634EB1" w14:textId="77777777" w:rsidR="00C6055D" w:rsidRPr="00A66660" w:rsidRDefault="00C6055D" w:rsidP="00A66660">
      <w:pPr>
        <w:spacing w:after="4"/>
        <w:ind w:left="3071" w:right="167" w:hanging="1602"/>
        <w:rPr>
          <w:rFonts w:ascii="David" w:hAnsi="David" w:cs="David"/>
        </w:rPr>
      </w:pPr>
      <w:r w:rsidRPr="00A66660">
        <w:rPr>
          <w:rFonts w:ascii="David" w:hAnsi="David" w:cs="David"/>
          <w:b/>
          <w:bCs/>
          <w:rtl/>
        </w:rPr>
        <w:t xml:space="preserve">"סודות מקצועיים" </w:t>
      </w:r>
      <w:r w:rsidRPr="00A66660">
        <w:rPr>
          <w:rFonts w:ascii="David" w:hAnsi="David" w:cs="David"/>
          <w:rtl/>
        </w:rPr>
        <w:t xml:space="preserve">- 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2ECECD4B" w14:textId="77777777" w:rsidR="00C6055D" w:rsidRPr="00A66660" w:rsidRDefault="00C6055D" w:rsidP="00A66660">
      <w:pPr>
        <w:numPr>
          <w:ilvl w:val="1"/>
          <w:numId w:val="62"/>
        </w:numPr>
        <w:spacing w:after="5" w:line="348" w:lineRule="auto"/>
        <w:ind w:left="1467" w:right="167" w:hanging="360"/>
        <w:jc w:val="both"/>
        <w:rPr>
          <w:rFonts w:ascii="David" w:hAnsi="David" w:cs="David"/>
        </w:rPr>
      </w:pPr>
      <w:r w:rsidRPr="00A66660">
        <w:rPr>
          <w:rFonts w:ascii="David" w:hAnsi="David" w:cs="David"/>
          <w:rtl/>
        </w:rPr>
        <w:t xml:space="preserve">הואיל ונותן השירותים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 </w:t>
      </w:r>
    </w:p>
    <w:p w14:paraId="4EA68CCA" w14:textId="77777777" w:rsidR="00C6055D" w:rsidRPr="00A66660" w:rsidRDefault="00C6055D" w:rsidP="00A66660">
      <w:pPr>
        <w:numPr>
          <w:ilvl w:val="1"/>
          <w:numId w:val="62"/>
        </w:numPr>
        <w:spacing w:line="348" w:lineRule="auto"/>
        <w:ind w:left="1467" w:right="167" w:hanging="360"/>
        <w:jc w:val="both"/>
        <w:rPr>
          <w:rFonts w:ascii="David" w:hAnsi="David" w:cs="David"/>
        </w:rPr>
      </w:pPr>
      <w:r w:rsidRPr="00A66660">
        <w:rPr>
          <w:rFonts w:ascii="David" w:hAnsi="David" w:cs="David"/>
          <w:rtl/>
        </w:rPr>
        <w:t xml:space="preserve">ידוע לקבלן כי אין לגלות מידע שהתגלו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 </w:t>
      </w:r>
    </w:p>
    <w:p w14:paraId="6673F35A" w14:textId="77777777" w:rsidR="00C6055D" w:rsidRPr="00A66660" w:rsidRDefault="00C6055D" w:rsidP="00A66660">
      <w:pPr>
        <w:numPr>
          <w:ilvl w:val="1"/>
          <w:numId w:val="62"/>
        </w:numPr>
        <w:spacing w:after="2" w:line="348" w:lineRule="auto"/>
        <w:ind w:left="1467" w:right="167" w:hanging="360"/>
        <w:jc w:val="both"/>
        <w:rPr>
          <w:rFonts w:ascii="David" w:hAnsi="David" w:cs="David"/>
        </w:rPr>
      </w:pPr>
      <w:r w:rsidRPr="00A66660">
        <w:rPr>
          <w:rFonts w:ascii="David" w:hAnsi="David" w:cs="David"/>
          <w:rtl/>
        </w:rPr>
        <w:t xml:space="preserve">נותן השירותים מתחייב לנקוט בכל האמצעים על מנת לוודא כי הסודיות כאמור תשמר גם על ידי עובדיו, סוכניו והמועסקים על ידו. </w:t>
      </w:r>
    </w:p>
    <w:p w14:paraId="094BB8F6" w14:textId="77777777" w:rsidR="00C6055D" w:rsidRPr="00A66660" w:rsidRDefault="00C6055D" w:rsidP="00A66660">
      <w:pPr>
        <w:numPr>
          <w:ilvl w:val="1"/>
          <w:numId w:val="62"/>
        </w:numPr>
        <w:spacing w:line="348" w:lineRule="auto"/>
        <w:ind w:left="1467" w:right="167" w:hanging="360"/>
        <w:jc w:val="both"/>
        <w:rPr>
          <w:rFonts w:ascii="David" w:hAnsi="David" w:cs="David"/>
        </w:rPr>
      </w:pPr>
      <w:r w:rsidRPr="00A66660">
        <w:rPr>
          <w:rFonts w:ascii="David" w:hAnsi="David" w:cs="David"/>
          <w:rtl/>
        </w:rPr>
        <w:t xml:space="preserve">נותן השירותים מצהיר שידוע לו כי אי מילוי התחייבויותיו לפי סעיף זה מהווה עבירה לפי פרק ז' )ביטחון המדינה, יחסי חוץ וסודות רשמיים( לחוק העונשין, תשל"ז - </w:t>
      </w:r>
      <w:r w:rsidRPr="00A66660">
        <w:rPr>
          <w:rFonts w:ascii="David" w:hAnsi="David" w:cs="David"/>
        </w:rPr>
        <w:t>1977</w:t>
      </w:r>
      <w:r w:rsidRPr="00A66660">
        <w:rPr>
          <w:rFonts w:ascii="David" w:hAnsi="David" w:cs="David"/>
          <w:rtl/>
        </w:rPr>
        <w:t xml:space="preserve">. </w:t>
      </w:r>
    </w:p>
    <w:p w14:paraId="3903731C" w14:textId="77777777" w:rsidR="00C6055D" w:rsidRPr="00A66660" w:rsidRDefault="00C6055D" w:rsidP="00A66660">
      <w:pPr>
        <w:bidi w:val="0"/>
        <w:spacing w:after="157" w:line="259" w:lineRule="auto"/>
        <w:ind w:right="808"/>
        <w:jc w:val="right"/>
        <w:rPr>
          <w:rFonts w:ascii="David" w:hAnsi="David" w:cs="David"/>
        </w:rPr>
      </w:pPr>
      <w:r w:rsidRPr="00A66660">
        <w:rPr>
          <w:rFonts w:ascii="David" w:hAnsi="David" w:cs="David"/>
        </w:rPr>
        <w:t xml:space="preserve"> </w:t>
      </w:r>
    </w:p>
    <w:p w14:paraId="5463C66C" w14:textId="77777777" w:rsidR="00C6055D" w:rsidRPr="00A66660" w:rsidRDefault="00C6055D" w:rsidP="00A66660">
      <w:pPr>
        <w:numPr>
          <w:ilvl w:val="0"/>
          <w:numId w:val="62"/>
        </w:numPr>
        <w:spacing w:after="100" w:line="259" w:lineRule="auto"/>
        <w:ind w:left="745" w:hanging="360"/>
        <w:rPr>
          <w:rFonts w:ascii="David" w:hAnsi="David" w:cs="David"/>
        </w:rPr>
      </w:pPr>
      <w:r w:rsidRPr="00A66660">
        <w:rPr>
          <w:rFonts w:ascii="David" w:hAnsi="David" w:cs="David"/>
          <w:b/>
          <w:bCs/>
          <w:u w:val="single" w:color="000000"/>
          <w:rtl/>
        </w:rPr>
        <w:t>קניין רוחני וזכויות יוצרים</w:t>
      </w:r>
      <w:r w:rsidRPr="00A66660">
        <w:rPr>
          <w:rFonts w:ascii="David" w:hAnsi="David" w:cs="David"/>
          <w:b/>
          <w:bCs/>
          <w:rtl/>
        </w:rPr>
        <w:t xml:space="preserve"> </w:t>
      </w:r>
    </w:p>
    <w:p w14:paraId="12C0017E" w14:textId="77777777" w:rsidR="00C6055D" w:rsidRPr="00A66660" w:rsidRDefault="00C6055D" w:rsidP="00A66660">
      <w:pPr>
        <w:numPr>
          <w:ilvl w:val="1"/>
          <w:numId w:val="62"/>
        </w:numPr>
        <w:spacing w:after="55" w:line="348" w:lineRule="auto"/>
        <w:ind w:left="1467" w:right="167" w:hanging="360"/>
        <w:jc w:val="both"/>
        <w:rPr>
          <w:rFonts w:ascii="David" w:hAnsi="David" w:cs="David"/>
        </w:rPr>
      </w:pPr>
      <w:r w:rsidRPr="00A66660">
        <w:rPr>
          <w:rFonts w:ascii="David" w:hAnsi="David" w:cs="David"/>
          <w:rtl/>
        </w:rPr>
        <w:t xml:space="preserve">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 </w:t>
      </w:r>
    </w:p>
    <w:p w14:paraId="6B05F398" w14:textId="77777777" w:rsidR="00C6055D" w:rsidRPr="00A66660" w:rsidRDefault="00C6055D" w:rsidP="00A66660">
      <w:pPr>
        <w:numPr>
          <w:ilvl w:val="1"/>
          <w:numId w:val="62"/>
        </w:numPr>
        <w:spacing w:after="17" w:line="348" w:lineRule="auto"/>
        <w:ind w:left="1467" w:right="167" w:hanging="360"/>
        <w:jc w:val="both"/>
        <w:rPr>
          <w:rFonts w:ascii="David" w:hAnsi="David" w:cs="David"/>
        </w:rPr>
      </w:pPr>
      <w:r w:rsidRPr="00A66660">
        <w:rPr>
          <w:rFonts w:ascii="David" w:hAnsi="David" w:cs="David"/>
          <w:rtl/>
        </w:rPr>
        <w:t xml:space="preserve">כל חומר מכל סוג שהוא, 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 </w:t>
      </w:r>
    </w:p>
    <w:p w14:paraId="5E5F1098" w14:textId="77777777" w:rsidR="00C6055D" w:rsidRPr="00A66660" w:rsidRDefault="00C6055D" w:rsidP="00A66660">
      <w:pPr>
        <w:numPr>
          <w:ilvl w:val="1"/>
          <w:numId w:val="62"/>
        </w:numPr>
        <w:spacing w:after="94" w:line="349" w:lineRule="auto"/>
        <w:ind w:left="1467" w:right="167" w:hanging="360"/>
        <w:jc w:val="both"/>
        <w:rPr>
          <w:rFonts w:ascii="David" w:hAnsi="David" w:cs="David"/>
        </w:rPr>
      </w:pPr>
      <w:r w:rsidRPr="00A66660">
        <w:rPr>
          <w:rFonts w:ascii="David" w:hAnsi="David" w:cs="David"/>
          <w:rtl/>
        </w:rPr>
        <w:t xml:space="preserve">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 </w:t>
      </w:r>
    </w:p>
    <w:p w14:paraId="000C7329" w14:textId="77777777" w:rsidR="00C6055D" w:rsidRPr="00A66660" w:rsidRDefault="00C6055D" w:rsidP="00A66660">
      <w:pPr>
        <w:numPr>
          <w:ilvl w:val="1"/>
          <w:numId w:val="62"/>
        </w:numPr>
        <w:spacing w:after="99" w:line="259" w:lineRule="auto"/>
        <w:ind w:left="1467" w:right="167" w:hanging="360"/>
        <w:jc w:val="both"/>
        <w:rPr>
          <w:rFonts w:ascii="David" w:hAnsi="David" w:cs="David"/>
        </w:rPr>
      </w:pPr>
      <w:r w:rsidRPr="00A66660">
        <w:rPr>
          <w:rFonts w:ascii="David" w:hAnsi="David" w:cs="David"/>
          <w:rtl/>
        </w:rPr>
        <w:t xml:space="preserve">סעיף זה יהיה בתוקף אף לאחר תום תקופת הסכם זה וימשיך לחול ללא הגבלת זמן. </w:t>
      </w:r>
    </w:p>
    <w:p w14:paraId="78AA9A7F" w14:textId="77777777" w:rsidR="00C6055D" w:rsidRPr="00A66660" w:rsidRDefault="00C6055D" w:rsidP="00A66660">
      <w:pPr>
        <w:bidi w:val="0"/>
        <w:spacing w:after="157" w:line="259" w:lineRule="auto"/>
        <w:ind w:right="808"/>
        <w:jc w:val="right"/>
        <w:rPr>
          <w:rFonts w:ascii="David" w:hAnsi="David" w:cs="David"/>
        </w:rPr>
      </w:pPr>
      <w:r w:rsidRPr="00A66660">
        <w:rPr>
          <w:rFonts w:ascii="David" w:hAnsi="David" w:cs="David"/>
        </w:rPr>
        <w:t xml:space="preserve"> </w:t>
      </w:r>
    </w:p>
    <w:p w14:paraId="43F5F997" w14:textId="77777777" w:rsidR="00C6055D" w:rsidRPr="00A66660" w:rsidRDefault="00C6055D" w:rsidP="00A66660">
      <w:pPr>
        <w:numPr>
          <w:ilvl w:val="0"/>
          <w:numId w:val="62"/>
        </w:numPr>
        <w:spacing w:after="100" w:line="259" w:lineRule="auto"/>
        <w:ind w:left="745" w:hanging="360"/>
        <w:rPr>
          <w:rFonts w:ascii="David" w:hAnsi="David" w:cs="David"/>
        </w:rPr>
      </w:pPr>
      <w:r w:rsidRPr="00A66660">
        <w:rPr>
          <w:rFonts w:ascii="David" w:hAnsi="David" w:cs="David"/>
          <w:b/>
          <w:bCs/>
          <w:u w:val="single" w:color="000000"/>
          <w:rtl/>
        </w:rPr>
        <w:t>התחייבות להיעדר ניגוד עניינים</w:t>
      </w:r>
      <w:r w:rsidRPr="00A66660">
        <w:rPr>
          <w:rFonts w:ascii="David" w:hAnsi="David" w:cs="David"/>
          <w:b/>
          <w:bCs/>
          <w:rtl/>
        </w:rPr>
        <w:t xml:space="preserve"> </w:t>
      </w:r>
    </w:p>
    <w:p w14:paraId="4E74FC48" w14:textId="77777777" w:rsidR="00C6055D" w:rsidRPr="00A66660" w:rsidRDefault="00C6055D" w:rsidP="00A66660">
      <w:pPr>
        <w:numPr>
          <w:ilvl w:val="1"/>
          <w:numId w:val="62"/>
        </w:numPr>
        <w:spacing w:after="18" w:line="348" w:lineRule="auto"/>
        <w:ind w:left="1467" w:right="167" w:hanging="360"/>
        <w:jc w:val="both"/>
        <w:rPr>
          <w:rFonts w:ascii="David" w:hAnsi="David" w:cs="David"/>
        </w:rPr>
      </w:pPr>
      <w:r w:rsidRPr="00A66660">
        <w:rPr>
          <w:rFonts w:ascii="David" w:hAnsi="David" w:cs="David"/>
          <w:rtl/>
        </w:rPr>
        <w:t xml:space="preserve">נותן השירותים מצהיר ומתחייב כי אין הוא או מי מטעמו הנוטל חלק במתן השירותים לפי הסכם זה נמצא במצב של ניגוד עניינים בין מתן שירותיו במסגרת הסכם זה לבין עיסוקיו האחרים, וכי יימנע מלהימצא במצב זה משך כל תקופת ההסכם. בכל מקרה של חשש לניגוד עניינים כאמור, יפנה נותן השירותים לממונה ויפעל עפ"י הנחיותיו . </w:t>
      </w:r>
    </w:p>
    <w:p w14:paraId="78FF3B9B" w14:textId="77777777" w:rsidR="00C6055D" w:rsidRPr="00A66660" w:rsidRDefault="00C6055D" w:rsidP="00A66660">
      <w:pPr>
        <w:numPr>
          <w:ilvl w:val="1"/>
          <w:numId w:val="62"/>
        </w:numPr>
        <w:spacing w:line="348" w:lineRule="auto"/>
        <w:ind w:left="1467" w:right="167" w:hanging="360"/>
        <w:jc w:val="both"/>
        <w:rPr>
          <w:rFonts w:ascii="David" w:hAnsi="David" w:cs="David"/>
        </w:rPr>
      </w:pPr>
      <w:r w:rsidRPr="00A66660">
        <w:rPr>
          <w:rFonts w:ascii="David" w:hAnsi="David" w:cs="David"/>
          <w:rtl/>
        </w:rPr>
        <w:t xml:space="preserve">במשך תקופת ההסכם, לא ישתתף נותן השירותים בדרך כלשהי בהכנה או הצגה של פרויקט המוגש למימון המשרד, אלא אם ניתן אישור המשרד לכך, בכתב ומראש.  </w:t>
      </w:r>
    </w:p>
    <w:p w14:paraId="729EA743" w14:textId="77777777" w:rsidR="00C6055D" w:rsidRPr="00A66660" w:rsidRDefault="00C6055D" w:rsidP="00A66660">
      <w:pPr>
        <w:bidi w:val="0"/>
        <w:spacing w:after="156" w:line="259" w:lineRule="auto"/>
        <w:ind w:right="1519"/>
        <w:jc w:val="right"/>
        <w:rPr>
          <w:rFonts w:ascii="David" w:hAnsi="David" w:cs="David"/>
        </w:rPr>
      </w:pPr>
      <w:r w:rsidRPr="00A66660">
        <w:rPr>
          <w:rFonts w:ascii="David" w:hAnsi="David" w:cs="David"/>
        </w:rPr>
        <w:t xml:space="preserve"> </w:t>
      </w:r>
    </w:p>
    <w:p w14:paraId="4B839C37" w14:textId="77777777" w:rsidR="00C6055D" w:rsidRPr="00A66660" w:rsidRDefault="00C6055D" w:rsidP="00A66660">
      <w:pPr>
        <w:numPr>
          <w:ilvl w:val="0"/>
          <w:numId w:val="62"/>
        </w:numPr>
        <w:spacing w:after="55" w:line="259" w:lineRule="auto"/>
        <w:ind w:left="745" w:hanging="360"/>
        <w:rPr>
          <w:rFonts w:ascii="David" w:hAnsi="David" w:cs="David"/>
        </w:rPr>
      </w:pPr>
      <w:r w:rsidRPr="00A66660">
        <w:rPr>
          <w:rFonts w:ascii="David" w:hAnsi="David" w:cs="David"/>
          <w:b/>
          <w:bCs/>
          <w:u w:val="single" w:color="000000"/>
          <w:rtl/>
        </w:rPr>
        <w:t>הפרת הוראות ההסכם</w:t>
      </w:r>
      <w:r w:rsidRPr="00A66660">
        <w:rPr>
          <w:rFonts w:ascii="David" w:hAnsi="David" w:cs="David"/>
          <w:rtl/>
        </w:rPr>
        <w:t xml:space="preserve"> </w:t>
      </w:r>
    </w:p>
    <w:p w14:paraId="130CD2F5" w14:textId="77777777" w:rsidR="00C6055D" w:rsidRPr="00A66660" w:rsidRDefault="00C6055D" w:rsidP="00A66660">
      <w:pPr>
        <w:spacing w:after="2"/>
        <w:ind w:left="759" w:right="167"/>
        <w:rPr>
          <w:rFonts w:ascii="David" w:hAnsi="David" w:cs="David"/>
        </w:rPr>
      </w:pPr>
      <w:r w:rsidRPr="00A66660">
        <w:rPr>
          <w:rFonts w:ascii="David" w:hAnsi="David" w:cs="David"/>
          <w:rtl/>
        </w:rPr>
        <w:t xml:space="preserve">הפר נותן השירותים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 </w:t>
      </w:r>
    </w:p>
    <w:p w14:paraId="6E05C6D6" w14:textId="77777777" w:rsidR="00C6055D" w:rsidRPr="00A66660" w:rsidRDefault="00C6055D" w:rsidP="00A66660">
      <w:pPr>
        <w:bidi w:val="0"/>
        <w:spacing w:after="155" w:line="259" w:lineRule="auto"/>
        <w:ind w:right="242"/>
        <w:jc w:val="right"/>
        <w:rPr>
          <w:rFonts w:ascii="David" w:hAnsi="David" w:cs="David"/>
        </w:rPr>
      </w:pPr>
      <w:r w:rsidRPr="00A66660">
        <w:rPr>
          <w:rFonts w:ascii="David" w:hAnsi="David" w:cs="David"/>
        </w:rPr>
        <w:t xml:space="preserve"> </w:t>
      </w:r>
    </w:p>
    <w:p w14:paraId="44DD0335" w14:textId="77777777" w:rsidR="00D0208F" w:rsidRPr="00A66660" w:rsidRDefault="00D0208F" w:rsidP="00A66660">
      <w:pPr>
        <w:numPr>
          <w:ilvl w:val="0"/>
          <w:numId w:val="64"/>
        </w:numPr>
        <w:spacing w:after="100" w:line="259" w:lineRule="auto"/>
        <w:ind w:hanging="463"/>
        <w:rPr>
          <w:rFonts w:ascii="David" w:hAnsi="David" w:cs="David"/>
        </w:rPr>
      </w:pPr>
      <w:r w:rsidRPr="00A66660">
        <w:rPr>
          <w:rFonts w:ascii="David" w:hAnsi="David" w:cs="David" w:hint="cs"/>
          <w:b/>
          <w:bCs/>
          <w:u w:val="single" w:color="000000"/>
          <w:rtl/>
        </w:rPr>
        <w:t>חובת ביטוח</w:t>
      </w:r>
    </w:p>
    <w:p w14:paraId="3850C321" w14:textId="58FF0418" w:rsidR="00D0208F" w:rsidRPr="00D0208F" w:rsidRDefault="00D0208F" w:rsidP="00A66660">
      <w:pPr>
        <w:spacing w:line="360" w:lineRule="auto"/>
        <w:jc w:val="both"/>
        <w:rPr>
          <w:rFonts w:cs="David"/>
          <w:b/>
          <w:bCs/>
          <w:rtl/>
          <w:lang w:eastAsia="en-US"/>
        </w:rPr>
      </w:pPr>
      <w:r w:rsidRPr="00D0208F">
        <w:rPr>
          <w:rFonts w:cs="David" w:hint="cs"/>
          <w:b/>
          <w:bCs/>
          <w:rtl/>
          <w:lang w:eastAsia="en-US"/>
        </w:rPr>
        <w:t>סעיף הביטוח</w:t>
      </w:r>
    </w:p>
    <w:p w14:paraId="0D5A938C" w14:textId="4BF36418" w:rsidR="00D0208F" w:rsidRPr="00D0208F" w:rsidRDefault="00D0208F" w:rsidP="00A66660">
      <w:pPr>
        <w:keepNext/>
        <w:numPr>
          <w:ilvl w:val="0"/>
          <w:numId w:val="74"/>
        </w:numPr>
        <w:spacing w:line="360" w:lineRule="auto"/>
        <w:ind w:left="282" w:hanging="283"/>
        <w:contextualSpacing/>
        <w:jc w:val="both"/>
        <w:outlineLvl w:val="0"/>
        <w:rPr>
          <w:rFonts w:cs="David"/>
          <w:b/>
          <w:bCs/>
          <w:rtl/>
        </w:rPr>
      </w:pPr>
      <w:r w:rsidRPr="00D0208F">
        <w:rPr>
          <w:rFonts w:cs="David" w:hint="eastAsia"/>
          <w:rtl/>
        </w:rPr>
        <w:t>הספק</w:t>
      </w:r>
      <w:r w:rsidRPr="00D0208F">
        <w:rPr>
          <w:rFonts w:cs="David"/>
          <w:rtl/>
        </w:rPr>
        <w:t xml:space="preserve"> </w:t>
      </w:r>
      <w:r w:rsidRPr="00D0208F">
        <w:rPr>
          <w:rFonts w:cs="David" w:hint="eastAsia"/>
          <w:rtl/>
        </w:rPr>
        <w:t>מתחייב</w:t>
      </w:r>
      <w:r w:rsidRPr="00D0208F">
        <w:rPr>
          <w:rFonts w:cs="David"/>
          <w:rtl/>
        </w:rPr>
        <w:t xml:space="preserve">, </w:t>
      </w:r>
      <w:r w:rsidRPr="00D0208F">
        <w:rPr>
          <w:rFonts w:cs="David" w:hint="eastAsia"/>
          <w:rtl/>
        </w:rPr>
        <w:t>לבצע</w:t>
      </w:r>
      <w:r w:rsidRPr="00D0208F">
        <w:rPr>
          <w:rFonts w:cs="David"/>
          <w:rtl/>
        </w:rPr>
        <w:t xml:space="preserve"> </w:t>
      </w:r>
      <w:r w:rsidRPr="00D0208F">
        <w:rPr>
          <w:rFonts w:cs="David" w:hint="eastAsia"/>
          <w:rtl/>
        </w:rPr>
        <w:t>ולקיים</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הביטוחים</w:t>
      </w:r>
      <w:r w:rsidRPr="00D0208F">
        <w:rPr>
          <w:rFonts w:cs="David"/>
          <w:rtl/>
        </w:rPr>
        <w:t xml:space="preserve"> </w:t>
      </w:r>
      <w:r w:rsidRPr="00D0208F">
        <w:rPr>
          <w:rFonts w:cs="David" w:hint="eastAsia"/>
          <w:rtl/>
        </w:rPr>
        <w:t>המפורטים</w:t>
      </w:r>
      <w:r w:rsidRPr="00D0208F">
        <w:rPr>
          <w:rFonts w:cs="David"/>
          <w:rtl/>
        </w:rPr>
        <w:t xml:space="preserve"> </w:t>
      </w:r>
      <w:r w:rsidRPr="00D0208F">
        <w:rPr>
          <w:rFonts w:cs="David" w:hint="eastAsia"/>
          <w:rtl/>
        </w:rPr>
        <w:t>בזה</w:t>
      </w:r>
      <w:r w:rsidRPr="00D0208F">
        <w:rPr>
          <w:rFonts w:cs="David"/>
          <w:rtl/>
        </w:rPr>
        <w:t xml:space="preserve"> </w:t>
      </w:r>
      <w:r w:rsidRPr="00D0208F">
        <w:rPr>
          <w:rFonts w:cs="David" w:hint="eastAsia"/>
          <w:rtl/>
        </w:rPr>
        <w:t>לטובתו</w:t>
      </w:r>
      <w:r w:rsidRPr="00D0208F">
        <w:rPr>
          <w:rFonts w:cs="David"/>
          <w:rtl/>
        </w:rPr>
        <w:t xml:space="preserve"> </w:t>
      </w:r>
      <w:r w:rsidRPr="00D0208F">
        <w:rPr>
          <w:rFonts w:cs="David" w:hint="eastAsia"/>
          <w:rtl/>
        </w:rPr>
        <w:t>ולטובת</w:t>
      </w:r>
      <w:r w:rsidRPr="00D0208F">
        <w:rPr>
          <w:rFonts w:cs="David"/>
          <w:rtl/>
        </w:rPr>
        <w:t xml:space="preserve"> </w:t>
      </w:r>
      <w:r w:rsidRPr="00D0208F">
        <w:rPr>
          <w:rFonts w:cs="David" w:hint="eastAsia"/>
          <w:rtl/>
        </w:rPr>
        <w:t>מדינת</w:t>
      </w:r>
      <w:r w:rsidRPr="00D0208F">
        <w:rPr>
          <w:rFonts w:cs="David"/>
          <w:rtl/>
        </w:rPr>
        <w:t xml:space="preserve"> </w:t>
      </w:r>
      <w:r w:rsidRPr="00D0208F">
        <w:rPr>
          <w:rFonts w:cs="David" w:hint="eastAsia"/>
          <w:rtl/>
        </w:rPr>
        <w:t>ישראל</w:t>
      </w:r>
      <w:r w:rsidRPr="00D0208F">
        <w:rPr>
          <w:rFonts w:cs="David"/>
          <w:rtl/>
        </w:rPr>
        <w:t xml:space="preserve"> – </w:t>
      </w:r>
      <w:r w:rsidRPr="00D0208F">
        <w:rPr>
          <w:rFonts w:cs="David" w:hint="eastAsia"/>
          <w:rtl/>
        </w:rPr>
        <w:t>משרד</w:t>
      </w:r>
      <w:r w:rsidRPr="00D0208F">
        <w:rPr>
          <w:rFonts w:cs="David"/>
          <w:rtl/>
        </w:rPr>
        <w:t xml:space="preserve"> ____________ </w:t>
      </w:r>
      <w:r w:rsidRPr="00D0208F">
        <w:rPr>
          <w:rFonts w:cs="David" w:hint="eastAsia"/>
          <w:rtl/>
        </w:rPr>
        <w:t>ולהציג</w:t>
      </w:r>
      <w:r w:rsidRPr="00D0208F">
        <w:rPr>
          <w:rFonts w:cs="David"/>
          <w:rtl/>
        </w:rPr>
        <w:t xml:space="preserve"> </w:t>
      </w:r>
      <w:r w:rsidRPr="00D0208F">
        <w:rPr>
          <w:rFonts w:cs="David" w:hint="eastAsia"/>
          <w:rtl/>
        </w:rPr>
        <w:t>למשרד</w:t>
      </w:r>
      <w:r w:rsidRPr="00D0208F">
        <w:rPr>
          <w:rFonts w:cs="David"/>
          <w:rtl/>
        </w:rPr>
        <w:t xml:space="preserve"> ____________ </w:t>
      </w:r>
      <w:r w:rsidRPr="00D0208F">
        <w:rPr>
          <w:rFonts w:cs="David" w:hint="eastAsia"/>
          <w:rtl/>
        </w:rPr>
        <w:t>את</w:t>
      </w:r>
      <w:r w:rsidRPr="00D0208F">
        <w:rPr>
          <w:rFonts w:cs="David"/>
          <w:rtl/>
        </w:rPr>
        <w:t xml:space="preserve"> </w:t>
      </w:r>
      <w:r w:rsidRPr="00D0208F">
        <w:rPr>
          <w:rFonts w:cs="David" w:hint="eastAsia"/>
          <w:rtl/>
        </w:rPr>
        <w:t>הביטוחים</w:t>
      </w:r>
      <w:r w:rsidRPr="00D0208F">
        <w:rPr>
          <w:rFonts w:cs="David"/>
          <w:rtl/>
        </w:rPr>
        <w:t xml:space="preserve"> </w:t>
      </w:r>
      <w:r w:rsidRPr="00D0208F">
        <w:rPr>
          <w:rFonts w:cs="David" w:hint="eastAsia"/>
          <w:rtl/>
        </w:rPr>
        <w:t>הכוללים</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כל</w:t>
      </w:r>
      <w:r w:rsidRPr="00D0208F">
        <w:rPr>
          <w:rFonts w:cs="David"/>
          <w:rtl/>
        </w:rPr>
        <w:t xml:space="preserve"> </w:t>
      </w:r>
      <w:r w:rsidRPr="00D0208F">
        <w:rPr>
          <w:rFonts w:cs="David" w:hint="eastAsia"/>
          <w:rtl/>
        </w:rPr>
        <w:t>הכיסויים</w:t>
      </w:r>
      <w:r w:rsidRPr="00D0208F">
        <w:rPr>
          <w:rFonts w:cs="David"/>
          <w:rtl/>
        </w:rPr>
        <w:t xml:space="preserve"> </w:t>
      </w:r>
      <w:r w:rsidRPr="00D0208F">
        <w:rPr>
          <w:rFonts w:cs="David" w:hint="eastAsia"/>
          <w:rtl/>
        </w:rPr>
        <w:t>והתנאים</w:t>
      </w:r>
      <w:r w:rsidRPr="00D0208F">
        <w:rPr>
          <w:rFonts w:cs="David"/>
          <w:rtl/>
        </w:rPr>
        <w:t xml:space="preserve"> </w:t>
      </w:r>
      <w:r w:rsidRPr="00D0208F">
        <w:rPr>
          <w:rFonts w:cs="David" w:hint="eastAsia"/>
          <w:rtl/>
        </w:rPr>
        <w:t>הנדרשים</w:t>
      </w:r>
      <w:r w:rsidRPr="00D0208F">
        <w:rPr>
          <w:rFonts w:cs="David"/>
          <w:rtl/>
        </w:rPr>
        <w:t xml:space="preserve"> </w:t>
      </w:r>
      <w:r w:rsidRPr="00D0208F">
        <w:rPr>
          <w:rFonts w:cs="David" w:hint="eastAsia"/>
          <w:rtl/>
        </w:rPr>
        <w:t>כאשר</w:t>
      </w:r>
      <w:r w:rsidRPr="00D0208F">
        <w:rPr>
          <w:rFonts w:cs="David"/>
          <w:rtl/>
        </w:rPr>
        <w:t xml:space="preserve"> </w:t>
      </w:r>
      <w:r w:rsidRPr="00D0208F">
        <w:rPr>
          <w:rFonts w:cs="David" w:hint="eastAsia"/>
          <w:rtl/>
        </w:rPr>
        <w:t>גבולות</w:t>
      </w:r>
      <w:r w:rsidRPr="00D0208F">
        <w:rPr>
          <w:rFonts w:cs="David"/>
          <w:rtl/>
        </w:rPr>
        <w:t xml:space="preserve"> </w:t>
      </w:r>
      <w:r w:rsidRPr="00D0208F">
        <w:rPr>
          <w:rFonts w:cs="David" w:hint="eastAsia"/>
          <w:rtl/>
        </w:rPr>
        <w:t>האחריות</w:t>
      </w:r>
      <w:r w:rsidRPr="00D0208F">
        <w:rPr>
          <w:rFonts w:cs="David"/>
          <w:rtl/>
        </w:rPr>
        <w:t xml:space="preserve"> </w:t>
      </w:r>
      <w:r w:rsidRPr="00D0208F">
        <w:rPr>
          <w:rFonts w:cs="David" w:hint="eastAsia"/>
          <w:rtl/>
        </w:rPr>
        <w:t>לא</w:t>
      </w:r>
      <w:r w:rsidRPr="00D0208F">
        <w:rPr>
          <w:rFonts w:cs="David"/>
          <w:rtl/>
        </w:rPr>
        <w:t xml:space="preserve"> </w:t>
      </w:r>
      <w:r w:rsidRPr="00D0208F">
        <w:rPr>
          <w:rFonts w:cs="David" w:hint="eastAsia"/>
          <w:rtl/>
        </w:rPr>
        <w:t>יפחתו</w:t>
      </w:r>
      <w:r w:rsidRPr="00D0208F">
        <w:rPr>
          <w:rFonts w:cs="David"/>
          <w:rtl/>
        </w:rPr>
        <w:t xml:space="preserve"> </w:t>
      </w:r>
      <w:r w:rsidRPr="00D0208F">
        <w:rPr>
          <w:rFonts w:cs="David" w:hint="eastAsia"/>
          <w:rtl/>
        </w:rPr>
        <w:t>מהמצוין</w:t>
      </w:r>
      <w:r w:rsidRPr="00D0208F">
        <w:rPr>
          <w:rFonts w:cs="David"/>
          <w:rtl/>
        </w:rPr>
        <w:t xml:space="preserve"> </w:t>
      </w:r>
      <w:r w:rsidRPr="00D0208F">
        <w:rPr>
          <w:rFonts w:cs="David" w:hint="eastAsia"/>
          <w:rtl/>
        </w:rPr>
        <w:t>להלן</w:t>
      </w:r>
      <w:r w:rsidRPr="00D0208F">
        <w:rPr>
          <w:rFonts w:cs="David"/>
          <w:rtl/>
        </w:rPr>
        <w:t xml:space="preserve">: </w:t>
      </w:r>
    </w:p>
    <w:p w14:paraId="66DB0B11" w14:textId="77777777" w:rsidR="00D0208F" w:rsidRPr="00D0208F" w:rsidRDefault="00D0208F" w:rsidP="00A66660">
      <w:pPr>
        <w:spacing w:line="360" w:lineRule="auto"/>
        <w:jc w:val="both"/>
        <w:rPr>
          <w:rFonts w:cs="David"/>
          <w:rtl/>
          <w:lang w:eastAsia="en-US"/>
        </w:rPr>
      </w:pPr>
    </w:p>
    <w:p w14:paraId="7C4487A1" w14:textId="77777777" w:rsidR="00D0208F" w:rsidRPr="00D0208F" w:rsidRDefault="00D0208F" w:rsidP="00A66660">
      <w:pPr>
        <w:numPr>
          <w:ilvl w:val="0"/>
          <w:numId w:val="76"/>
        </w:numPr>
        <w:tabs>
          <w:tab w:val="left" w:pos="1727"/>
        </w:tabs>
        <w:spacing w:line="360" w:lineRule="auto"/>
        <w:contextualSpacing/>
        <w:jc w:val="both"/>
        <w:rPr>
          <w:rFonts w:cs="David"/>
          <w:b/>
          <w:bCs/>
          <w:rtl/>
          <w:lang w:eastAsia="en-US"/>
        </w:rPr>
      </w:pPr>
      <w:r w:rsidRPr="00D0208F">
        <w:rPr>
          <w:rFonts w:cs="David" w:hint="cs"/>
          <w:b/>
          <w:bCs/>
          <w:rtl/>
          <w:lang w:eastAsia="en-US"/>
        </w:rPr>
        <w:t>ביטוח חבות מעבידים</w:t>
      </w:r>
    </w:p>
    <w:p w14:paraId="6C142060" w14:textId="77777777" w:rsidR="00D0208F" w:rsidRPr="00D0208F" w:rsidRDefault="00D0208F" w:rsidP="00A66660">
      <w:pPr>
        <w:spacing w:line="360" w:lineRule="auto"/>
        <w:jc w:val="both"/>
        <w:rPr>
          <w:rFonts w:cs="David"/>
          <w:rtl/>
          <w:lang w:eastAsia="en-US"/>
        </w:rPr>
      </w:pPr>
      <w:r w:rsidRPr="00D0208F">
        <w:rPr>
          <w:rFonts w:cs="David" w:hint="cs"/>
          <w:rtl/>
          <w:lang w:eastAsia="en-US"/>
        </w:rPr>
        <w:t xml:space="preserve"> </w:t>
      </w:r>
    </w:p>
    <w:p w14:paraId="5B2AEA80" w14:textId="77777777" w:rsidR="00D0208F" w:rsidRPr="00D0208F" w:rsidRDefault="00D0208F" w:rsidP="00A66660">
      <w:pPr>
        <w:numPr>
          <w:ilvl w:val="0"/>
          <w:numId w:val="75"/>
        </w:numPr>
        <w:spacing w:line="360" w:lineRule="auto"/>
        <w:ind w:left="991"/>
        <w:contextualSpacing/>
        <w:jc w:val="both"/>
        <w:rPr>
          <w:rFonts w:cs="David"/>
          <w:rtl/>
          <w:lang w:eastAsia="en-US"/>
        </w:rPr>
      </w:pPr>
      <w:r w:rsidRPr="00D0208F">
        <w:rPr>
          <w:rFonts w:cs="David" w:hint="cs"/>
          <w:rtl/>
          <w:lang w:eastAsia="en-US"/>
        </w:rPr>
        <w:t>הספק יבטח את אחריותו החוקית כלפי עובדיו בביטוח חבות מעבידים בכל תחומי מדינת ישראל והשטחים המוחזקים.</w:t>
      </w:r>
    </w:p>
    <w:p w14:paraId="1873126F" w14:textId="77777777" w:rsidR="00D0208F" w:rsidRPr="00D0208F" w:rsidRDefault="00D0208F" w:rsidP="00A66660">
      <w:pPr>
        <w:numPr>
          <w:ilvl w:val="0"/>
          <w:numId w:val="75"/>
        </w:numPr>
        <w:spacing w:line="360" w:lineRule="auto"/>
        <w:ind w:left="991"/>
        <w:contextualSpacing/>
        <w:jc w:val="both"/>
        <w:rPr>
          <w:rFonts w:cs="David"/>
          <w:lang w:eastAsia="en-US"/>
        </w:rPr>
      </w:pPr>
      <w:r w:rsidRPr="00D0208F">
        <w:rPr>
          <w:rFonts w:cs="David" w:hint="cs"/>
          <w:rtl/>
          <w:lang w:eastAsia="en-US"/>
        </w:rPr>
        <w:t>גבול</w:t>
      </w:r>
      <w:r w:rsidRPr="00D0208F">
        <w:rPr>
          <w:rFonts w:cs="David"/>
          <w:lang w:eastAsia="en-US"/>
        </w:rPr>
        <w:t xml:space="preserve"> </w:t>
      </w:r>
      <w:r w:rsidRPr="00D0208F">
        <w:rPr>
          <w:rFonts w:cs="David" w:hint="cs"/>
          <w:rtl/>
          <w:lang w:eastAsia="en-US"/>
        </w:rPr>
        <w:t>האחריות לא יפחת מסך  20,000,000 ₪ לעובד, למקרה ולתקופת הביטוח (שנה).</w:t>
      </w:r>
      <w:r w:rsidRPr="00D0208F">
        <w:rPr>
          <w:rFonts w:cs="David"/>
          <w:rtl/>
          <w:lang w:eastAsia="en-US"/>
        </w:rPr>
        <w:t xml:space="preserve"> </w:t>
      </w:r>
    </w:p>
    <w:p w14:paraId="1196EF50" w14:textId="77777777" w:rsidR="00D0208F" w:rsidRPr="00D0208F" w:rsidRDefault="00D0208F" w:rsidP="00A66660">
      <w:pPr>
        <w:numPr>
          <w:ilvl w:val="0"/>
          <w:numId w:val="75"/>
        </w:numPr>
        <w:spacing w:line="360" w:lineRule="auto"/>
        <w:ind w:left="991"/>
        <w:contextualSpacing/>
        <w:jc w:val="both"/>
        <w:rPr>
          <w:rFonts w:cs="David"/>
          <w:rtl/>
          <w:lang w:eastAsia="en-US"/>
        </w:rPr>
      </w:pPr>
      <w:r w:rsidRPr="00D0208F">
        <w:rPr>
          <w:rFonts w:cs="David" w:hint="cs"/>
          <w:rtl/>
          <w:lang w:eastAsia="en-US"/>
        </w:rPr>
        <w:t>הפוליסה תכלול הרחבה לפיה הכיסוי יחול גם על חבותו של המבוטח הנובעת מאחזקה ושימוש בכלי נשק ברישיו</w:t>
      </w:r>
      <w:r w:rsidRPr="00D0208F">
        <w:rPr>
          <w:rFonts w:cs="David" w:hint="eastAsia"/>
          <w:rtl/>
          <w:lang w:eastAsia="en-US"/>
        </w:rPr>
        <w:t>ן</w:t>
      </w:r>
      <w:r w:rsidRPr="00D0208F">
        <w:rPr>
          <w:rFonts w:cs="David" w:hint="cs"/>
          <w:rtl/>
          <w:lang w:eastAsia="en-US"/>
        </w:rPr>
        <w:t xml:space="preserve"> על ידו ועל ידי עובדיו או על ידי מי מטעמו.</w:t>
      </w:r>
    </w:p>
    <w:p w14:paraId="6667925F" w14:textId="77777777" w:rsidR="00D0208F" w:rsidRPr="00D0208F" w:rsidRDefault="00D0208F" w:rsidP="00A66660">
      <w:pPr>
        <w:numPr>
          <w:ilvl w:val="0"/>
          <w:numId w:val="75"/>
        </w:numPr>
        <w:spacing w:line="360" w:lineRule="auto"/>
        <w:ind w:left="991"/>
        <w:contextualSpacing/>
        <w:jc w:val="both"/>
        <w:rPr>
          <w:rFonts w:cs="David"/>
          <w:rtl/>
          <w:lang w:eastAsia="en-US"/>
        </w:rPr>
      </w:pPr>
      <w:r w:rsidRPr="00D0208F">
        <w:rPr>
          <w:rFonts w:cs="David" w:hint="cs"/>
          <w:rtl/>
          <w:lang w:eastAsia="en-US"/>
        </w:rPr>
        <w:t>הביטוח יורחב לכסות את חבותו של המבוטח כלפי קבלנים, קבלני משנה ועובדיהם היה ויחשב  כמעבידם.</w:t>
      </w:r>
    </w:p>
    <w:p w14:paraId="2E673D33" w14:textId="77777777" w:rsidR="00D0208F" w:rsidRPr="00D0208F" w:rsidRDefault="00D0208F" w:rsidP="00A66660">
      <w:pPr>
        <w:numPr>
          <w:ilvl w:val="0"/>
          <w:numId w:val="75"/>
        </w:numPr>
        <w:spacing w:line="360" w:lineRule="auto"/>
        <w:ind w:left="991"/>
        <w:contextualSpacing/>
        <w:jc w:val="both"/>
        <w:rPr>
          <w:rFonts w:cs="David"/>
          <w:rtl/>
          <w:lang w:eastAsia="en-US"/>
        </w:rPr>
      </w:pPr>
      <w:r w:rsidRPr="00D0208F">
        <w:rPr>
          <w:rFonts w:cs="David"/>
          <w:rtl/>
          <w:lang w:eastAsia="en-US"/>
        </w:rPr>
        <w:t xml:space="preserve">הביטוח יורחב לשפות את מדינת ישראל – </w:t>
      </w:r>
      <w:r w:rsidRPr="00D0208F">
        <w:rPr>
          <w:rFonts w:cs="David" w:hint="cs"/>
          <w:rtl/>
          <w:lang w:eastAsia="en-US"/>
        </w:rPr>
        <w:t>משרד ______</w:t>
      </w:r>
      <w:r w:rsidRPr="00D0208F">
        <w:rPr>
          <w:rFonts w:cs="David"/>
          <w:rtl/>
          <w:lang w:eastAsia="en-US"/>
        </w:rPr>
        <w:t xml:space="preserve"> היה ונטען </w:t>
      </w:r>
      <w:r w:rsidRPr="00D0208F">
        <w:rPr>
          <w:rFonts w:cs="David" w:hint="cs"/>
          <w:rtl/>
          <w:lang w:eastAsia="en-US"/>
        </w:rPr>
        <w:t xml:space="preserve">לעניין </w:t>
      </w:r>
      <w:r w:rsidRPr="00D0208F">
        <w:rPr>
          <w:rFonts w:cs="David"/>
          <w:rtl/>
          <w:lang w:eastAsia="en-US"/>
        </w:rPr>
        <w:t xml:space="preserve">קרות תאונת עבודה/מחלת מקצוע כלשהי כי היא נושאת בחבות מעביד כלשהם כלפי מי </w:t>
      </w:r>
      <w:r w:rsidRPr="00D0208F">
        <w:rPr>
          <w:rFonts w:cs="David" w:hint="cs"/>
          <w:rtl/>
          <w:lang w:eastAsia="en-US"/>
        </w:rPr>
        <w:t>מעובדי הספק, קבלנים, קבלני משנה ועובדיהם שבשירותו.</w:t>
      </w:r>
    </w:p>
    <w:p w14:paraId="49A39C94" w14:textId="77777777" w:rsidR="00D0208F" w:rsidRPr="00D0208F" w:rsidRDefault="00D0208F" w:rsidP="00A66660">
      <w:pPr>
        <w:spacing w:line="360" w:lineRule="auto"/>
        <w:jc w:val="both"/>
        <w:rPr>
          <w:rFonts w:cs="David"/>
          <w:rtl/>
          <w:lang w:eastAsia="en-US"/>
        </w:rPr>
      </w:pPr>
    </w:p>
    <w:p w14:paraId="24BAA572" w14:textId="77777777" w:rsidR="00D0208F" w:rsidRPr="00D0208F" w:rsidRDefault="00D0208F" w:rsidP="00A66660">
      <w:pPr>
        <w:numPr>
          <w:ilvl w:val="0"/>
          <w:numId w:val="76"/>
        </w:numPr>
        <w:tabs>
          <w:tab w:val="left" w:pos="1727"/>
        </w:tabs>
        <w:spacing w:line="360" w:lineRule="auto"/>
        <w:contextualSpacing/>
        <w:jc w:val="both"/>
        <w:rPr>
          <w:rFonts w:cs="David"/>
          <w:b/>
          <w:bCs/>
          <w:rtl/>
          <w:lang w:eastAsia="en-US"/>
        </w:rPr>
      </w:pPr>
      <w:r w:rsidRPr="00D0208F">
        <w:rPr>
          <w:rFonts w:cs="David" w:hint="cs"/>
          <w:b/>
          <w:bCs/>
          <w:rtl/>
          <w:lang w:eastAsia="en-US"/>
        </w:rPr>
        <w:t>ביטוח אחריות כלפי צד שלישי</w:t>
      </w:r>
    </w:p>
    <w:p w14:paraId="2769CB6D" w14:textId="77777777" w:rsidR="00D0208F" w:rsidRPr="00D0208F" w:rsidRDefault="00D0208F" w:rsidP="00A66660">
      <w:pPr>
        <w:spacing w:line="360" w:lineRule="auto"/>
        <w:jc w:val="both"/>
        <w:rPr>
          <w:rFonts w:cs="David"/>
          <w:rtl/>
          <w:lang w:eastAsia="en-US"/>
        </w:rPr>
      </w:pPr>
    </w:p>
    <w:p w14:paraId="20ADD33D" w14:textId="77777777" w:rsidR="00D0208F" w:rsidRPr="00D0208F" w:rsidRDefault="00D0208F" w:rsidP="00A66660">
      <w:pPr>
        <w:numPr>
          <w:ilvl w:val="0"/>
          <w:numId w:val="77"/>
        </w:numPr>
        <w:spacing w:line="360" w:lineRule="auto"/>
        <w:ind w:left="935"/>
        <w:contextualSpacing/>
        <w:jc w:val="both"/>
        <w:rPr>
          <w:rFonts w:cs="David"/>
          <w:lang w:eastAsia="en-US"/>
        </w:rPr>
      </w:pPr>
      <w:r w:rsidRPr="00D0208F">
        <w:rPr>
          <w:rFonts w:cs="David" w:hint="cs"/>
          <w:rtl/>
          <w:lang w:eastAsia="en-US"/>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478D9F4E" w14:textId="77777777" w:rsidR="00D0208F" w:rsidRPr="00D0208F" w:rsidRDefault="00D0208F" w:rsidP="00A66660">
      <w:pPr>
        <w:numPr>
          <w:ilvl w:val="0"/>
          <w:numId w:val="77"/>
        </w:numPr>
        <w:spacing w:line="360" w:lineRule="auto"/>
        <w:ind w:left="935"/>
        <w:contextualSpacing/>
        <w:jc w:val="both"/>
        <w:rPr>
          <w:rFonts w:cs="David"/>
          <w:lang w:eastAsia="en-US"/>
        </w:rPr>
      </w:pPr>
      <w:r w:rsidRPr="00D0208F">
        <w:rPr>
          <w:rFonts w:cs="David" w:hint="cs"/>
          <w:rtl/>
          <w:lang w:eastAsia="en-US"/>
        </w:rPr>
        <w:t>גבולות האחריות לא יפחתו מסך  10,000,000 ₪ למקרה ולתקופת הביטוח (שנה).</w:t>
      </w:r>
    </w:p>
    <w:p w14:paraId="1F254C81" w14:textId="77777777" w:rsidR="00D0208F" w:rsidRPr="00D0208F" w:rsidRDefault="00D0208F" w:rsidP="00A66660">
      <w:pPr>
        <w:numPr>
          <w:ilvl w:val="0"/>
          <w:numId w:val="77"/>
        </w:numPr>
        <w:spacing w:line="360" w:lineRule="auto"/>
        <w:ind w:left="935"/>
        <w:contextualSpacing/>
        <w:jc w:val="both"/>
        <w:rPr>
          <w:rFonts w:ascii="Calibri" w:eastAsia="Calibri" w:hAnsi="Calibri" w:cs="David"/>
          <w:lang w:eastAsia="en-US"/>
        </w:rPr>
      </w:pPr>
      <w:r w:rsidRPr="00D0208F">
        <w:rPr>
          <w:rFonts w:cs="David" w:hint="cs"/>
          <w:rtl/>
          <w:lang w:eastAsia="en-US"/>
        </w:rPr>
        <w:t>בפוליסה ייכלל סעיף אחריות צולבת  (</w:t>
      </w:r>
      <w:r w:rsidRPr="00D0208F">
        <w:rPr>
          <w:rFonts w:cs="David" w:hint="cs"/>
          <w:lang w:eastAsia="en-US"/>
        </w:rPr>
        <w:t>CROSS LIABILITY</w:t>
      </w:r>
      <w:r w:rsidRPr="00D0208F">
        <w:rPr>
          <w:rFonts w:cs="David" w:hint="cs"/>
          <w:rtl/>
          <w:lang w:eastAsia="en-US"/>
        </w:rPr>
        <w:t>).</w:t>
      </w:r>
    </w:p>
    <w:p w14:paraId="74F4AA2E" w14:textId="77777777" w:rsidR="00D0208F" w:rsidRPr="00D0208F" w:rsidRDefault="00D0208F" w:rsidP="00A66660">
      <w:pPr>
        <w:numPr>
          <w:ilvl w:val="0"/>
          <w:numId w:val="77"/>
        </w:numPr>
        <w:spacing w:line="360" w:lineRule="auto"/>
        <w:ind w:left="935"/>
        <w:jc w:val="both"/>
        <w:rPr>
          <w:rFonts w:cs="David"/>
          <w:lang w:eastAsia="en-US"/>
        </w:rPr>
      </w:pPr>
      <w:r w:rsidRPr="00D0208F">
        <w:rPr>
          <w:rFonts w:cs="David" w:hint="cs"/>
          <w:rtl/>
          <w:lang w:eastAsia="en-US"/>
        </w:rPr>
        <w:t xml:space="preserve">הפוליסה תכלול הרחבה לפיה מכוסה חבותו של המבוטח הנובעת מאחזקה ושימוש בכלי נשק ברישיון על ידו ועל ידי עובדיו או על ידי מי מטעמו. </w:t>
      </w:r>
    </w:p>
    <w:p w14:paraId="6931A530" w14:textId="77777777" w:rsidR="00D0208F" w:rsidRPr="00D0208F" w:rsidRDefault="00D0208F" w:rsidP="00A66660">
      <w:pPr>
        <w:numPr>
          <w:ilvl w:val="0"/>
          <w:numId w:val="77"/>
        </w:numPr>
        <w:spacing w:line="360" w:lineRule="auto"/>
        <w:ind w:left="935"/>
        <w:jc w:val="both"/>
        <w:rPr>
          <w:rFonts w:cs="David"/>
          <w:lang w:eastAsia="en-US"/>
        </w:rPr>
      </w:pPr>
      <w:r w:rsidRPr="00D0208F">
        <w:rPr>
          <w:rFonts w:cs="David" w:hint="cs"/>
          <w:rtl/>
          <w:lang w:eastAsia="en-US"/>
        </w:rPr>
        <w:t>הביטוח יורחב לכסות את חבותו של המבוטח כלפי צד שלישי בגין פעילות של קבלנים, קבלני משנה ועובדיהם.</w:t>
      </w:r>
    </w:p>
    <w:p w14:paraId="309B13A8" w14:textId="77777777" w:rsidR="00D0208F" w:rsidRPr="00D0208F" w:rsidRDefault="00D0208F" w:rsidP="00A66660">
      <w:pPr>
        <w:numPr>
          <w:ilvl w:val="0"/>
          <w:numId w:val="77"/>
        </w:numPr>
        <w:spacing w:line="360" w:lineRule="auto"/>
        <w:ind w:left="935"/>
        <w:jc w:val="both"/>
        <w:rPr>
          <w:rFonts w:cs="David"/>
          <w:lang w:eastAsia="en-US"/>
        </w:rPr>
      </w:pPr>
      <w:r w:rsidRPr="00D0208F">
        <w:rPr>
          <w:rFonts w:cs="David" w:hint="eastAsia"/>
          <w:rtl/>
          <w:lang w:eastAsia="en-US"/>
        </w:rPr>
        <w:t>כל</w:t>
      </w:r>
      <w:r w:rsidRPr="00D0208F">
        <w:rPr>
          <w:rFonts w:cs="David"/>
          <w:rtl/>
          <w:lang w:eastAsia="en-US"/>
        </w:rPr>
        <w:t xml:space="preserve"> </w:t>
      </w:r>
      <w:r w:rsidRPr="00D0208F">
        <w:rPr>
          <w:rFonts w:cs="David" w:hint="eastAsia"/>
          <w:rtl/>
          <w:lang w:eastAsia="en-US"/>
        </w:rPr>
        <w:t>סייג</w:t>
      </w:r>
      <w:r w:rsidRPr="00D0208F">
        <w:rPr>
          <w:rFonts w:cs="David"/>
          <w:rtl/>
          <w:lang w:eastAsia="en-US"/>
        </w:rPr>
        <w:t>/</w:t>
      </w:r>
      <w:r w:rsidRPr="00D0208F">
        <w:rPr>
          <w:rFonts w:cs="David" w:hint="eastAsia"/>
          <w:rtl/>
          <w:lang w:eastAsia="en-US"/>
        </w:rPr>
        <w:t>חריג</w:t>
      </w:r>
      <w:r w:rsidRPr="00D0208F">
        <w:rPr>
          <w:rFonts w:cs="David"/>
          <w:rtl/>
          <w:lang w:eastAsia="en-US"/>
        </w:rPr>
        <w:t xml:space="preserve"> </w:t>
      </w:r>
      <w:r w:rsidRPr="00D0208F">
        <w:rPr>
          <w:rFonts w:cs="David" w:hint="eastAsia"/>
          <w:rtl/>
          <w:lang w:eastAsia="en-US"/>
        </w:rPr>
        <w:t>לגבי</w:t>
      </w:r>
      <w:r w:rsidRPr="00D0208F">
        <w:rPr>
          <w:rFonts w:cs="David"/>
          <w:rtl/>
          <w:lang w:eastAsia="en-US"/>
        </w:rPr>
        <w:t xml:space="preserve"> </w:t>
      </w:r>
      <w:r w:rsidRPr="00D0208F">
        <w:rPr>
          <w:rFonts w:cs="David" w:hint="eastAsia"/>
          <w:rtl/>
          <w:lang w:eastAsia="en-US"/>
        </w:rPr>
        <w:t>רכוש</w:t>
      </w:r>
      <w:r w:rsidRPr="00D0208F">
        <w:rPr>
          <w:rFonts w:cs="David"/>
          <w:rtl/>
          <w:lang w:eastAsia="en-US"/>
        </w:rPr>
        <w:t xml:space="preserve"> </w:t>
      </w:r>
      <w:r w:rsidRPr="00D0208F">
        <w:rPr>
          <w:rFonts w:cs="David" w:hint="eastAsia"/>
          <w:rtl/>
          <w:lang w:eastAsia="en-US"/>
        </w:rPr>
        <w:t>והמתייחס</w:t>
      </w:r>
      <w:r w:rsidRPr="00D0208F">
        <w:rPr>
          <w:rFonts w:cs="David"/>
          <w:rtl/>
          <w:lang w:eastAsia="en-US"/>
        </w:rPr>
        <w:t xml:space="preserve"> </w:t>
      </w:r>
      <w:r w:rsidRPr="00D0208F">
        <w:rPr>
          <w:rFonts w:cs="David" w:hint="eastAsia"/>
          <w:rtl/>
          <w:lang w:eastAsia="en-US"/>
        </w:rPr>
        <w:t>לרכוש</w:t>
      </w:r>
      <w:r w:rsidRPr="00D0208F">
        <w:rPr>
          <w:rFonts w:cs="David"/>
          <w:rtl/>
          <w:lang w:eastAsia="en-US"/>
        </w:rPr>
        <w:t xml:space="preserve"> </w:t>
      </w:r>
      <w:r w:rsidRPr="00D0208F">
        <w:rPr>
          <w:rFonts w:cs="David" w:hint="eastAsia"/>
          <w:rtl/>
          <w:lang w:eastAsia="en-US"/>
        </w:rPr>
        <w:t>מדינת</w:t>
      </w:r>
      <w:r w:rsidRPr="00D0208F">
        <w:rPr>
          <w:rFonts w:cs="David"/>
          <w:rtl/>
          <w:lang w:eastAsia="en-US"/>
        </w:rPr>
        <w:t xml:space="preserve"> </w:t>
      </w:r>
      <w:r w:rsidRPr="00D0208F">
        <w:rPr>
          <w:rFonts w:cs="David" w:hint="eastAsia"/>
          <w:rtl/>
          <w:lang w:eastAsia="en-US"/>
        </w:rPr>
        <w:t>ישראל</w:t>
      </w:r>
      <w:r w:rsidRPr="00D0208F">
        <w:rPr>
          <w:rFonts w:cs="David" w:hint="cs"/>
          <w:rtl/>
          <w:lang w:eastAsia="en-US"/>
        </w:rPr>
        <w:t xml:space="preserve"> ו/או כל רכוש ו/או מתקן מאובטח נשוא השירותים </w:t>
      </w:r>
      <w:r w:rsidRPr="00D0208F">
        <w:rPr>
          <w:rFonts w:cs="David" w:hint="eastAsia"/>
          <w:rtl/>
          <w:lang w:eastAsia="en-US"/>
        </w:rPr>
        <w:t>שהספק</w:t>
      </w:r>
      <w:r w:rsidRPr="00D0208F">
        <w:rPr>
          <w:rFonts w:cs="David"/>
          <w:rtl/>
          <w:lang w:eastAsia="en-US"/>
        </w:rPr>
        <w:t xml:space="preserve"> </w:t>
      </w:r>
      <w:r w:rsidRPr="00D0208F">
        <w:rPr>
          <w:rFonts w:cs="David" w:hint="eastAsia"/>
          <w:rtl/>
          <w:lang w:eastAsia="en-US"/>
        </w:rPr>
        <w:t>או</w:t>
      </w:r>
      <w:r w:rsidRPr="00D0208F">
        <w:rPr>
          <w:rFonts w:cs="David"/>
          <w:rtl/>
          <w:lang w:eastAsia="en-US"/>
        </w:rPr>
        <w:t xml:space="preserve"> </w:t>
      </w:r>
      <w:r w:rsidRPr="00D0208F">
        <w:rPr>
          <w:rFonts w:cs="David" w:hint="eastAsia"/>
          <w:rtl/>
          <w:lang w:eastAsia="en-US"/>
        </w:rPr>
        <w:t>כל</w:t>
      </w:r>
      <w:r w:rsidRPr="00D0208F">
        <w:rPr>
          <w:rFonts w:cs="David"/>
          <w:rtl/>
          <w:lang w:eastAsia="en-US"/>
        </w:rPr>
        <w:t xml:space="preserve"> </w:t>
      </w:r>
      <w:r w:rsidRPr="00D0208F">
        <w:rPr>
          <w:rFonts w:cs="David" w:hint="eastAsia"/>
          <w:rtl/>
          <w:lang w:eastAsia="en-US"/>
        </w:rPr>
        <w:t>איש</w:t>
      </w:r>
      <w:r w:rsidRPr="00D0208F">
        <w:rPr>
          <w:rFonts w:cs="David"/>
          <w:rtl/>
          <w:lang w:eastAsia="en-US"/>
        </w:rPr>
        <w:t xml:space="preserve"> </w:t>
      </w:r>
      <w:r w:rsidRPr="00D0208F">
        <w:rPr>
          <w:rFonts w:cs="David" w:hint="eastAsia"/>
          <w:rtl/>
          <w:lang w:eastAsia="en-US"/>
        </w:rPr>
        <w:t>שבשירותו</w:t>
      </w:r>
      <w:r w:rsidRPr="00D0208F">
        <w:rPr>
          <w:rFonts w:cs="David"/>
          <w:rtl/>
          <w:lang w:eastAsia="en-US"/>
        </w:rPr>
        <w:t xml:space="preserve"> </w:t>
      </w:r>
      <w:r w:rsidRPr="00D0208F">
        <w:rPr>
          <w:rFonts w:cs="David" w:hint="eastAsia"/>
          <w:rtl/>
          <w:lang w:eastAsia="en-US"/>
        </w:rPr>
        <w:t>פועלים</w:t>
      </w:r>
      <w:r w:rsidRPr="00D0208F">
        <w:rPr>
          <w:rFonts w:cs="David"/>
          <w:rtl/>
          <w:lang w:eastAsia="en-US"/>
        </w:rPr>
        <w:t xml:space="preserve"> </w:t>
      </w:r>
      <w:r w:rsidRPr="00D0208F">
        <w:rPr>
          <w:rFonts w:cs="David" w:hint="eastAsia"/>
          <w:rtl/>
          <w:lang w:eastAsia="en-US"/>
        </w:rPr>
        <w:t>או</w:t>
      </w:r>
      <w:r w:rsidRPr="00D0208F">
        <w:rPr>
          <w:rFonts w:cs="David"/>
          <w:rtl/>
          <w:lang w:eastAsia="en-US"/>
        </w:rPr>
        <w:t xml:space="preserve"> </w:t>
      </w:r>
      <w:r w:rsidRPr="00D0208F">
        <w:rPr>
          <w:rFonts w:cs="David" w:hint="eastAsia"/>
          <w:rtl/>
          <w:lang w:eastAsia="en-US"/>
        </w:rPr>
        <w:t>פעלו</w:t>
      </w:r>
      <w:r w:rsidRPr="00D0208F">
        <w:rPr>
          <w:rFonts w:cs="David"/>
          <w:rtl/>
          <w:lang w:eastAsia="en-US"/>
        </w:rPr>
        <w:t xml:space="preserve"> </w:t>
      </w:r>
      <w:r w:rsidRPr="00D0208F">
        <w:rPr>
          <w:rFonts w:cs="David" w:hint="eastAsia"/>
          <w:rtl/>
          <w:lang w:eastAsia="en-US"/>
        </w:rPr>
        <w:t>בו</w:t>
      </w:r>
      <w:r w:rsidRPr="00D0208F">
        <w:rPr>
          <w:rFonts w:cs="David"/>
          <w:rtl/>
          <w:lang w:eastAsia="en-US"/>
        </w:rPr>
        <w:t xml:space="preserve">- </w:t>
      </w:r>
      <w:r w:rsidRPr="00D0208F">
        <w:rPr>
          <w:rFonts w:cs="David" w:hint="eastAsia"/>
          <w:rtl/>
          <w:lang w:eastAsia="en-US"/>
        </w:rPr>
        <w:t>יבוטל</w:t>
      </w:r>
      <w:r w:rsidRPr="00D0208F">
        <w:rPr>
          <w:rFonts w:cs="David" w:hint="cs"/>
          <w:rtl/>
          <w:lang w:eastAsia="en-US"/>
        </w:rPr>
        <w:t>.</w:t>
      </w:r>
    </w:p>
    <w:p w14:paraId="484DD91D" w14:textId="77777777" w:rsidR="00D0208F" w:rsidRPr="00D0208F" w:rsidRDefault="00D0208F" w:rsidP="00A66660">
      <w:pPr>
        <w:numPr>
          <w:ilvl w:val="0"/>
          <w:numId w:val="77"/>
        </w:numPr>
        <w:spacing w:line="360" w:lineRule="auto"/>
        <w:ind w:left="935"/>
        <w:jc w:val="both"/>
        <w:rPr>
          <w:rFonts w:cs="David"/>
          <w:lang w:eastAsia="en-US"/>
        </w:rPr>
      </w:pPr>
      <w:r w:rsidRPr="00D0208F">
        <w:rPr>
          <w:rFonts w:cs="David" w:hint="cs"/>
          <w:rtl/>
          <w:lang w:eastAsia="en-US"/>
        </w:rPr>
        <w:t>רכוש</w:t>
      </w:r>
      <w:r w:rsidRPr="00D0208F">
        <w:rPr>
          <w:rFonts w:cs="David"/>
          <w:rtl/>
          <w:lang w:eastAsia="en-US"/>
        </w:rPr>
        <w:t xml:space="preserve"> </w:t>
      </w:r>
      <w:r w:rsidRPr="00D0208F">
        <w:rPr>
          <w:rFonts w:cs="David" w:hint="cs"/>
          <w:rtl/>
          <w:lang w:eastAsia="en-US"/>
        </w:rPr>
        <w:t>מדינת</w:t>
      </w:r>
      <w:r w:rsidRPr="00D0208F">
        <w:rPr>
          <w:rFonts w:cs="David"/>
          <w:rtl/>
          <w:lang w:eastAsia="en-US"/>
        </w:rPr>
        <w:t xml:space="preserve"> </w:t>
      </w:r>
      <w:r w:rsidRPr="00D0208F">
        <w:rPr>
          <w:rFonts w:cs="David" w:hint="eastAsia"/>
          <w:rtl/>
          <w:lang w:eastAsia="en-US"/>
        </w:rPr>
        <w:t>ישראל</w:t>
      </w:r>
      <w:r w:rsidRPr="00D0208F">
        <w:rPr>
          <w:rFonts w:cs="David"/>
          <w:rtl/>
          <w:lang w:eastAsia="en-US"/>
        </w:rPr>
        <w:t xml:space="preserve"> </w:t>
      </w:r>
      <w:r w:rsidRPr="00D0208F">
        <w:rPr>
          <w:rFonts w:cs="David" w:hint="cs"/>
          <w:rtl/>
          <w:lang w:eastAsia="en-US"/>
        </w:rPr>
        <w:t xml:space="preserve">/או כל רכוש ו/או מתקן מאובטח נשוא השירותים </w:t>
      </w:r>
      <w:r w:rsidRPr="00D0208F">
        <w:rPr>
          <w:rFonts w:cs="David" w:hint="eastAsia"/>
          <w:rtl/>
          <w:lang w:eastAsia="en-US"/>
        </w:rPr>
        <w:t>ייחשב</w:t>
      </w:r>
      <w:r w:rsidRPr="00D0208F">
        <w:rPr>
          <w:rFonts w:cs="David" w:hint="cs"/>
          <w:rtl/>
          <w:lang w:eastAsia="en-US"/>
        </w:rPr>
        <w:t>ו</w:t>
      </w:r>
      <w:r w:rsidRPr="00D0208F">
        <w:rPr>
          <w:rFonts w:cs="David"/>
          <w:rtl/>
          <w:lang w:eastAsia="en-US"/>
        </w:rPr>
        <w:t xml:space="preserve"> </w:t>
      </w:r>
      <w:r w:rsidRPr="00D0208F">
        <w:rPr>
          <w:rFonts w:cs="David" w:hint="eastAsia"/>
          <w:rtl/>
          <w:lang w:eastAsia="en-US"/>
        </w:rPr>
        <w:t>רכוש</w:t>
      </w:r>
      <w:r w:rsidRPr="00D0208F">
        <w:rPr>
          <w:rFonts w:cs="David"/>
          <w:rtl/>
          <w:lang w:eastAsia="en-US"/>
        </w:rPr>
        <w:t xml:space="preserve"> </w:t>
      </w:r>
      <w:r w:rsidRPr="00D0208F">
        <w:rPr>
          <w:rFonts w:cs="David" w:hint="eastAsia"/>
          <w:rtl/>
          <w:lang w:eastAsia="en-US"/>
        </w:rPr>
        <w:t>צד</w:t>
      </w:r>
      <w:r w:rsidRPr="00D0208F">
        <w:rPr>
          <w:rFonts w:cs="David"/>
          <w:rtl/>
          <w:lang w:eastAsia="en-US"/>
        </w:rPr>
        <w:t xml:space="preserve"> </w:t>
      </w:r>
      <w:r w:rsidRPr="00D0208F">
        <w:rPr>
          <w:rFonts w:cs="David" w:hint="eastAsia"/>
          <w:rtl/>
          <w:lang w:eastAsia="en-US"/>
        </w:rPr>
        <w:t>שלישי</w:t>
      </w:r>
      <w:r w:rsidRPr="00D0208F">
        <w:rPr>
          <w:rFonts w:cs="David" w:hint="cs"/>
          <w:rtl/>
          <w:lang w:eastAsia="en-US"/>
        </w:rPr>
        <w:t xml:space="preserve">.  </w:t>
      </w:r>
    </w:p>
    <w:p w14:paraId="6D8F1981" w14:textId="77777777" w:rsidR="00D0208F" w:rsidRPr="00D0208F" w:rsidRDefault="00D0208F" w:rsidP="00A66660">
      <w:pPr>
        <w:numPr>
          <w:ilvl w:val="0"/>
          <w:numId w:val="77"/>
        </w:numPr>
        <w:spacing w:line="360" w:lineRule="auto"/>
        <w:ind w:left="935"/>
        <w:jc w:val="both"/>
        <w:rPr>
          <w:rFonts w:cs="David"/>
          <w:lang w:eastAsia="en-US"/>
        </w:rPr>
      </w:pPr>
      <w:r w:rsidRPr="00D0208F">
        <w:rPr>
          <w:rFonts w:cs="David" w:hint="cs"/>
          <w:rtl/>
          <w:lang w:eastAsia="en-US"/>
        </w:rPr>
        <w:t xml:space="preserve">הביטוח יורחב לשפות את מדינת ישראל </w:t>
      </w:r>
      <w:r w:rsidRPr="00D0208F">
        <w:rPr>
          <w:rFonts w:cs="David"/>
          <w:rtl/>
          <w:lang w:eastAsia="en-US"/>
        </w:rPr>
        <w:t>–</w:t>
      </w:r>
      <w:r w:rsidRPr="00D0208F">
        <w:rPr>
          <w:rFonts w:cs="David" w:hint="cs"/>
          <w:rtl/>
          <w:lang w:eastAsia="en-US"/>
        </w:rPr>
        <w:t xml:space="preserve"> משרד _______  ככל שייחשבו אחראים למעשי ו/או מחדלי הספק וכל הפועלים מטעמו.</w:t>
      </w:r>
    </w:p>
    <w:p w14:paraId="25D26040" w14:textId="77777777" w:rsidR="00D0208F" w:rsidRPr="00D0208F" w:rsidRDefault="00D0208F" w:rsidP="00A66660">
      <w:pPr>
        <w:spacing w:line="360" w:lineRule="auto"/>
        <w:ind w:left="720"/>
        <w:jc w:val="both"/>
        <w:rPr>
          <w:rFonts w:cs="David"/>
          <w:rtl/>
          <w:lang w:eastAsia="en-US"/>
        </w:rPr>
      </w:pPr>
    </w:p>
    <w:p w14:paraId="12C350CB" w14:textId="77777777" w:rsidR="00D0208F" w:rsidRPr="00D0208F" w:rsidRDefault="00D0208F" w:rsidP="00A66660">
      <w:pPr>
        <w:numPr>
          <w:ilvl w:val="0"/>
          <w:numId w:val="76"/>
        </w:numPr>
        <w:tabs>
          <w:tab w:val="left" w:pos="1727"/>
        </w:tabs>
        <w:spacing w:line="360" w:lineRule="auto"/>
        <w:contextualSpacing/>
        <w:jc w:val="both"/>
        <w:rPr>
          <w:rFonts w:cs="David"/>
          <w:b/>
          <w:bCs/>
          <w:rtl/>
          <w:lang w:eastAsia="en-US"/>
        </w:rPr>
      </w:pPr>
      <w:r w:rsidRPr="00D0208F">
        <w:rPr>
          <w:rFonts w:cs="David" w:hint="cs"/>
          <w:b/>
          <w:bCs/>
          <w:rtl/>
          <w:lang w:eastAsia="en-US"/>
        </w:rPr>
        <w:t>ביטוח אחריות מקצועית</w:t>
      </w:r>
    </w:p>
    <w:p w14:paraId="69FF318B" w14:textId="77777777" w:rsidR="00D0208F" w:rsidRPr="00D0208F" w:rsidRDefault="00D0208F" w:rsidP="00A66660">
      <w:pPr>
        <w:spacing w:line="360" w:lineRule="auto"/>
        <w:jc w:val="both"/>
        <w:rPr>
          <w:rFonts w:cs="David"/>
          <w:rtl/>
          <w:lang w:eastAsia="en-US"/>
        </w:rPr>
      </w:pPr>
    </w:p>
    <w:p w14:paraId="7E1C8B5E" w14:textId="77777777" w:rsidR="00D0208F" w:rsidRPr="00D0208F" w:rsidRDefault="00D0208F" w:rsidP="00A66660">
      <w:pPr>
        <w:numPr>
          <w:ilvl w:val="0"/>
          <w:numId w:val="78"/>
        </w:numPr>
        <w:spacing w:line="360" w:lineRule="auto"/>
        <w:ind w:left="793"/>
        <w:jc w:val="both"/>
        <w:rPr>
          <w:rFonts w:cs="David"/>
          <w:lang w:eastAsia="en-US"/>
        </w:rPr>
      </w:pPr>
      <w:r w:rsidRPr="00D0208F">
        <w:rPr>
          <w:rFonts w:cs="David" w:hint="cs"/>
          <w:rtl/>
          <w:lang w:eastAsia="en-US"/>
        </w:rPr>
        <w:t>הספק יבטח את אחריותו המקצועית בביטוח אחריות מקצועית.</w:t>
      </w:r>
    </w:p>
    <w:p w14:paraId="281B883D" w14:textId="77777777" w:rsidR="00D0208F" w:rsidRPr="00D0208F" w:rsidRDefault="00D0208F" w:rsidP="00A66660">
      <w:pPr>
        <w:numPr>
          <w:ilvl w:val="0"/>
          <w:numId w:val="78"/>
        </w:numPr>
        <w:spacing w:line="360" w:lineRule="auto"/>
        <w:ind w:left="793"/>
        <w:jc w:val="both"/>
        <w:rPr>
          <w:rFonts w:cs="David"/>
          <w:lang w:eastAsia="en-US"/>
        </w:rPr>
      </w:pPr>
      <w:r w:rsidRPr="00D0208F">
        <w:rPr>
          <w:rFonts w:cs="David" w:hint="cs"/>
          <w:rtl/>
          <w:lang w:eastAsia="en-US"/>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משרד ____________  בהתאם למכרז/חוזה  עם מדינת ישראל </w:t>
      </w:r>
      <w:r w:rsidRPr="00D0208F">
        <w:rPr>
          <w:rFonts w:cs="David"/>
          <w:rtl/>
          <w:lang w:eastAsia="en-US"/>
        </w:rPr>
        <w:t>–</w:t>
      </w:r>
      <w:r w:rsidRPr="00D0208F">
        <w:rPr>
          <w:rFonts w:cs="David" w:hint="cs"/>
          <w:rtl/>
          <w:lang w:eastAsia="en-US"/>
        </w:rPr>
        <w:t xml:space="preserve"> משרד___________.</w:t>
      </w:r>
    </w:p>
    <w:p w14:paraId="43466600" w14:textId="77777777" w:rsidR="00D0208F" w:rsidRPr="00D0208F" w:rsidRDefault="00D0208F" w:rsidP="00A66660">
      <w:pPr>
        <w:numPr>
          <w:ilvl w:val="0"/>
          <w:numId w:val="78"/>
        </w:numPr>
        <w:spacing w:line="360" w:lineRule="auto"/>
        <w:ind w:left="793"/>
        <w:jc w:val="both"/>
        <w:rPr>
          <w:rFonts w:cs="David"/>
          <w:lang w:eastAsia="en-US"/>
        </w:rPr>
      </w:pPr>
      <w:r w:rsidRPr="00D0208F">
        <w:rPr>
          <w:rFonts w:cs="David" w:hint="cs"/>
          <w:rtl/>
          <w:lang w:eastAsia="en-US"/>
        </w:rPr>
        <w:t>גבולות האחריות לא יפחתו מסך  4,000,000 ₪ למקרה ולתקופת הביטוח (שנה).</w:t>
      </w:r>
    </w:p>
    <w:p w14:paraId="7EC3DFAB" w14:textId="77777777" w:rsidR="00D0208F" w:rsidRPr="00D0208F" w:rsidRDefault="00D0208F" w:rsidP="00A66660">
      <w:pPr>
        <w:numPr>
          <w:ilvl w:val="0"/>
          <w:numId w:val="78"/>
        </w:numPr>
        <w:spacing w:line="360" w:lineRule="auto"/>
        <w:ind w:left="793"/>
        <w:jc w:val="both"/>
        <w:rPr>
          <w:rFonts w:cs="David"/>
          <w:rtl/>
          <w:lang w:eastAsia="en-US"/>
        </w:rPr>
      </w:pPr>
      <w:r w:rsidRPr="00D0208F">
        <w:rPr>
          <w:rFonts w:cs="David" w:hint="cs"/>
          <w:rtl/>
          <w:lang w:eastAsia="en-US"/>
        </w:rPr>
        <w:t>הכיסוי על פי הפוליסה יורחב לכלול את ההרחבות הבאות:</w:t>
      </w:r>
    </w:p>
    <w:p w14:paraId="3B68A2E0" w14:textId="77777777" w:rsidR="00D0208F" w:rsidRPr="00D0208F" w:rsidRDefault="00D0208F" w:rsidP="00A66660">
      <w:pPr>
        <w:spacing w:line="360" w:lineRule="auto"/>
        <w:ind w:left="793"/>
        <w:jc w:val="both"/>
        <w:rPr>
          <w:rFonts w:cs="David"/>
          <w:rtl/>
          <w:lang w:eastAsia="en-US"/>
        </w:rPr>
      </w:pPr>
      <w:r w:rsidRPr="00D0208F">
        <w:rPr>
          <w:rFonts w:cs="David" w:hint="cs"/>
          <w:rtl/>
          <w:lang w:eastAsia="en-US"/>
        </w:rPr>
        <w:t>-מרמה ואי יושר של עובדים.</w:t>
      </w:r>
    </w:p>
    <w:p w14:paraId="383D39AD" w14:textId="77777777" w:rsidR="00D0208F" w:rsidRPr="00D0208F" w:rsidRDefault="00D0208F" w:rsidP="00A66660">
      <w:pPr>
        <w:spacing w:line="360" w:lineRule="auto"/>
        <w:ind w:left="793"/>
        <w:jc w:val="both"/>
        <w:rPr>
          <w:rFonts w:cs="David"/>
          <w:rtl/>
          <w:lang w:eastAsia="en-US"/>
        </w:rPr>
      </w:pPr>
      <w:r w:rsidRPr="00D0208F">
        <w:rPr>
          <w:rFonts w:cs="David" w:hint="cs"/>
          <w:rtl/>
          <w:lang w:eastAsia="en-US"/>
        </w:rPr>
        <w:t>-אובדן מסמכים, לרבות אובדן השימוש ו/או העיכוב עקב מקרה ביטוח.</w:t>
      </w:r>
    </w:p>
    <w:p w14:paraId="1FDA7492" w14:textId="77777777" w:rsidR="00D0208F" w:rsidRPr="00D0208F" w:rsidRDefault="00D0208F" w:rsidP="00A66660">
      <w:pPr>
        <w:spacing w:line="360" w:lineRule="auto"/>
        <w:ind w:left="793"/>
        <w:jc w:val="both"/>
        <w:rPr>
          <w:rFonts w:cs="David"/>
          <w:rtl/>
          <w:lang w:eastAsia="en-US"/>
        </w:rPr>
      </w:pPr>
      <w:r w:rsidRPr="00D0208F">
        <w:rPr>
          <w:rFonts w:cs="David" w:hint="cs"/>
          <w:rtl/>
          <w:lang w:eastAsia="en-US"/>
        </w:rPr>
        <w:t xml:space="preserve">-אחריות צולבת, אולם הכיסוי לא יחול על תביעות הספק כנגד מדינת ישראל </w:t>
      </w:r>
      <w:r w:rsidRPr="00D0208F">
        <w:rPr>
          <w:rFonts w:cs="David"/>
          <w:rtl/>
          <w:lang w:eastAsia="en-US"/>
        </w:rPr>
        <w:t>–</w:t>
      </w:r>
      <w:r w:rsidRPr="00D0208F">
        <w:rPr>
          <w:rFonts w:cs="David" w:hint="cs"/>
          <w:rtl/>
          <w:lang w:eastAsia="en-US"/>
        </w:rPr>
        <w:t xml:space="preserve"> משרד___________.</w:t>
      </w:r>
    </w:p>
    <w:p w14:paraId="1AB6CCE6" w14:textId="77777777" w:rsidR="00D0208F" w:rsidRPr="00D0208F" w:rsidRDefault="00D0208F" w:rsidP="00A66660">
      <w:pPr>
        <w:spacing w:line="360" w:lineRule="auto"/>
        <w:ind w:left="793"/>
        <w:jc w:val="both"/>
        <w:rPr>
          <w:rFonts w:cs="David"/>
          <w:rtl/>
          <w:lang w:eastAsia="en-US"/>
        </w:rPr>
      </w:pPr>
      <w:r w:rsidRPr="00D0208F">
        <w:rPr>
          <w:rFonts w:cs="David" w:hint="cs"/>
          <w:rtl/>
          <w:lang w:eastAsia="en-US"/>
        </w:rPr>
        <w:t>-הארכת תקופת הגילוי לפחות ל-  6 חודשים.</w:t>
      </w:r>
    </w:p>
    <w:p w14:paraId="71DF4E72" w14:textId="77777777" w:rsidR="00D0208F" w:rsidRPr="00D0208F" w:rsidRDefault="00D0208F" w:rsidP="00A66660">
      <w:pPr>
        <w:numPr>
          <w:ilvl w:val="0"/>
          <w:numId w:val="78"/>
        </w:numPr>
        <w:spacing w:line="360" w:lineRule="auto"/>
        <w:ind w:left="793"/>
        <w:jc w:val="both"/>
        <w:rPr>
          <w:rFonts w:cs="David"/>
          <w:rtl/>
          <w:lang w:eastAsia="en-US"/>
        </w:rPr>
      </w:pPr>
      <w:r w:rsidRPr="00D0208F">
        <w:rPr>
          <w:rFonts w:cs="David" w:hint="cs"/>
          <w:rtl/>
          <w:lang w:eastAsia="en-US"/>
        </w:rPr>
        <w:t xml:space="preserve">הביטוח יורחב לשפות את מדינת ישראל </w:t>
      </w:r>
      <w:r w:rsidRPr="00D0208F">
        <w:rPr>
          <w:rFonts w:cs="David"/>
          <w:rtl/>
          <w:lang w:eastAsia="en-US"/>
        </w:rPr>
        <w:t>–</w:t>
      </w:r>
      <w:r w:rsidRPr="00D0208F">
        <w:rPr>
          <w:rFonts w:cs="David" w:hint="cs"/>
          <w:rtl/>
          <w:lang w:eastAsia="en-US"/>
        </w:rPr>
        <w:t xml:space="preserve"> משרד ____________  ככל שיחשבו אחראים  למעשי ו/או מחדלי הספק וכל הפועלים מטעמו.</w:t>
      </w:r>
    </w:p>
    <w:p w14:paraId="1ED162C7" w14:textId="77777777" w:rsidR="00D0208F" w:rsidRPr="00D0208F" w:rsidRDefault="00D0208F" w:rsidP="00A66660">
      <w:pPr>
        <w:spacing w:line="360" w:lineRule="auto"/>
        <w:jc w:val="both"/>
        <w:rPr>
          <w:rFonts w:cs="David"/>
          <w:rtl/>
          <w:lang w:eastAsia="en-US"/>
        </w:rPr>
      </w:pPr>
    </w:p>
    <w:p w14:paraId="61C72D67" w14:textId="77777777" w:rsidR="00D0208F" w:rsidRPr="00D0208F" w:rsidRDefault="00D0208F" w:rsidP="00A66660">
      <w:pPr>
        <w:numPr>
          <w:ilvl w:val="0"/>
          <w:numId w:val="76"/>
        </w:numPr>
        <w:tabs>
          <w:tab w:val="left" w:pos="1727"/>
        </w:tabs>
        <w:spacing w:line="360" w:lineRule="auto"/>
        <w:contextualSpacing/>
        <w:jc w:val="both"/>
        <w:rPr>
          <w:rFonts w:cs="David"/>
          <w:b/>
          <w:bCs/>
          <w:rtl/>
          <w:lang w:eastAsia="en-US"/>
        </w:rPr>
      </w:pPr>
      <w:r w:rsidRPr="00D0208F">
        <w:rPr>
          <w:rFonts w:cs="David" w:hint="cs"/>
          <w:b/>
          <w:bCs/>
          <w:rtl/>
          <w:lang w:eastAsia="en-US"/>
        </w:rPr>
        <w:t>ביטוחי רכוש</w:t>
      </w:r>
    </w:p>
    <w:p w14:paraId="3125C2B4" w14:textId="77777777" w:rsidR="00D0208F" w:rsidRPr="00D0208F" w:rsidRDefault="00D0208F" w:rsidP="00A66660">
      <w:pPr>
        <w:spacing w:line="360" w:lineRule="auto"/>
        <w:jc w:val="both"/>
        <w:rPr>
          <w:rFonts w:cs="David"/>
          <w:rtl/>
          <w:lang w:eastAsia="en-US"/>
        </w:rPr>
      </w:pPr>
    </w:p>
    <w:p w14:paraId="10AB37A7" w14:textId="77777777" w:rsidR="00D0208F" w:rsidRPr="00D0208F" w:rsidRDefault="00D0208F" w:rsidP="00A66660">
      <w:pPr>
        <w:spacing w:line="360" w:lineRule="auto"/>
        <w:ind w:left="651"/>
        <w:jc w:val="both"/>
        <w:rPr>
          <w:rFonts w:cs="David"/>
          <w:rtl/>
          <w:lang w:eastAsia="en-US"/>
        </w:rPr>
      </w:pPr>
      <w:r w:rsidRPr="00D0208F">
        <w:rPr>
          <w:rFonts w:cs="David" w:hint="cs"/>
          <w:rtl/>
          <w:lang w:eastAsia="en-US"/>
        </w:rPr>
        <w:t xml:space="preserve">הספק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w:t>
      </w:r>
      <w:r w:rsidRPr="00D0208F">
        <w:rPr>
          <w:rFonts w:cs="David"/>
          <w:rtl/>
          <w:lang w:eastAsia="en-US"/>
        </w:rPr>
        <w:t>–</w:t>
      </w:r>
      <w:r w:rsidRPr="00D0208F">
        <w:rPr>
          <w:rFonts w:cs="David" w:hint="cs"/>
          <w:rtl/>
          <w:lang w:eastAsia="en-US"/>
        </w:rPr>
        <w:t xml:space="preserve"> משרד____________  על פי ערך כינון. </w:t>
      </w:r>
    </w:p>
    <w:p w14:paraId="1382C75B" w14:textId="77777777" w:rsidR="00D0208F" w:rsidRPr="00D0208F" w:rsidRDefault="00D0208F" w:rsidP="00A66660">
      <w:pPr>
        <w:spacing w:line="360" w:lineRule="auto"/>
        <w:ind w:left="651"/>
        <w:jc w:val="both"/>
        <w:rPr>
          <w:rFonts w:cs="David"/>
          <w:rtl/>
          <w:lang w:eastAsia="en-US"/>
        </w:rPr>
      </w:pPr>
    </w:p>
    <w:p w14:paraId="1B269EB1" w14:textId="77777777" w:rsidR="00D0208F" w:rsidRPr="00D0208F" w:rsidRDefault="00D0208F" w:rsidP="00A66660">
      <w:pPr>
        <w:spacing w:line="360" w:lineRule="auto"/>
        <w:ind w:left="651"/>
        <w:jc w:val="both"/>
        <w:rPr>
          <w:rFonts w:cs="David"/>
          <w:b/>
          <w:bCs/>
          <w:rtl/>
          <w:lang w:eastAsia="en-US"/>
        </w:rPr>
      </w:pPr>
      <w:r w:rsidRPr="00D0208F">
        <w:rPr>
          <w:rFonts w:cs="David"/>
          <w:b/>
          <w:bCs/>
          <w:rtl/>
          <w:lang w:eastAsia="en-US"/>
        </w:rPr>
        <w:t xml:space="preserve">כחלופה לעריכת </w:t>
      </w:r>
      <w:r w:rsidRPr="00D0208F">
        <w:rPr>
          <w:rFonts w:cs="David" w:hint="cs"/>
          <w:b/>
          <w:bCs/>
          <w:rtl/>
          <w:lang w:eastAsia="en-US"/>
        </w:rPr>
        <w:t>ה</w:t>
      </w:r>
      <w:r w:rsidRPr="00D0208F">
        <w:rPr>
          <w:rFonts w:cs="David"/>
          <w:b/>
          <w:bCs/>
          <w:rtl/>
          <w:lang w:eastAsia="en-US"/>
        </w:rPr>
        <w:t>ביטוח</w:t>
      </w:r>
      <w:r w:rsidRPr="00D0208F">
        <w:rPr>
          <w:rFonts w:cs="David" w:hint="cs"/>
          <w:b/>
          <w:bCs/>
          <w:rtl/>
          <w:lang w:eastAsia="en-US"/>
        </w:rPr>
        <w:t>ים</w:t>
      </w:r>
      <w:r w:rsidRPr="00D0208F">
        <w:rPr>
          <w:rFonts w:cs="David"/>
          <w:b/>
          <w:bCs/>
          <w:rtl/>
          <w:lang w:eastAsia="en-US"/>
        </w:rPr>
        <w:t xml:space="preserve">, </w:t>
      </w:r>
      <w:r w:rsidRPr="00D0208F">
        <w:rPr>
          <w:rFonts w:cs="David" w:hint="cs"/>
          <w:b/>
          <w:bCs/>
          <w:rtl/>
          <w:lang w:eastAsia="en-US"/>
        </w:rPr>
        <w:t>וככל ולא נערכו הביטוחים האמורים, במלואם או בחלקם, הספק פוטר מאחריות</w:t>
      </w:r>
      <w:r w:rsidRPr="00D0208F">
        <w:rPr>
          <w:rFonts w:cs="David"/>
          <w:b/>
          <w:bCs/>
          <w:rtl/>
          <w:lang w:eastAsia="en-US"/>
        </w:rPr>
        <w:t xml:space="preserve"> את מדינת ישראל – משרד </w:t>
      </w:r>
      <w:r w:rsidRPr="00D0208F">
        <w:rPr>
          <w:rFonts w:cs="David" w:hint="cs"/>
          <w:b/>
          <w:bCs/>
          <w:rtl/>
          <w:lang w:eastAsia="en-US"/>
        </w:rPr>
        <w:t>__________</w:t>
      </w:r>
      <w:r w:rsidRPr="00D0208F">
        <w:rPr>
          <w:rFonts w:cs="David"/>
          <w:b/>
          <w:bCs/>
          <w:rtl/>
          <w:lang w:eastAsia="en-US"/>
        </w:rPr>
        <w:t xml:space="preserve"> </w:t>
      </w:r>
      <w:bookmarkStart w:id="20" w:name="_Hlk502826590"/>
      <w:r w:rsidRPr="00D0208F">
        <w:rPr>
          <w:rFonts w:cs="David"/>
          <w:b/>
          <w:bCs/>
          <w:rtl/>
          <w:lang w:eastAsia="en-US"/>
        </w:rPr>
        <w:t xml:space="preserve">ועובדיהם </w:t>
      </w:r>
      <w:bookmarkEnd w:id="20"/>
      <w:r w:rsidRPr="00D0208F">
        <w:rPr>
          <w:rFonts w:cs="David"/>
          <w:b/>
          <w:bCs/>
          <w:rtl/>
          <w:lang w:eastAsia="en-US"/>
        </w:rPr>
        <w:t>מנזק</w:t>
      </w:r>
      <w:r w:rsidRPr="00D0208F">
        <w:rPr>
          <w:rFonts w:cs="David" w:hint="cs"/>
          <w:b/>
          <w:bCs/>
          <w:rtl/>
          <w:lang w:eastAsia="en-US"/>
        </w:rPr>
        <w:t xml:space="preserve"> </w:t>
      </w:r>
      <w:r w:rsidRPr="00D0208F">
        <w:rPr>
          <w:rFonts w:cs="David"/>
          <w:b/>
          <w:bCs/>
          <w:rtl/>
          <w:lang w:eastAsia="en-US"/>
        </w:rPr>
        <w:t xml:space="preserve">ו/או אבדן אשר ייגרמו </w:t>
      </w:r>
      <w:r w:rsidRPr="00D0208F">
        <w:rPr>
          <w:rFonts w:cs="David" w:hint="cs"/>
          <w:b/>
          <w:bCs/>
          <w:rtl/>
          <w:lang w:eastAsia="en-US"/>
        </w:rPr>
        <w:t xml:space="preserve">לציוד </w:t>
      </w:r>
      <w:r w:rsidRPr="00D0208F">
        <w:rPr>
          <w:rFonts w:cs="David"/>
          <w:b/>
          <w:bCs/>
          <w:rtl/>
          <w:lang w:eastAsia="en-US"/>
        </w:rPr>
        <w:t xml:space="preserve">כאמור ומתחייב שלא לתבוע בגין נזקים אילו את מדינת ישראל – משרד </w:t>
      </w:r>
      <w:r w:rsidRPr="00D0208F">
        <w:rPr>
          <w:rFonts w:cs="David" w:hint="cs"/>
          <w:b/>
          <w:bCs/>
          <w:rtl/>
          <w:lang w:eastAsia="en-US"/>
        </w:rPr>
        <w:t xml:space="preserve">________ </w:t>
      </w:r>
      <w:r w:rsidRPr="00D0208F">
        <w:rPr>
          <w:rFonts w:cs="David"/>
          <w:b/>
          <w:bCs/>
          <w:rtl/>
          <w:lang w:eastAsia="en-US"/>
        </w:rPr>
        <w:t>ועובדיהם</w:t>
      </w:r>
      <w:r w:rsidRPr="00D0208F">
        <w:rPr>
          <w:rFonts w:cs="David" w:hint="cs"/>
          <w:b/>
          <w:bCs/>
          <w:rtl/>
          <w:lang w:eastAsia="en-US"/>
        </w:rPr>
        <w:t>.</w:t>
      </w:r>
      <w:r w:rsidRPr="00D0208F">
        <w:rPr>
          <w:rFonts w:cs="David"/>
          <w:b/>
          <w:bCs/>
          <w:rtl/>
          <w:lang w:eastAsia="en-US"/>
        </w:rPr>
        <w:t xml:space="preserve"> </w:t>
      </w:r>
      <w:r w:rsidRPr="00D0208F">
        <w:rPr>
          <w:rFonts w:cs="David" w:hint="cs"/>
          <w:b/>
          <w:bCs/>
          <w:rtl/>
          <w:lang w:eastAsia="en-US"/>
        </w:rPr>
        <w:t xml:space="preserve">הפטור כאמור </w:t>
      </w:r>
      <w:r w:rsidRPr="00D0208F">
        <w:rPr>
          <w:rFonts w:cs="David"/>
          <w:b/>
          <w:bCs/>
          <w:rtl/>
          <w:lang w:eastAsia="en-US"/>
        </w:rPr>
        <w:t>לא יחול לטובת אדם שגרם לנזק מתוך כוונת זדון;</w:t>
      </w:r>
    </w:p>
    <w:p w14:paraId="33A29B5B" w14:textId="77777777" w:rsidR="00D0208F" w:rsidRPr="00D0208F" w:rsidRDefault="00D0208F" w:rsidP="00A66660">
      <w:pPr>
        <w:spacing w:line="360" w:lineRule="auto"/>
        <w:ind w:left="509"/>
        <w:jc w:val="both"/>
        <w:rPr>
          <w:rFonts w:cs="David"/>
          <w:rtl/>
          <w:lang w:eastAsia="en-US"/>
        </w:rPr>
      </w:pPr>
    </w:p>
    <w:p w14:paraId="002ECE99" w14:textId="77777777" w:rsidR="00D0208F" w:rsidRPr="00D0208F" w:rsidRDefault="00D0208F" w:rsidP="00A66660">
      <w:pPr>
        <w:numPr>
          <w:ilvl w:val="0"/>
          <w:numId w:val="76"/>
        </w:numPr>
        <w:tabs>
          <w:tab w:val="left" w:pos="1727"/>
        </w:tabs>
        <w:spacing w:line="360" w:lineRule="auto"/>
        <w:contextualSpacing/>
        <w:jc w:val="both"/>
        <w:rPr>
          <w:rFonts w:cs="David"/>
          <w:b/>
          <w:bCs/>
          <w:rtl/>
          <w:lang w:eastAsia="en-US"/>
        </w:rPr>
      </w:pPr>
      <w:r w:rsidRPr="00D0208F">
        <w:rPr>
          <w:rFonts w:cs="David" w:hint="cs"/>
          <w:b/>
          <w:bCs/>
          <w:rtl/>
          <w:lang w:eastAsia="en-US"/>
        </w:rPr>
        <w:t>כללי</w:t>
      </w:r>
    </w:p>
    <w:p w14:paraId="1EB88393" w14:textId="77777777" w:rsidR="00D0208F" w:rsidRPr="00D0208F" w:rsidRDefault="00D0208F" w:rsidP="00A66660">
      <w:pPr>
        <w:spacing w:line="360" w:lineRule="auto"/>
        <w:jc w:val="both"/>
        <w:rPr>
          <w:rFonts w:cs="David"/>
          <w:rtl/>
          <w:lang w:eastAsia="en-US"/>
        </w:rPr>
      </w:pPr>
    </w:p>
    <w:p w14:paraId="279C5687" w14:textId="77777777" w:rsidR="00D0208F" w:rsidRPr="00D0208F" w:rsidRDefault="00D0208F" w:rsidP="00A66660">
      <w:pPr>
        <w:spacing w:line="360" w:lineRule="auto"/>
        <w:ind w:left="707"/>
        <w:jc w:val="both"/>
        <w:rPr>
          <w:rFonts w:cs="David"/>
          <w:rtl/>
          <w:lang w:eastAsia="en-US"/>
        </w:rPr>
      </w:pPr>
      <w:r w:rsidRPr="00D0208F">
        <w:rPr>
          <w:rFonts w:cs="David" w:hint="cs"/>
          <w:rtl/>
          <w:lang w:eastAsia="en-US"/>
        </w:rPr>
        <w:t>בכל פוליסות הביטוח הנ"ל יכללו התנאים הבאים:</w:t>
      </w:r>
    </w:p>
    <w:p w14:paraId="33B03CC7" w14:textId="77777777" w:rsidR="00D0208F" w:rsidRPr="00D0208F" w:rsidRDefault="00D0208F" w:rsidP="00A66660">
      <w:pPr>
        <w:numPr>
          <w:ilvl w:val="0"/>
          <w:numId w:val="79"/>
        </w:numPr>
        <w:spacing w:line="360" w:lineRule="auto"/>
        <w:ind w:left="1133"/>
        <w:contextualSpacing/>
        <w:jc w:val="both"/>
        <w:rPr>
          <w:rFonts w:cs="David"/>
          <w:lang w:eastAsia="en-US"/>
        </w:rPr>
      </w:pPr>
      <w:r w:rsidRPr="00D0208F">
        <w:rPr>
          <w:rFonts w:cs="David"/>
          <w:rtl/>
          <w:lang w:eastAsia="en-US"/>
        </w:rPr>
        <w:t>לשם המבוטח יתווספו כמבוטחים נוספים:</w:t>
      </w:r>
      <w:r w:rsidRPr="00D0208F">
        <w:rPr>
          <w:rFonts w:cs="David"/>
          <w:lang w:eastAsia="en-US"/>
        </w:rPr>
        <w:t xml:space="preserve"> </w:t>
      </w:r>
      <w:r w:rsidRPr="00D0208F">
        <w:rPr>
          <w:rFonts w:cs="David"/>
          <w:rtl/>
          <w:lang w:eastAsia="en-US"/>
        </w:rPr>
        <w:t xml:space="preserve">מדינת ישראל – </w:t>
      </w:r>
      <w:r w:rsidRPr="00D0208F">
        <w:rPr>
          <w:rFonts w:cs="David" w:hint="cs"/>
          <w:rtl/>
          <w:lang w:eastAsia="en-US"/>
        </w:rPr>
        <w:t>משרד ________</w:t>
      </w:r>
      <w:r w:rsidRPr="00D0208F">
        <w:rPr>
          <w:rFonts w:cs="David"/>
          <w:rtl/>
          <w:lang w:eastAsia="en-US"/>
        </w:rPr>
        <w:t xml:space="preserve">, בכפוף </w:t>
      </w:r>
      <w:r w:rsidRPr="00D0208F">
        <w:rPr>
          <w:rFonts w:cs="David" w:hint="cs"/>
          <w:rtl/>
          <w:lang w:eastAsia="en-US"/>
        </w:rPr>
        <w:t xml:space="preserve">להרחבי </w:t>
      </w:r>
      <w:r w:rsidRPr="00D0208F">
        <w:rPr>
          <w:rFonts w:cs="David"/>
          <w:rtl/>
          <w:lang w:eastAsia="en-US"/>
        </w:rPr>
        <w:t xml:space="preserve">השיפוי </w:t>
      </w:r>
      <w:r w:rsidRPr="00D0208F">
        <w:rPr>
          <w:rFonts w:cs="David" w:hint="cs"/>
          <w:rtl/>
          <w:lang w:eastAsia="en-US"/>
        </w:rPr>
        <w:t>לעיל;</w:t>
      </w:r>
    </w:p>
    <w:p w14:paraId="0B187FEE" w14:textId="77777777" w:rsidR="00D0208F" w:rsidRPr="00D0208F" w:rsidRDefault="00D0208F" w:rsidP="00A66660">
      <w:pPr>
        <w:numPr>
          <w:ilvl w:val="0"/>
          <w:numId w:val="79"/>
        </w:numPr>
        <w:spacing w:line="360" w:lineRule="auto"/>
        <w:ind w:left="1133"/>
        <w:contextualSpacing/>
        <w:jc w:val="both"/>
        <w:rPr>
          <w:rFonts w:cs="David"/>
          <w:lang w:eastAsia="en-US"/>
        </w:rPr>
      </w:pPr>
      <w:r w:rsidRPr="00D0208F">
        <w:rPr>
          <w:rFonts w:cs="David" w:hint="cs"/>
          <w:rtl/>
          <w:lang w:eastAsia="en-US"/>
        </w:rPr>
        <w:t>בכל מקרה של צמצום או ביטול הביטוח ע"י אחד הצדדים לא יהיה להם כל תוקף אלא, אם ניתנה על  כך הודעה מוקדמת של 60 יום לפחות במכתב רשום לחשב משרד ____________;</w:t>
      </w:r>
    </w:p>
    <w:p w14:paraId="45F07493" w14:textId="77777777" w:rsidR="00D0208F" w:rsidRPr="00D0208F" w:rsidRDefault="00D0208F" w:rsidP="00A66660">
      <w:pPr>
        <w:numPr>
          <w:ilvl w:val="0"/>
          <w:numId w:val="79"/>
        </w:numPr>
        <w:spacing w:line="360" w:lineRule="auto"/>
        <w:ind w:left="1133"/>
        <w:contextualSpacing/>
        <w:jc w:val="both"/>
        <w:rPr>
          <w:rFonts w:cs="David"/>
          <w:lang w:eastAsia="en-US"/>
        </w:rPr>
      </w:pPr>
      <w:r w:rsidRPr="00D0208F">
        <w:rPr>
          <w:rFonts w:cs="David" w:hint="cs"/>
          <w:rtl/>
          <w:lang w:eastAsia="en-US"/>
        </w:rPr>
        <w:t xml:space="preserve">המבטח מוותר על כל זכות תחלוף/שיבוב, תביעה, השתתפות או חזרה כלפי מדינת ישראל </w:t>
      </w:r>
      <w:r w:rsidRPr="00D0208F">
        <w:rPr>
          <w:rFonts w:cs="David"/>
          <w:rtl/>
          <w:lang w:eastAsia="en-US"/>
        </w:rPr>
        <w:t>–</w:t>
      </w:r>
      <w:r w:rsidRPr="00D0208F">
        <w:rPr>
          <w:rFonts w:cs="David" w:hint="cs"/>
          <w:rtl/>
          <w:lang w:eastAsia="en-US"/>
        </w:rPr>
        <w:t xml:space="preserve"> משרד  ________  ועובדיהם, ובלבד שהוויתור לא יחול לטובת אדם שגרם לנזק מתוך כוונת זדון;</w:t>
      </w:r>
    </w:p>
    <w:p w14:paraId="34B4FE33" w14:textId="77777777" w:rsidR="00D0208F" w:rsidRPr="00D0208F" w:rsidRDefault="00D0208F" w:rsidP="00A66660">
      <w:pPr>
        <w:numPr>
          <w:ilvl w:val="0"/>
          <w:numId w:val="79"/>
        </w:numPr>
        <w:spacing w:line="360" w:lineRule="auto"/>
        <w:ind w:left="1133"/>
        <w:contextualSpacing/>
        <w:jc w:val="both"/>
        <w:rPr>
          <w:rFonts w:cs="David"/>
          <w:rtl/>
          <w:lang w:eastAsia="en-US"/>
        </w:rPr>
      </w:pPr>
      <w:r w:rsidRPr="00D0208F">
        <w:rPr>
          <w:rFonts w:cs="David" w:hint="cs"/>
          <w:rtl/>
          <w:lang w:eastAsia="en-US"/>
        </w:rPr>
        <w:t>הספק אחראי בלעדית כלפי המבטח לתשלום דמי הביטוח עבור כל הפוליסות ולמילוי כל החובות המוטלות על</w:t>
      </w:r>
      <w:r w:rsidRPr="00D0208F">
        <w:rPr>
          <w:rFonts w:cs="David"/>
          <w:rtl/>
          <w:lang w:eastAsia="en-US"/>
        </w:rPr>
        <w:t xml:space="preserve"> המבוטח על פי תנאי הפוליסות;</w:t>
      </w:r>
    </w:p>
    <w:p w14:paraId="1E88B95B" w14:textId="77777777" w:rsidR="00D0208F" w:rsidRPr="00D0208F" w:rsidRDefault="00D0208F" w:rsidP="00A66660">
      <w:pPr>
        <w:numPr>
          <w:ilvl w:val="0"/>
          <w:numId w:val="79"/>
        </w:numPr>
        <w:spacing w:line="360" w:lineRule="auto"/>
        <w:ind w:left="1133"/>
        <w:contextualSpacing/>
        <w:jc w:val="both"/>
        <w:rPr>
          <w:rFonts w:cs="David"/>
          <w:lang w:eastAsia="en-US"/>
        </w:rPr>
      </w:pPr>
      <w:r w:rsidRPr="00D0208F">
        <w:rPr>
          <w:rFonts w:cs="David" w:hint="cs"/>
          <w:rtl/>
          <w:lang w:eastAsia="en-US"/>
        </w:rPr>
        <w:t>ההשתתפויות העצמיות הנקובות בכל פוליסה ופוליסה תחולנה בלעדית על הספק;</w:t>
      </w:r>
    </w:p>
    <w:p w14:paraId="7E3B8ED4" w14:textId="77777777" w:rsidR="00D0208F" w:rsidRPr="00D0208F" w:rsidRDefault="00D0208F" w:rsidP="00A66660">
      <w:pPr>
        <w:numPr>
          <w:ilvl w:val="0"/>
          <w:numId w:val="79"/>
        </w:numPr>
        <w:spacing w:line="360" w:lineRule="auto"/>
        <w:ind w:left="1133"/>
        <w:contextualSpacing/>
        <w:jc w:val="both"/>
        <w:rPr>
          <w:rFonts w:cs="David"/>
          <w:lang w:eastAsia="en-US"/>
        </w:rPr>
      </w:pPr>
      <w:r w:rsidRPr="00D0208F">
        <w:rPr>
          <w:rFonts w:cs="David" w:hint="cs"/>
          <w:rtl/>
          <w:lang w:eastAsia="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D0208F">
        <w:rPr>
          <w:rFonts w:cs="David"/>
          <w:rtl/>
          <w:lang w:eastAsia="en-US"/>
        </w:rPr>
        <w:t xml:space="preserve"> הביטוח</w:t>
      </w:r>
      <w:r w:rsidRPr="00D0208F">
        <w:rPr>
          <w:rFonts w:cs="David" w:hint="cs"/>
          <w:rtl/>
          <w:lang w:eastAsia="en-US"/>
        </w:rPr>
        <w:t>;</w:t>
      </w:r>
    </w:p>
    <w:p w14:paraId="4DE352C0" w14:textId="77777777" w:rsidR="00D0208F" w:rsidRPr="00D0208F" w:rsidRDefault="00D0208F" w:rsidP="00A66660">
      <w:pPr>
        <w:numPr>
          <w:ilvl w:val="0"/>
          <w:numId w:val="79"/>
        </w:numPr>
        <w:spacing w:line="360" w:lineRule="auto"/>
        <w:ind w:left="1133"/>
        <w:contextualSpacing/>
        <w:jc w:val="both"/>
        <w:rPr>
          <w:rFonts w:cs="David"/>
          <w:rtl/>
          <w:lang w:eastAsia="en-US"/>
        </w:rPr>
      </w:pPr>
      <w:r w:rsidRPr="00D0208F">
        <w:rPr>
          <w:rFonts w:cs="David" w:hint="cs"/>
          <w:rtl/>
          <w:lang w:eastAsia="en-US"/>
        </w:rPr>
        <w:t>תנאי</w:t>
      </w:r>
      <w:r w:rsidRPr="00D0208F">
        <w:rPr>
          <w:rFonts w:cs="David"/>
          <w:rtl/>
          <w:lang w:eastAsia="en-US"/>
        </w:rPr>
        <w:t xml:space="preserve"> </w:t>
      </w:r>
      <w:r w:rsidRPr="00D0208F">
        <w:rPr>
          <w:rFonts w:cs="David" w:hint="cs"/>
          <w:rtl/>
          <w:lang w:eastAsia="en-US"/>
        </w:rPr>
        <w:t>הכיסוי</w:t>
      </w:r>
      <w:r w:rsidRPr="00D0208F">
        <w:rPr>
          <w:rFonts w:cs="David"/>
          <w:rtl/>
          <w:lang w:eastAsia="en-US"/>
        </w:rPr>
        <w:t xml:space="preserve"> </w:t>
      </w:r>
      <w:r w:rsidRPr="00D0208F">
        <w:rPr>
          <w:rFonts w:cs="David" w:hint="cs"/>
          <w:rtl/>
          <w:lang w:eastAsia="en-US"/>
        </w:rPr>
        <w:t>של</w:t>
      </w:r>
      <w:r w:rsidRPr="00D0208F">
        <w:rPr>
          <w:rFonts w:cs="David"/>
          <w:rtl/>
          <w:lang w:eastAsia="en-US"/>
        </w:rPr>
        <w:t xml:space="preserve"> </w:t>
      </w:r>
      <w:r w:rsidRPr="00D0208F">
        <w:rPr>
          <w:rFonts w:cs="David" w:hint="cs"/>
          <w:rtl/>
          <w:lang w:eastAsia="en-US"/>
        </w:rPr>
        <w:t>הפוליסות הנ"ל לא</w:t>
      </w:r>
      <w:r w:rsidRPr="00D0208F">
        <w:rPr>
          <w:rFonts w:cs="David"/>
          <w:rtl/>
          <w:lang w:eastAsia="en-US"/>
        </w:rPr>
        <w:t xml:space="preserve"> </w:t>
      </w:r>
      <w:r w:rsidRPr="00D0208F">
        <w:rPr>
          <w:rFonts w:cs="David" w:hint="cs"/>
          <w:rtl/>
          <w:lang w:eastAsia="en-US"/>
        </w:rPr>
        <w:t>יפחתו</w:t>
      </w:r>
      <w:r w:rsidRPr="00D0208F">
        <w:rPr>
          <w:rFonts w:cs="David"/>
          <w:rtl/>
          <w:lang w:eastAsia="en-US"/>
        </w:rPr>
        <w:t xml:space="preserve"> מהמקובל על פי תנאי "פוליסות נוסח ביט",</w:t>
      </w:r>
      <w:r w:rsidRPr="00D0208F">
        <w:rPr>
          <w:rFonts w:cs="David" w:hint="cs"/>
          <w:rtl/>
          <w:lang w:eastAsia="en-US"/>
        </w:rPr>
        <w:t xml:space="preserve"> </w:t>
      </w:r>
      <w:r w:rsidRPr="00D0208F">
        <w:rPr>
          <w:rFonts w:cs="David"/>
          <w:rtl/>
          <w:lang w:eastAsia="en-US"/>
        </w:rPr>
        <w:t>בכפוף</w:t>
      </w:r>
      <w:r w:rsidRPr="00D0208F">
        <w:rPr>
          <w:rFonts w:cs="David" w:hint="cs"/>
          <w:rtl/>
          <w:lang w:eastAsia="en-US"/>
        </w:rPr>
        <w:t xml:space="preserve">   להרחבת</w:t>
      </w:r>
      <w:r w:rsidRPr="00D0208F">
        <w:rPr>
          <w:rFonts w:cs="David"/>
          <w:rtl/>
          <w:lang w:eastAsia="en-US"/>
        </w:rPr>
        <w:t xml:space="preserve"> </w:t>
      </w:r>
      <w:r w:rsidRPr="00D0208F">
        <w:rPr>
          <w:rFonts w:cs="David" w:hint="cs"/>
          <w:rtl/>
          <w:lang w:eastAsia="en-US"/>
        </w:rPr>
        <w:t>הכיסויים</w:t>
      </w:r>
      <w:r w:rsidRPr="00D0208F">
        <w:rPr>
          <w:rFonts w:cs="David"/>
          <w:rtl/>
          <w:lang w:eastAsia="en-US"/>
        </w:rPr>
        <w:t xml:space="preserve"> </w:t>
      </w:r>
      <w:r w:rsidRPr="00D0208F">
        <w:rPr>
          <w:rFonts w:cs="David" w:hint="cs"/>
          <w:rtl/>
          <w:lang w:eastAsia="en-US"/>
        </w:rPr>
        <w:t>כמפורט</w:t>
      </w:r>
      <w:r w:rsidRPr="00D0208F">
        <w:rPr>
          <w:rFonts w:cs="David"/>
          <w:rtl/>
          <w:lang w:eastAsia="en-US"/>
        </w:rPr>
        <w:t xml:space="preserve"> </w:t>
      </w:r>
      <w:r w:rsidRPr="00D0208F">
        <w:rPr>
          <w:rFonts w:cs="David" w:hint="cs"/>
          <w:rtl/>
          <w:lang w:eastAsia="en-US"/>
        </w:rPr>
        <w:t>לעיל</w:t>
      </w:r>
      <w:r w:rsidRPr="00D0208F">
        <w:rPr>
          <w:rFonts w:cs="David"/>
          <w:rtl/>
          <w:lang w:eastAsia="en-US"/>
        </w:rPr>
        <w:t xml:space="preserve">.            </w:t>
      </w:r>
    </w:p>
    <w:p w14:paraId="24EA73C8" w14:textId="77777777" w:rsidR="00D0208F" w:rsidRPr="00D0208F" w:rsidRDefault="00D0208F" w:rsidP="00A66660">
      <w:pPr>
        <w:numPr>
          <w:ilvl w:val="0"/>
          <w:numId w:val="79"/>
        </w:numPr>
        <w:spacing w:line="360" w:lineRule="auto"/>
        <w:ind w:left="1133"/>
        <w:contextualSpacing/>
        <w:jc w:val="both"/>
        <w:rPr>
          <w:rFonts w:cs="David"/>
          <w:rtl/>
          <w:lang w:eastAsia="en-US"/>
        </w:rPr>
      </w:pPr>
      <w:r w:rsidRPr="00D0208F">
        <w:rPr>
          <w:rFonts w:cs="David" w:hint="cs"/>
          <w:rtl/>
          <w:lang w:eastAsia="en-US"/>
        </w:rPr>
        <w:t>חריג כוונה ו/או רשלנות רבתי יבוטל ככל שקיים.</w:t>
      </w:r>
    </w:p>
    <w:p w14:paraId="516885F0" w14:textId="77777777" w:rsidR="00D0208F" w:rsidRPr="00D0208F" w:rsidRDefault="00D0208F" w:rsidP="00A66660">
      <w:pPr>
        <w:spacing w:line="360" w:lineRule="auto"/>
        <w:ind w:left="1133"/>
        <w:contextualSpacing/>
        <w:rPr>
          <w:rFonts w:cs="David"/>
          <w:color w:val="FF0000"/>
          <w:rtl/>
          <w:lang w:eastAsia="en-US"/>
        </w:rPr>
      </w:pPr>
    </w:p>
    <w:p w14:paraId="31E73090" w14:textId="77777777" w:rsidR="00D0208F" w:rsidRPr="00D0208F" w:rsidRDefault="00D0208F" w:rsidP="00A66660">
      <w:pPr>
        <w:keepNext/>
        <w:numPr>
          <w:ilvl w:val="0"/>
          <w:numId w:val="74"/>
        </w:numPr>
        <w:spacing w:line="360" w:lineRule="auto"/>
        <w:ind w:left="-1"/>
        <w:contextualSpacing/>
        <w:jc w:val="both"/>
        <w:outlineLvl w:val="0"/>
        <w:rPr>
          <w:rFonts w:cs="David"/>
          <w:rtl/>
          <w:lang w:eastAsia="en-US"/>
        </w:rPr>
      </w:pPr>
      <w:r w:rsidRPr="00D0208F">
        <w:rPr>
          <w:rFonts w:cs="David" w:hint="cs"/>
          <w:rtl/>
        </w:rPr>
        <w:t>הספק</w:t>
      </w:r>
      <w:r w:rsidRPr="00D0208F">
        <w:rPr>
          <w:rFonts w:cs="David"/>
          <w:rtl/>
        </w:rPr>
        <w:t xml:space="preserve"> </w:t>
      </w:r>
      <w:r w:rsidRPr="00D0208F">
        <w:rPr>
          <w:rFonts w:cs="David" w:hint="eastAsia"/>
          <w:rtl/>
        </w:rPr>
        <w:t>מתחייב</w:t>
      </w:r>
      <w:r w:rsidRPr="00D0208F">
        <w:rPr>
          <w:rFonts w:cs="David"/>
          <w:rtl/>
        </w:rPr>
        <w:t xml:space="preserve"> </w:t>
      </w:r>
      <w:r w:rsidRPr="00D0208F">
        <w:rPr>
          <w:rFonts w:cs="David" w:hint="eastAsia"/>
          <w:rtl/>
        </w:rPr>
        <w:t>בכל</w:t>
      </w:r>
      <w:r w:rsidRPr="00D0208F">
        <w:rPr>
          <w:rFonts w:cs="David"/>
          <w:rtl/>
        </w:rPr>
        <w:t xml:space="preserve"> </w:t>
      </w:r>
      <w:r w:rsidRPr="00D0208F">
        <w:rPr>
          <w:rFonts w:cs="David" w:hint="eastAsia"/>
          <w:rtl/>
        </w:rPr>
        <w:t>תקופת</w:t>
      </w:r>
      <w:r w:rsidRPr="00D0208F">
        <w:rPr>
          <w:rFonts w:cs="David"/>
          <w:rtl/>
        </w:rPr>
        <w:t xml:space="preserve"> </w:t>
      </w:r>
      <w:r w:rsidRPr="00D0208F">
        <w:rPr>
          <w:rFonts w:cs="David" w:hint="eastAsia"/>
          <w:rtl/>
        </w:rPr>
        <w:t>ההתקשרות</w:t>
      </w:r>
      <w:r w:rsidRPr="00D0208F">
        <w:rPr>
          <w:rFonts w:cs="David"/>
          <w:rtl/>
        </w:rPr>
        <w:t xml:space="preserve"> </w:t>
      </w:r>
      <w:r w:rsidRPr="00D0208F">
        <w:rPr>
          <w:rFonts w:cs="David" w:hint="eastAsia"/>
          <w:rtl/>
        </w:rPr>
        <w:t>החוזית</w:t>
      </w:r>
      <w:r w:rsidRPr="00D0208F">
        <w:rPr>
          <w:rFonts w:cs="David"/>
          <w:rtl/>
        </w:rPr>
        <w:t xml:space="preserve"> </w:t>
      </w:r>
      <w:r w:rsidRPr="00D0208F">
        <w:rPr>
          <w:rFonts w:cs="David" w:hint="eastAsia"/>
          <w:rtl/>
        </w:rPr>
        <w:t>עם</w:t>
      </w:r>
      <w:r w:rsidRPr="00D0208F">
        <w:rPr>
          <w:rFonts w:cs="David"/>
          <w:rtl/>
        </w:rPr>
        <w:t xml:space="preserve"> </w:t>
      </w:r>
      <w:r w:rsidRPr="00D0208F">
        <w:rPr>
          <w:rFonts w:cs="David" w:hint="eastAsia"/>
          <w:rtl/>
        </w:rPr>
        <w:t>מדינת</w:t>
      </w:r>
      <w:r w:rsidRPr="00D0208F">
        <w:rPr>
          <w:rFonts w:cs="David"/>
          <w:rtl/>
        </w:rPr>
        <w:t xml:space="preserve"> </w:t>
      </w:r>
      <w:r w:rsidRPr="00D0208F">
        <w:rPr>
          <w:rFonts w:cs="David" w:hint="eastAsia"/>
          <w:rtl/>
        </w:rPr>
        <w:t>ישראל</w:t>
      </w:r>
      <w:r w:rsidRPr="00D0208F">
        <w:rPr>
          <w:rFonts w:cs="David"/>
          <w:rtl/>
        </w:rPr>
        <w:t xml:space="preserve"> –</w:t>
      </w:r>
      <w:r w:rsidRPr="00D0208F">
        <w:rPr>
          <w:rFonts w:cs="David"/>
          <w:rtl/>
          <w:lang w:eastAsia="en-US"/>
        </w:rPr>
        <w:t xml:space="preserve"> </w:t>
      </w:r>
      <w:r w:rsidRPr="00D0208F">
        <w:rPr>
          <w:rFonts w:cs="David" w:hint="cs"/>
          <w:rtl/>
          <w:lang w:eastAsia="en-US"/>
        </w:rPr>
        <w:t xml:space="preserve">_________________, וכל עוד אחריותו קיימת, </w:t>
      </w:r>
      <w:r w:rsidRPr="00D0208F">
        <w:rPr>
          <w:rFonts w:cs="David"/>
          <w:rtl/>
          <w:lang w:eastAsia="en-US"/>
        </w:rPr>
        <w:t xml:space="preserve">להחזיק בתוקף את פוליסות הביטוח. </w:t>
      </w:r>
      <w:r w:rsidRPr="00D0208F">
        <w:rPr>
          <w:rFonts w:cs="David" w:hint="cs"/>
          <w:rtl/>
          <w:lang w:eastAsia="en-US"/>
        </w:rPr>
        <w:t>הספק</w:t>
      </w:r>
      <w:r w:rsidRPr="00D0208F">
        <w:rPr>
          <w:rFonts w:cs="David"/>
          <w:rtl/>
          <w:lang w:eastAsia="en-US"/>
        </w:rPr>
        <w:t xml:space="preserve"> מתחייב כי פוליסות הביטוח תחודשנה</w:t>
      </w:r>
      <w:r w:rsidRPr="00D0208F">
        <w:rPr>
          <w:rFonts w:cs="David" w:hint="cs"/>
          <w:rtl/>
          <w:lang w:eastAsia="en-US"/>
        </w:rPr>
        <w:t xml:space="preserve"> על ידו</w:t>
      </w:r>
      <w:r w:rsidRPr="00D0208F">
        <w:rPr>
          <w:rFonts w:cs="David"/>
          <w:rtl/>
          <w:lang w:eastAsia="en-US"/>
        </w:rPr>
        <w:t xml:space="preserve"> מדי </w:t>
      </w:r>
      <w:r w:rsidRPr="00D0208F">
        <w:rPr>
          <w:rFonts w:cs="David" w:hint="cs"/>
          <w:rtl/>
          <w:lang w:eastAsia="en-US"/>
        </w:rPr>
        <w:t>תקופת ביטוח</w:t>
      </w:r>
      <w:r w:rsidRPr="00D0208F">
        <w:rPr>
          <w:rFonts w:cs="David"/>
          <w:rtl/>
          <w:lang w:eastAsia="en-US"/>
        </w:rPr>
        <w:t xml:space="preserve">, כל עוד החוזה עם מדינת ישראל – </w:t>
      </w:r>
      <w:r w:rsidRPr="00D0208F">
        <w:rPr>
          <w:rFonts w:cs="David" w:hint="cs"/>
          <w:rtl/>
          <w:lang w:eastAsia="en-US"/>
        </w:rPr>
        <w:t xml:space="preserve">_________________, </w:t>
      </w:r>
      <w:r w:rsidRPr="00D0208F">
        <w:rPr>
          <w:rFonts w:cs="David"/>
          <w:rtl/>
          <w:lang w:eastAsia="en-US"/>
        </w:rPr>
        <w:t>בתוקף.</w:t>
      </w:r>
    </w:p>
    <w:p w14:paraId="0D3EDF21" w14:textId="77777777" w:rsidR="00D0208F" w:rsidRPr="00D0208F" w:rsidRDefault="00D0208F" w:rsidP="00A66660">
      <w:pPr>
        <w:jc w:val="both"/>
        <w:rPr>
          <w:rFonts w:cs="David"/>
          <w:rtl/>
          <w:lang w:eastAsia="en-US"/>
        </w:rPr>
      </w:pPr>
    </w:p>
    <w:p w14:paraId="4002AE29" w14:textId="77777777" w:rsidR="00D0208F" w:rsidRPr="00D0208F" w:rsidRDefault="00D0208F" w:rsidP="00A66660">
      <w:pPr>
        <w:keepNext/>
        <w:numPr>
          <w:ilvl w:val="0"/>
          <w:numId w:val="74"/>
        </w:numPr>
        <w:spacing w:line="360" w:lineRule="auto"/>
        <w:ind w:left="-1"/>
        <w:contextualSpacing/>
        <w:jc w:val="both"/>
        <w:outlineLvl w:val="0"/>
        <w:rPr>
          <w:rFonts w:cs="David"/>
        </w:rPr>
      </w:pPr>
      <w:r w:rsidRPr="00D0208F">
        <w:rPr>
          <w:rFonts w:cs="David" w:hint="eastAsia"/>
          <w:rtl/>
        </w:rPr>
        <w:t>אישור</w:t>
      </w:r>
      <w:r w:rsidRPr="00D0208F">
        <w:rPr>
          <w:rFonts w:cs="David"/>
          <w:rtl/>
        </w:rPr>
        <w:t xml:space="preserve"> </w:t>
      </w:r>
      <w:r w:rsidRPr="00D0208F">
        <w:rPr>
          <w:rFonts w:cs="David" w:hint="eastAsia"/>
          <w:rtl/>
        </w:rPr>
        <w:t>בחתימתו</w:t>
      </w:r>
      <w:r w:rsidRPr="00D0208F">
        <w:rPr>
          <w:rFonts w:cs="David"/>
          <w:rtl/>
        </w:rPr>
        <w:t xml:space="preserve"> </w:t>
      </w:r>
      <w:r w:rsidRPr="00D0208F">
        <w:rPr>
          <w:rFonts w:cs="David" w:hint="eastAsia"/>
          <w:rtl/>
        </w:rPr>
        <w:t>של</w:t>
      </w:r>
      <w:r w:rsidRPr="00D0208F">
        <w:rPr>
          <w:rFonts w:cs="David"/>
          <w:rtl/>
        </w:rPr>
        <w:t xml:space="preserve"> </w:t>
      </w:r>
      <w:r w:rsidRPr="00D0208F">
        <w:rPr>
          <w:rFonts w:cs="David" w:hint="eastAsia"/>
          <w:rtl/>
        </w:rPr>
        <w:t>המבטח</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קיום</w:t>
      </w:r>
      <w:r w:rsidRPr="00D0208F">
        <w:rPr>
          <w:rFonts w:cs="David"/>
          <w:rtl/>
        </w:rPr>
        <w:t xml:space="preserve"> </w:t>
      </w:r>
      <w:r w:rsidRPr="00D0208F">
        <w:rPr>
          <w:rFonts w:cs="David" w:hint="eastAsia"/>
          <w:rtl/>
        </w:rPr>
        <w:t>הביטוחים</w:t>
      </w:r>
      <w:r w:rsidRPr="00D0208F">
        <w:rPr>
          <w:rFonts w:cs="David"/>
          <w:rtl/>
        </w:rPr>
        <w:t xml:space="preserve">, </w:t>
      </w:r>
      <w:r w:rsidRPr="00D0208F">
        <w:rPr>
          <w:rFonts w:cs="David" w:hint="eastAsia"/>
          <w:rtl/>
        </w:rPr>
        <w:t>יומצא</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ידי</w:t>
      </w:r>
      <w:r w:rsidRPr="00D0208F">
        <w:rPr>
          <w:rFonts w:cs="David"/>
          <w:rtl/>
        </w:rPr>
        <w:t xml:space="preserve"> </w:t>
      </w:r>
      <w:r w:rsidRPr="00D0208F">
        <w:rPr>
          <w:rFonts w:cs="David" w:hint="cs"/>
          <w:rtl/>
        </w:rPr>
        <w:t>הספק</w:t>
      </w:r>
      <w:r w:rsidRPr="00D0208F">
        <w:rPr>
          <w:rFonts w:cs="David"/>
          <w:rtl/>
        </w:rPr>
        <w:t xml:space="preserve"> </w:t>
      </w:r>
      <w:r w:rsidRPr="00D0208F">
        <w:rPr>
          <w:rFonts w:cs="David" w:hint="eastAsia"/>
          <w:rtl/>
        </w:rPr>
        <w:t>ל</w:t>
      </w:r>
      <w:r w:rsidRPr="00D0208F">
        <w:rPr>
          <w:rFonts w:cs="David"/>
          <w:rtl/>
        </w:rPr>
        <w:t xml:space="preserve">_________________, </w:t>
      </w:r>
      <w:r w:rsidRPr="00D0208F">
        <w:rPr>
          <w:rFonts w:cs="David" w:hint="eastAsia"/>
          <w:rtl/>
        </w:rPr>
        <w:t>עד</w:t>
      </w:r>
      <w:r w:rsidRPr="00D0208F">
        <w:rPr>
          <w:rFonts w:cs="David"/>
          <w:rtl/>
        </w:rPr>
        <w:t xml:space="preserve"> </w:t>
      </w:r>
      <w:r w:rsidRPr="00D0208F">
        <w:rPr>
          <w:rFonts w:cs="David" w:hint="eastAsia"/>
          <w:rtl/>
        </w:rPr>
        <w:t>למועד</w:t>
      </w:r>
      <w:r w:rsidRPr="00D0208F">
        <w:rPr>
          <w:rFonts w:cs="David"/>
          <w:rtl/>
        </w:rPr>
        <w:t xml:space="preserve"> </w:t>
      </w:r>
      <w:r w:rsidRPr="00D0208F">
        <w:rPr>
          <w:rFonts w:cs="David" w:hint="eastAsia"/>
          <w:rtl/>
        </w:rPr>
        <w:t>חתימת</w:t>
      </w:r>
      <w:r w:rsidRPr="00D0208F">
        <w:rPr>
          <w:rFonts w:cs="David"/>
          <w:rtl/>
        </w:rPr>
        <w:t xml:space="preserve"> </w:t>
      </w:r>
      <w:r w:rsidRPr="00D0208F">
        <w:rPr>
          <w:rFonts w:cs="David" w:hint="eastAsia"/>
          <w:rtl/>
        </w:rPr>
        <w:t>החוזה</w:t>
      </w:r>
      <w:r w:rsidRPr="00D0208F">
        <w:rPr>
          <w:rFonts w:cs="David" w:hint="cs"/>
          <w:rtl/>
        </w:rPr>
        <w:t>.</w:t>
      </w:r>
      <w:r w:rsidRPr="00D0208F">
        <w:rPr>
          <w:rFonts w:cs="David"/>
          <w:rtl/>
        </w:rPr>
        <w:t xml:space="preserve"> </w:t>
      </w:r>
      <w:r w:rsidRPr="00D0208F">
        <w:rPr>
          <w:rFonts w:cs="David" w:hint="cs"/>
          <w:rtl/>
        </w:rPr>
        <w:t xml:space="preserve">הספק </w:t>
      </w:r>
      <w:r w:rsidRPr="00D0208F">
        <w:rPr>
          <w:rFonts w:cs="David" w:hint="eastAsia"/>
          <w:rtl/>
        </w:rPr>
        <w:t>מתחייב</w:t>
      </w:r>
      <w:r w:rsidRPr="00D0208F">
        <w:rPr>
          <w:rFonts w:cs="David"/>
          <w:rtl/>
        </w:rPr>
        <w:t xml:space="preserve"> </w:t>
      </w:r>
      <w:r w:rsidRPr="00D0208F">
        <w:rPr>
          <w:rFonts w:cs="David" w:hint="eastAsia"/>
          <w:rtl/>
        </w:rPr>
        <w:t>להציג</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האישור</w:t>
      </w:r>
      <w:r w:rsidRPr="00D0208F">
        <w:rPr>
          <w:rFonts w:cs="David"/>
          <w:rtl/>
        </w:rPr>
        <w:t xml:space="preserve"> </w:t>
      </w:r>
      <w:r w:rsidRPr="00D0208F">
        <w:rPr>
          <w:rFonts w:cs="David" w:hint="eastAsia"/>
          <w:rtl/>
        </w:rPr>
        <w:t>חתום</w:t>
      </w:r>
      <w:r w:rsidRPr="00D0208F">
        <w:rPr>
          <w:rFonts w:cs="David"/>
          <w:rtl/>
        </w:rPr>
        <w:t xml:space="preserve"> </w:t>
      </w:r>
      <w:r w:rsidRPr="00D0208F">
        <w:rPr>
          <w:rFonts w:cs="David" w:hint="eastAsia"/>
          <w:rtl/>
        </w:rPr>
        <w:t>בחתימת</w:t>
      </w:r>
      <w:r w:rsidRPr="00D0208F">
        <w:rPr>
          <w:rFonts w:cs="David"/>
          <w:rtl/>
        </w:rPr>
        <w:t xml:space="preserve"> </w:t>
      </w:r>
      <w:r w:rsidRPr="00D0208F">
        <w:rPr>
          <w:rFonts w:cs="David" w:hint="eastAsia"/>
          <w:rtl/>
        </w:rPr>
        <w:t>המבטח</w:t>
      </w:r>
      <w:r w:rsidRPr="00D0208F">
        <w:rPr>
          <w:rFonts w:cs="David"/>
          <w:rtl/>
        </w:rPr>
        <w:t xml:space="preserve"> </w:t>
      </w:r>
      <w:r w:rsidRPr="00D0208F">
        <w:rPr>
          <w:rFonts w:cs="David" w:hint="eastAsia"/>
          <w:rtl/>
        </w:rPr>
        <w:t>אודות</w:t>
      </w:r>
      <w:r w:rsidRPr="00D0208F">
        <w:rPr>
          <w:rFonts w:cs="David"/>
          <w:rtl/>
        </w:rPr>
        <w:t xml:space="preserve"> </w:t>
      </w:r>
      <w:r w:rsidRPr="00D0208F">
        <w:rPr>
          <w:rFonts w:cs="David" w:hint="eastAsia"/>
          <w:rtl/>
        </w:rPr>
        <w:t>חידוש</w:t>
      </w:r>
      <w:r w:rsidRPr="00D0208F">
        <w:rPr>
          <w:rFonts w:cs="David"/>
          <w:rtl/>
        </w:rPr>
        <w:t xml:space="preserve"> </w:t>
      </w:r>
      <w:r w:rsidRPr="00D0208F">
        <w:rPr>
          <w:rFonts w:cs="David" w:hint="eastAsia"/>
          <w:rtl/>
        </w:rPr>
        <w:t>הפוליסות</w:t>
      </w:r>
      <w:r w:rsidRPr="00D0208F">
        <w:rPr>
          <w:rFonts w:cs="David"/>
          <w:rtl/>
        </w:rPr>
        <w:t xml:space="preserve"> </w:t>
      </w:r>
      <w:r w:rsidRPr="00D0208F">
        <w:rPr>
          <w:rFonts w:cs="David" w:hint="eastAsia"/>
          <w:rtl/>
        </w:rPr>
        <w:t>ל</w:t>
      </w:r>
      <w:r w:rsidRPr="00D0208F">
        <w:rPr>
          <w:rFonts w:cs="David"/>
          <w:rtl/>
        </w:rPr>
        <w:t xml:space="preserve">______________ </w:t>
      </w:r>
      <w:r w:rsidRPr="00D0208F">
        <w:rPr>
          <w:rFonts w:cs="David" w:hint="eastAsia"/>
          <w:rtl/>
        </w:rPr>
        <w:t>לכל</w:t>
      </w:r>
      <w:r w:rsidRPr="00D0208F">
        <w:rPr>
          <w:rFonts w:cs="David"/>
          <w:rtl/>
        </w:rPr>
        <w:t xml:space="preserve"> </w:t>
      </w:r>
      <w:r w:rsidRPr="00D0208F">
        <w:rPr>
          <w:rFonts w:cs="David" w:hint="eastAsia"/>
          <w:rtl/>
        </w:rPr>
        <w:t>המאוחר</w:t>
      </w:r>
      <w:r w:rsidRPr="00D0208F">
        <w:rPr>
          <w:rFonts w:cs="David"/>
          <w:rtl/>
        </w:rPr>
        <w:t xml:space="preserve"> </w:t>
      </w:r>
      <w:r w:rsidRPr="00D0208F">
        <w:rPr>
          <w:rFonts w:cs="David" w:hint="eastAsia"/>
          <w:rtl/>
        </w:rPr>
        <w:t>שבועיים</w:t>
      </w:r>
      <w:r w:rsidRPr="00D0208F">
        <w:rPr>
          <w:rFonts w:cs="David"/>
          <w:rtl/>
        </w:rPr>
        <w:t xml:space="preserve"> </w:t>
      </w:r>
      <w:r w:rsidRPr="00D0208F">
        <w:rPr>
          <w:rFonts w:cs="David" w:hint="eastAsia"/>
          <w:rtl/>
        </w:rPr>
        <w:t>לפני</w:t>
      </w:r>
      <w:r w:rsidRPr="00D0208F">
        <w:rPr>
          <w:rFonts w:cs="David"/>
          <w:rtl/>
        </w:rPr>
        <w:t xml:space="preserve"> </w:t>
      </w:r>
      <w:r w:rsidRPr="00D0208F">
        <w:rPr>
          <w:rFonts w:cs="David" w:hint="eastAsia"/>
          <w:rtl/>
        </w:rPr>
        <w:t>תום</w:t>
      </w:r>
      <w:r w:rsidRPr="00D0208F">
        <w:rPr>
          <w:rFonts w:cs="David"/>
          <w:rtl/>
        </w:rPr>
        <w:t xml:space="preserve"> </w:t>
      </w:r>
      <w:r w:rsidRPr="00D0208F">
        <w:rPr>
          <w:rFonts w:cs="David" w:hint="eastAsia"/>
          <w:rtl/>
        </w:rPr>
        <w:t>תקופת</w:t>
      </w:r>
      <w:r w:rsidRPr="00D0208F">
        <w:rPr>
          <w:rFonts w:cs="David"/>
          <w:rtl/>
        </w:rPr>
        <w:t xml:space="preserve"> </w:t>
      </w:r>
      <w:r w:rsidRPr="00D0208F">
        <w:rPr>
          <w:rFonts w:cs="David" w:hint="eastAsia"/>
          <w:rtl/>
        </w:rPr>
        <w:t>הביטוח</w:t>
      </w:r>
      <w:r w:rsidRPr="00D0208F">
        <w:rPr>
          <w:rFonts w:cs="David" w:hint="cs"/>
          <w:rtl/>
        </w:rPr>
        <w:t>.</w:t>
      </w:r>
      <w:r w:rsidRPr="00D0208F">
        <w:rPr>
          <w:rFonts w:cs="David"/>
          <w:rtl/>
        </w:rPr>
        <w:t xml:space="preserve"> </w:t>
      </w:r>
    </w:p>
    <w:p w14:paraId="41E02513" w14:textId="77777777" w:rsidR="00D0208F" w:rsidRPr="00D0208F" w:rsidRDefault="00D0208F" w:rsidP="00A66660">
      <w:pPr>
        <w:jc w:val="both"/>
        <w:rPr>
          <w:rFonts w:cs="David"/>
          <w:rtl/>
          <w:lang w:eastAsia="en-US"/>
        </w:rPr>
      </w:pPr>
      <w:r w:rsidRPr="00D0208F">
        <w:rPr>
          <w:rFonts w:cs="David"/>
          <w:rtl/>
          <w:lang w:eastAsia="en-US"/>
        </w:rPr>
        <w:t xml:space="preserve">  </w:t>
      </w:r>
    </w:p>
    <w:p w14:paraId="4EFB1CFF" w14:textId="77777777" w:rsidR="00D0208F" w:rsidRPr="00D0208F" w:rsidRDefault="00D0208F" w:rsidP="00A66660">
      <w:pPr>
        <w:keepNext/>
        <w:spacing w:line="360" w:lineRule="auto"/>
        <w:ind w:left="-1"/>
        <w:contextualSpacing/>
        <w:jc w:val="both"/>
        <w:outlineLvl w:val="0"/>
        <w:rPr>
          <w:rFonts w:cs="David"/>
          <w:b/>
          <w:bCs/>
        </w:rPr>
      </w:pPr>
      <w:r w:rsidRPr="00D0208F">
        <w:rPr>
          <w:rFonts w:cs="David" w:hint="eastAsia"/>
          <w:b/>
          <w:bCs/>
          <w:rtl/>
        </w:rPr>
        <w:t>מובהר</w:t>
      </w:r>
      <w:r w:rsidRPr="00D0208F">
        <w:rPr>
          <w:rFonts w:cs="David"/>
          <w:b/>
          <w:bCs/>
          <w:rtl/>
        </w:rPr>
        <w:t xml:space="preserve"> </w:t>
      </w:r>
      <w:r w:rsidRPr="00D0208F">
        <w:rPr>
          <w:rFonts w:cs="David" w:hint="eastAsia"/>
          <w:b/>
          <w:bCs/>
          <w:rtl/>
        </w:rPr>
        <w:t>בזאת</w:t>
      </w:r>
      <w:r w:rsidRPr="00D0208F">
        <w:rPr>
          <w:rFonts w:cs="David"/>
          <w:b/>
          <w:bCs/>
          <w:rtl/>
        </w:rPr>
        <w:t xml:space="preserve"> </w:t>
      </w:r>
      <w:r w:rsidRPr="00D0208F">
        <w:rPr>
          <w:rFonts w:cs="David" w:hint="eastAsia"/>
          <w:b/>
          <w:bCs/>
          <w:rtl/>
        </w:rPr>
        <w:t>כי</w:t>
      </w:r>
      <w:r w:rsidRPr="00D0208F">
        <w:rPr>
          <w:rFonts w:cs="David"/>
          <w:b/>
          <w:bCs/>
          <w:rtl/>
        </w:rPr>
        <w:t xml:space="preserve"> </w:t>
      </w:r>
      <w:r w:rsidRPr="00D0208F">
        <w:rPr>
          <w:rFonts w:cs="David" w:hint="eastAsia"/>
          <w:b/>
          <w:bCs/>
          <w:rtl/>
        </w:rPr>
        <w:t>אישור</w:t>
      </w:r>
      <w:r w:rsidRPr="00D0208F">
        <w:rPr>
          <w:rFonts w:cs="David"/>
          <w:b/>
          <w:bCs/>
          <w:rtl/>
        </w:rPr>
        <w:t>/</w:t>
      </w:r>
      <w:r w:rsidRPr="00D0208F">
        <w:rPr>
          <w:rFonts w:cs="David" w:hint="eastAsia"/>
          <w:b/>
          <w:bCs/>
          <w:rtl/>
        </w:rPr>
        <w:t>י</w:t>
      </w:r>
      <w:r w:rsidRPr="00D0208F">
        <w:rPr>
          <w:rFonts w:cs="David"/>
          <w:b/>
          <w:bCs/>
          <w:rtl/>
        </w:rPr>
        <w:t xml:space="preserve"> </w:t>
      </w:r>
      <w:r w:rsidRPr="00D0208F">
        <w:rPr>
          <w:rFonts w:cs="David" w:hint="eastAsia"/>
          <w:b/>
          <w:bCs/>
          <w:rtl/>
        </w:rPr>
        <w:t>הביטוח</w:t>
      </w:r>
      <w:r w:rsidRPr="00D0208F">
        <w:rPr>
          <w:rFonts w:cs="David"/>
          <w:b/>
          <w:bCs/>
          <w:rtl/>
        </w:rPr>
        <w:t xml:space="preserve"> </w:t>
      </w:r>
      <w:r w:rsidRPr="00D0208F">
        <w:rPr>
          <w:rFonts w:cs="David" w:hint="eastAsia"/>
          <w:b/>
          <w:bCs/>
          <w:rtl/>
        </w:rPr>
        <w:t>שיוצגו</w:t>
      </w:r>
      <w:r w:rsidRPr="00D0208F">
        <w:rPr>
          <w:rFonts w:cs="David"/>
          <w:b/>
          <w:bCs/>
          <w:rtl/>
        </w:rPr>
        <w:t xml:space="preserve"> </w:t>
      </w:r>
      <w:r w:rsidRPr="00D0208F">
        <w:rPr>
          <w:rFonts w:cs="David" w:hint="eastAsia"/>
          <w:b/>
          <w:bCs/>
          <w:rtl/>
        </w:rPr>
        <w:t>אינו</w:t>
      </w:r>
      <w:r w:rsidRPr="00D0208F">
        <w:rPr>
          <w:rFonts w:cs="David"/>
          <w:b/>
          <w:bCs/>
          <w:rtl/>
        </w:rPr>
        <w:t>/</w:t>
      </w:r>
      <w:r w:rsidRPr="00D0208F">
        <w:rPr>
          <w:rFonts w:cs="David" w:hint="eastAsia"/>
          <w:b/>
          <w:bCs/>
          <w:rtl/>
        </w:rPr>
        <w:t>ם</w:t>
      </w:r>
      <w:r w:rsidRPr="00D0208F">
        <w:rPr>
          <w:rFonts w:cs="David"/>
          <w:b/>
          <w:bCs/>
          <w:rtl/>
        </w:rPr>
        <w:t xml:space="preserve"> </w:t>
      </w:r>
      <w:r w:rsidRPr="00D0208F">
        <w:rPr>
          <w:rFonts w:cs="David" w:hint="eastAsia"/>
          <w:b/>
          <w:bCs/>
          <w:rtl/>
        </w:rPr>
        <w:t>בא</w:t>
      </w:r>
      <w:r w:rsidRPr="00D0208F">
        <w:rPr>
          <w:rFonts w:cs="David"/>
          <w:b/>
          <w:bCs/>
          <w:rtl/>
        </w:rPr>
        <w:t>/</w:t>
      </w:r>
      <w:r w:rsidRPr="00D0208F">
        <w:rPr>
          <w:rFonts w:cs="David" w:hint="eastAsia"/>
          <w:b/>
          <w:bCs/>
          <w:rtl/>
        </w:rPr>
        <w:t>ים</w:t>
      </w:r>
      <w:r w:rsidRPr="00D0208F">
        <w:rPr>
          <w:rFonts w:cs="David"/>
          <w:b/>
          <w:bCs/>
          <w:rtl/>
        </w:rPr>
        <w:t xml:space="preserve"> </w:t>
      </w:r>
      <w:r w:rsidRPr="00D0208F">
        <w:rPr>
          <w:rFonts w:cs="David" w:hint="eastAsia"/>
          <w:b/>
          <w:bCs/>
          <w:rtl/>
        </w:rPr>
        <w:t>לצמצם</w:t>
      </w:r>
      <w:r w:rsidRPr="00D0208F">
        <w:rPr>
          <w:rFonts w:cs="David"/>
          <w:b/>
          <w:bCs/>
          <w:rtl/>
        </w:rPr>
        <w:t xml:space="preserve"> </w:t>
      </w:r>
      <w:r w:rsidRPr="00D0208F">
        <w:rPr>
          <w:rFonts w:cs="David" w:hint="eastAsia"/>
          <w:b/>
          <w:bCs/>
          <w:rtl/>
        </w:rPr>
        <w:t>את</w:t>
      </w:r>
      <w:r w:rsidRPr="00D0208F">
        <w:rPr>
          <w:rFonts w:cs="David"/>
          <w:b/>
          <w:bCs/>
          <w:rtl/>
        </w:rPr>
        <w:t xml:space="preserve"> </w:t>
      </w:r>
      <w:r w:rsidRPr="00D0208F">
        <w:rPr>
          <w:rFonts w:cs="David" w:hint="eastAsia"/>
          <w:b/>
          <w:bCs/>
          <w:rtl/>
        </w:rPr>
        <w:t>התחייבויות</w:t>
      </w:r>
      <w:r w:rsidRPr="00D0208F">
        <w:rPr>
          <w:rFonts w:cs="David"/>
          <w:b/>
          <w:bCs/>
          <w:rtl/>
        </w:rPr>
        <w:t xml:space="preserve"> </w:t>
      </w:r>
      <w:r w:rsidRPr="00D0208F">
        <w:rPr>
          <w:rFonts w:cs="David" w:hint="cs"/>
          <w:b/>
          <w:bCs/>
          <w:rtl/>
        </w:rPr>
        <w:t>הספק</w:t>
      </w:r>
      <w:r w:rsidRPr="00D0208F">
        <w:rPr>
          <w:rFonts w:cs="David"/>
          <w:b/>
          <w:bCs/>
          <w:rtl/>
        </w:rPr>
        <w:t xml:space="preserve"> </w:t>
      </w:r>
      <w:r w:rsidRPr="00D0208F">
        <w:rPr>
          <w:rFonts w:cs="David" w:hint="eastAsia"/>
          <w:b/>
          <w:bCs/>
          <w:rtl/>
        </w:rPr>
        <w:t>לפי</w:t>
      </w:r>
      <w:r w:rsidRPr="00D0208F">
        <w:rPr>
          <w:rFonts w:cs="David"/>
          <w:b/>
          <w:bCs/>
          <w:rtl/>
        </w:rPr>
        <w:t xml:space="preserve"> </w:t>
      </w:r>
      <w:r w:rsidRPr="00D0208F">
        <w:rPr>
          <w:rFonts w:cs="David" w:hint="eastAsia"/>
          <w:b/>
          <w:bCs/>
          <w:rtl/>
        </w:rPr>
        <w:t>סעיפי</w:t>
      </w:r>
      <w:r w:rsidRPr="00D0208F">
        <w:rPr>
          <w:rFonts w:cs="David"/>
          <w:b/>
          <w:bCs/>
          <w:rtl/>
        </w:rPr>
        <w:t xml:space="preserve"> </w:t>
      </w:r>
      <w:r w:rsidRPr="00D0208F">
        <w:rPr>
          <w:rFonts w:cs="David" w:hint="eastAsia"/>
          <w:b/>
          <w:bCs/>
          <w:rtl/>
        </w:rPr>
        <w:t>הביטוח</w:t>
      </w:r>
      <w:r w:rsidRPr="00D0208F">
        <w:rPr>
          <w:rFonts w:cs="David"/>
          <w:b/>
          <w:bCs/>
          <w:rtl/>
        </w:rPr>
        <w:t xml:space="preserve"> </w:t>
      </w:r>
      <w:r w:rsidRPr="00D0208F">
        <w:rPr>
          <w:rFonts w:cs="David" w:hint="eastAsia"/>
          <w:b/>
          <w:bCs/>
          <w:rtl/>
        </w:rPr>
        <w:t>המפורטים</w:t>
      </w:r>
      <w:r w:rsidRPr="00D0208F">
        <w:rPr>
          <w:rFonts w:cs="David"/>
          <w:b/>
          <w:bCs/>
          <w:rtl/>
        </w:rPr>
        <w:t xml:space="preserve"> </w:t>
      </w:r>
      <w:r w:rsidRPr="00D0208F">
        <w:rPr>
          <w:rFonts w:cs="David" w:hint="eastAsia"/>
          <w:b/>
          <w:bCs/>
          <w:rtl/>
        </w:rPr>
        <w:t>לעיל</w:t>
      </w:r>
      <w:r w:rsidRPr="00D0208F">
        <w:rPr>
          <w:rFonts w:cs="David"/>
          <w:b/>
          <w:bCs/>
          <w:rtl/>
        </w:rPr>
        <w:t xml:space="preserve">, </w:t>
      </w:r>
      <w:r w:rsidRPr="00D0208F">
        <w:rPr>
          <w:rFonts w:cs="David" w:hint="eastAsia"/>
          <w:b/>
          <w:bCs/>
          <w:rtl/>
        </w:rPr>
        <w:t>ומתכונתו</w:t>
      </w:r>
      <w:r w:rsidRPr="00D0208F">
        <w:rPr>
          <w:rFonts w:cs="David"/>
          <w:b/>
          <w:bCs/>
          <w:rtl/>
        </w:rPr>
        <w:t>/</w:t>
      </w:r>
      <w:r w:rsidRPr="00D0208F">
        <w:rPr>
          <w:rFonts w:cs="David" w:hint="eastAsia"/>
          <w:b/>
          <w:bCs/>
          <w:rtl/>
        </w:rPr>
        <w:t>תם</w:t>
      </w:r>
      <w:r w:rsidRPr="00D0208F">
        <w:rPr>
          <w:rFonts w:cs="David"/>
          <w:b/>
          <w:bCs/>
          <w:rtl/>
        </w:rPr>
        <w:t xml:space="preserve"> </w:t>
      </w:r>
      <w:r w:rsidRPr="00D0208F">
        <w:rPr>
          <w:rFonts w:cs="David" w:hint="eastAsia"/>
          <w:b/>
          <w:bCs/>
          <w:rtl/>
        </w:rPr>
        <w:t>התמציתית</w:t>
      </w:r>
      <w:r w:rsidRPr="00D0208F">
        <w:rPr>
          <w:rFonts w:cs="David"/>
          <w:b/>
          <w:bCs/>
          <w:rtl/>
        </w:rPr>
        <w:t xml:space="preserve"> </w:t>
      </w:r>
      <w:r w:rsidRPr="00D0208F">
        <w:rPr>
          <w:rFonts w:cs="David" w:hint="eastAsia"/>
          <w:b/>
          <w:bCs/>
          <w:rtl/>
        </w:rPr>
        <w:t>של</w:t>
      </w:r>
      <w:r w:rsidRPr="00D0208F">
        <w:rPr>
          <w:rFonts w:cs="David"/>
          <w:b/>
          <w:bCs/>
          <w:rtl/>
        </w:rPr>
        <w:t xml:space="preserve"> </w:t>
      </w:r>
      <w:r w:rsidRPr="00D0208F">
        <w:rPr>
          <w:rFonts w:cs="David" w:hint="eastAsia"/>
          <w:b/>
          <w:bCs/>
          <w:rtl/>
        </w:rPr>
        <w:t>אישור</w:t>
      </w:r>
      <w:r w:rsidRPr="00D0208F">
        <w:rPr>
          <w:rFonts w:cs="David"/>
          <w:b/>
          <w:bCs/>
          <w:rtl/>
        </w:rPr>
        <w:t>/</w:t>
      </w:r>
      <w:r w:rsidRPr="00D0208F">
        <w:rPr>
          <w:rFonts w:cs="David" w:hint="eastAsia"/>
          <w:b/>
          <w:bCs/>
          <w:rtl/>
        </w:rPr>
        <w:t>י</w:t>
      </w:r>
      <w:r w:rsidRPr="00D0208F">
        <w:rPr>
          <w:rFonts w:cs="David"/>
          <w:b/>
          <w:bCs/>
          <w:rtl/>
        </w:rPr>
        <w:t xml:space="preserve"> </w:t>
      </w:r>
      <w:r w:rsidRPr="00D0208F">
        <w:rPr>
          <w:rFonts w:cs="David" w:hint="eastAsia"/>
          <w:b/>
          <w:bCs/>
          <w:rtl/>
        </w:rPr>
        <w:t>הביטוח</w:t>
      </w:r>
      <w:r w:rsidRPr="00D0208F">
        <w:rPr>
          <w:rFonts w:cs="David"/>
          <w:b/>
          <w:bCs/>
          <w:rtl/>
        </w:rPr>
        <w:t xml:space="preserve"> </w:t>
      </w:r>
      <w:r w:rsidRPr="00D0208F">
        <w:rPr>
          <w:rFonts w:cs="David" w:hint="eastAsia"/>
          <w:b/>
          <w:bCs/>
          <w:rtl/>
        </w:rPr>
        <w:t>שיוצג</w:t>
      </w:r>
      <w:r w:rsidRPr="00D0208F">
        <w:rPr>
          <w:rFonts w:cs="David"/>
          <w:b/>
          <w:bCs/>
          <w:rtl/>
        </w:rPr>
        <w:t>/</w:t>
      </w:r>
      <w:r w:rsidRPr="00D0208F">
        <w:rPr>
          <w:rFonts w:cs="David" w:hint="eastAsia"/>
          <w:b/>
          <w:bCs/>
          <w:rtl/>
        </w:rPr>
        <w:t>ו</w:t>
      </w:r>
      <w:r w:rsidRPr="00D0208F">
        <w:rPr>
          <w:rFonts w:cs="David"/>
          <w:b/>
          <w:bCs/>
          <w:rtl/>
        </w:rPr>
        <w:t xml:space="preserve"> </w:t>
      </w:r>
      <w:r w:rsidRPr="00D0208F">
        <w:rPr>
          <w:rFonts w:cs="David" w:hint="eastAsia"/>
          <w:b/>
          <w:bCs/>
          <w:rtl/>
        </w:rPr>
        <w:t>הינה</w:t>
      </w:r>
      <w:r w:rsidRPr="00D0208F">
        <w:rPr>
          <w:rFonts w:cs="David"/>
          <w:b/>
          <w:bCs/>
          <w:rtl/>
        </w:rPr>
        <w:t xml:space="preserve"> </w:t>
      </w:r>
      <w:r w:rsidRPr="00D0208F">
        <w:rPr>
          <w:rFonts w:cs="David" w:hint="eastAsia"/>
          <w:b/>
          <w:bCs/>
          <w:rtl/>
        </w:rPr>
        <w:t>אך</w:t>
      </w:r>
      <w:r w:rsidRPr="00D0208F">
        <w:rPr>
          <w:rFonts w:cs="David"/>
          <w:b/>
          <w:bCs/>
          <w:rtl/>
        </w:rPr>
        <w:t xml:space="preserve"> </w:t>
      </w:r>
      <w:r w:rsidRPr="00D0208F">
        <w:rPr>
          <w:rFonts w:cs="David" w:hint="eastAsia"/>
          <w:b/>
          <w:bCs/>
          <w:rtl/>
        </w:rPr>
        <w:t>ורק</w:t>
      </w:r>
      <w:r w:rsidRPr="00D0208F">
        <w:rPr>
          <w:rFonts w:cs="David"/>
          <w:b/>
          <w:bCs/>
          <w:rtl/>
        </w:rPr>
        <w:t xml:space="preserve"> </w:t>
      </w:r>
      <w:r w:rsidRPr="00D0208F">
        <w:rPr>
          <w:rFonts w:cs="David" w:hint="eastAsia"/>
          <w:b/>
          <w:bCs/>
          <w:rtl/>
        </w:rPr>
        <w:t>כדי</w:t>
      </w:r>
      <w:r w:rsidRPr="00D0208F">
        <w:rPr>
          <w:rFonts w:cs="David"/>
          <w:b/>
          <w:bCs/>
          <w:rtl/>
        </w:rPr>
        <w:t xml:space="preserve"> </w:t>
      </w:r>
      <w:r w:rsidRPr="00D0208F">
        <w:rPr>
          <w:rFonts w:cs="David" w:hint="eastAsia"/>
          <w:b/>
          <w:bCs/>
          <w:rtl/>
        </w:rPr>
        <w:t>לאפשר</w:t>
      </w:r>
      <w:r w:rsidRPr="00D0208F">
        <w:rPr>
          <w:rFonts w:cs="David"/>
          <w:b/>
          <w:bCs/>
          <w:rtl/>
        </w:rPr>
        <w:t xml:space="preserve"> </w:t>
      </w:r>
      <w:r w:rsidRPr="00D0208F">
        <w:rPr>
          <w:rFonts w:cs="David" w:hint="eastAsia"/>
          <w:b/>
          <w:bCs/>
          <w:rtl/>
        </w:rPr>
        <w:t>לחברות</w:t>
      </w:r>
      <w:r w:rsidRPr="00D0208F">
        <w:rPr>
          <w:rFonts w:cs="David"/>
          <w:b/>
          <w:bCs/>
          <w:rtl/>
        </w:rPr>
        <w:t xml:space="preserve"> </w:t>
      </w:r>
      <w:r w:rsidRPr="00D0208F">
        <w:rPr>
          <w:rFonts w:cs="David" w:hint="eastAsia"/>
          <w:b/>
          <w:bCs/>
          <w:rtl/>
        </w:rPr>
        <w:t>הביטוח</w:t>
      </w:r>
      <w:r w:rsidRPr="00D0208F">
        <w:rPr>
          <w:rFonts w:cs="David"/>
          <w:b/>
          <w:bCs/>
          <w:rtl/>
        </w:rPr>
        <w:t xml:space="preserve"> </w:t>
      </w:r>
      <w:r w:rsidRPr="00D0208F">
        <w:rPr>
          <w:rFonts w:cs="David" w:hint="eastAsia"/>
          <w:b/>
          <w:bCs/>
          <w:rtl/>
        </w:rPr>
        <w:t>לעמוד</w:t>
      </w:r>
      <w:r w:rsidRPr="00D0208F">
        <w:rPr>
          <w:rFonts w:cs="David"/>
          <w:b/>
          <w:bCs/>
          <w:rtl/>
        </w:rPr>
        <w:t xml:space="preserve"> </w:t>
      </w:r>
      <w:r w:rsidRPr="00D0208F">
        <w:rPr>
          <w:rFonts w:cs="David" w:hint="eastAsia"/>
          <w:b/>
          <w:bCs/>
          <w:rtl/>
        </w:rPr>
        <w:t>בהנחיות</w:t>
      </w:r>
      <w:r w:rsidRPr="00D0208F">
        <w:rPr>
          <w:rFonts w:cs="David"/>
          <w:b/>
          <w:bCs/>
          <w:rtl/>
        </w:rPr>
        <w:t xml:space="preserve"> </w:t>
      </w:r>
      <w:r w:rsidRPr="00D0208F">
        <w:rPr>
          <w:rFonts w:cs="David" w:hint="eastAsia"/>
          <w:b/>
          <w:bCs/>
          <w:rtl/>
        </w:rPr>
        <w:t>הפיקוח</w:t>
      </w:r>
      <w:r w:rsidRPr="00D0208F">
        <w:rPr>
          <w:rFonts w:cs="David"/>
          <w:b/>
          <w:bCs/>
          <w:rtl/>
        </w:rPr>
        <w:t xml:space="preserve"> </w:t>
      </w:r>
      <w:r w:rsidRPr="00D0208F">
        <w:rPr>
          <w:rFonts w:cs="David" w:hint="eastAsia"/>
          <w:b/>
          <w:bCs/>
          <w:rtl/>
        </w:rPr>
        <w:t>עליהן</w:t>
      </w:r>
      <w:r w:rsidRPr="00D0208F">
        <w:rPr>
          <w:rFonts w:cs="David"/>
          <w:b/>
          <w:bCs/>
          <w:rtl/>
        </w:rPr>
        <w:t xml:space="preserve">. </w:t>
      </w:r>
      <w:r w:rsidRPr="00D0208F">
        <w:rPr>
          <w:rFonts w:cs="David" w:hint="eastAsia"/>
          <w:b/>
          <w:bCs/>
          <w:rtl/>
        </w:rPr>
        <w:t>הוראות</w:t>
      </w:r>
      <w:r w:rsidRPr="00D0208F">
        <w:rPr>
          <w:rFonts w:cs="David"/>
          <w:b/>
          <w:bCs/>
          <w:rtl/>
        </w:rPr>
        <w:t xml:space="preserve"> </w:t>
      </w:r>
      <w:r w:rsidRPr="00D0208F">
        <w:rPr>
          <w:rFonts w:cs="David" w:hint="eastAsia"/>
          <w:b/>
          <w:bCs/>
          <w:rtl/>
        </w:rPr>
        <w:t>הביטוח</w:t>
      </w:r>
      <w:r w:rsidRPr="00D0208F">
        <w:rPr>
          <w:rFonts w:cs="David"/>
          <w:b/>
          <w:bCs/>
          <w:rtl/>
        </w:rPr>
        <w:t xml:space="preserve"> </w:t>
      </w:r>
      <w:r w:rsidRPr="00D0208F">
        <w:rPr>
          <w:rFonts w:cs="David" w:hint="eastAsia"/>
          <w:b/>
          <w:bCs/>
          <w:rtl/>
        </w:rPr>
        <w:t>המחייבות</w:t>
      </w:r>
      <w:r w:rsidRPr="00D0208F">
        <w:rPr>
          <w:rFonts w:cs="David"/>
          <w:b/>
          <w:bCs/>
          <w:rtl/>
        </w:rPr>
        <w:t xml:space="preserve"> </w:t>
      </w:r>
      <w:r w:rsidRPr="00D0208F">
        <w:rPr>
          <w:rFonts w:cs="David" w:hint="eastAsia"/>
          <w:b/>
          <w:bCs/>
          <w:rtl/>
        </w:rPr>
        <w:t>הן</w:t>
      </w:r>
      <w:r w:rsidRPr="00D0208F">
        <w:rPr>
          <w:rFonts w:cs="David"/>
          <w:b/>
          <w:bCs/>
          <w:rtl/>
        </w:rPr>
        <w:t xml:space="preserve"> </w:t>
      </w:r>
      <w:r w:rsidRPr="00D0208F">
        <w:rPr>
          <w:rFonts w:cs="David" w:hint="eastAsia"/>
          <w:b/>
          <w:bCs/>
          <w:rtl/>
        </w:rPr>
        <w:t>אלו</w:t>
      </w:r>
      <w:r w:rsidRPr="00D0208F">
        <w:rPr>
          <w:rFonts w:cs="David"/>
          <w:b/>
          <w:bCs/>
          <w:rtl/>
        </w:rPr>
        <w:t xml:space="preserve"> </w:t>
      </w:r>
      <w:r w:rsidRPr="00D0208F">
        <w:rPr>
          <w:rFonts w:cs="David" w:hint="eastAsia"/>
          <w:b/>
          <w:bCs/>
          <w:rtl/>
        </w:rPr>
        <w:t>המופיעות</w:t>
      </w:r>
      <w:r w:rsidRPr="00D0208F">
        <w:rPr>
          <w:rFonts w:cs="David"/>
          <w:b/>
          <w:bCs/>
          <w:rtl/>
        </w:rPr>
        <w:t xml:space="preserve"> </w:t>
      </w:r>
      <w:r w:rsidRPr="00D0208F">
        <w:rPr>
          <w:rFonts w:cs="David" w:hint="eastAsia"/>
          <w:b/>
          <w:bCs/>
          <w:rtl/>
        </w:rPr>
        <w:t>לעיל</w:t>
      </w:r>
      <w:r w:rsidRPr="00D0208F">
        <w:rPr>
          <w:rFonts w:cs="David"/>
          <w:b/>
          <w:bCs/>
          <w:rtl/>
        </w:rPr>
        <w:t xml:space="preserve">. </w:t>
      </w:r>
      <w:r w:rsidRPr="00D0208F">
        <w:rPr>
          <w:rFonts w:cs="David" w:hint="eastAsia"/>
          <w:b/>
          <w:bCs/>
          <w:rtl/>
        </w:rPr>
        <w:t>על</w:t>
      </w:r>
      <w:r w:rsidRPr="00D0208F">
        <w:rPr>
          <w:rFonts w:cs="David"/>
          <w:b/>
          <w:bCs/>
          <w:rtl/>
        </w:rPr>
        <w:t xml:space="preserve"> </w:t>
      </w:r>
      <w:r w:rsidRPr="00D0208F">
        <w:rPr>
          <w:rFonts w:cs="David" w:hint="cs"/>
          <w:b/>
          <w:bCs/>
          <w:rtl/>
        </w:rPr>
        <w:t>הספק</w:t>
      </w:r>
      <w:r w:rsidRPr="00D0208F">
        <w:rPr>
          <w:rFonts w:cs="David"/>
          <w:b/>
          <w:bCs/>
          <w:rtl/>
        </w:rPr>
        <w:t xml:space="preserve"> </w:t>
      </w:r>
      <w:r w:rsidRPr="00D0208F">
        <w:rPr>
          <w:rFonts w:cs="David" w:hint="eastAsia"/>
          <w:b/>
          <w:bCs/>
          <w:rtl/>
        </w:rPr>
        <w:t>יהיה</w:t>
      </w:r>
      <w:r w:rsidRPr="00D0208F">
        <w:rPr>
          <w:rFonts w:cs="David"/>
          <w:b/>
          <w:bCs/>
          <w:rtl/>
        </w:rPr>
        <w:t xml:space="preserve"> </w:t>
      </w:r>
      <w:r w:rsidRPr="00D0208F">
        <w:rPr>
          <w:rFonts w:cs="David" w:hint="eastAsia"/>
          <w:b/>
          <w:bCs/>
          <w:rtl/>
        </w:rPr>
        <w:t>ללמוד</w:t>
      </w:r>
      <w:r w:rsidRPr="00D0208F">
        <w:rPr>
          <w:rFonts w:cs="David"/>
          <w:b/>
          <w:bCs/>
          <w:rtl/>
        </w:rPr>
        <w:t xml:space="preserve"> </w:t>
      </w:r>
      <w:r w:rsidRPr="00D0208F">
        <w:rPr>
          <w:rFonts w:cs="David" w:hint="eastAsia"/>
          <w:b/>
          <w:bCs/>
          <w:rtl/>
        </w:rPr>
        <w:t>דרישות</w:t>
      </w:r>
      <w:r w:rsidRPr="00D0208F">
        <w:rPr>
          <w:rFonts w:cs="David"/>
          <w:b/>
          <w:bCs/>
          <w:rtl/>
        </w:rPr>
        <w:t xml:space="preserve"> </w:t>
      </w:r>
      <w:r w:rsidRPr="00D0208F">
        <w:rPr>
          <w:rFonts w:cs="David" w:hint="eastAsia"/>
          <w:b/>
          <w:bCs/>
          <w:rtl/>
        </w:rPr>
        <w:t>אלה</w:t>
      </w:r>
      <w:r w:rsidRPr="00D0208F">
        <w:rPr>
          <w:rFonts w:cs="David"/>
          <w:b/>
          <w:bCs/>
          <w:rtl/>
        </w:rPr>
        <w:t xml:space="preserve"> </w:t>
      </w:r>
      <w:r w:rsidRPr="00D0208F">
        <w:rPr>
          <w:rFonts w:cs="David" w:hint="eastAsia"/>
          <w:b/>
          <w:bCs/>
          <w:rtl/>
        </w:rPr>
        <w:t>ובמידת</w:t>
      </w:r>
      <w:r w:rsidRPr="00D0208F">
        <w:rPr>
          <w:rFonts w:cs="David"/>
          <w:b/>
          <w:bCs/>
          <w:rtl/>
        </w:rPr>
        <w:t xml:space="preserve"> </w:t>
      </w:r>
      <w:r w:rsidRPr="00D0208F">
        <w:rPr>
          <w:rFonts w:cs="David" w:hint="eastAsia"/>
          <w:b/>
          <w:bCs/>
          <w:rtl/>
        </w:rPr>
        <w:t>הצורך</w:t>
      </w:r>
      <w:r w:rsidRPr="00D0208F">
        <w:rPr>
          <w:rFonts w:cs="David"/>
          <w:b/>
          <w:bCs/>
          <w:rtl/>
        </w:rPr>
        <w:t xml:space="preserve"> </w:t>
      </w:r>
      <w:r w:rsidRPr="00D0208F">
        <w:rPr>
          <w:rFonts w:cs="David" w:hint="eastAsia"/>
          <w:b/>
          <w:bCs/>
          <w:rtl/>
        </w:rPr>
        <w:t>להיעזר</w:t>
      </w:r>
      <w:r w:rsidRPr="00D0208F">
        <w:rPr>
          <w:rFonts w:cs="David"/>
          <w:b/>
          <w:bCs/>
          <w:rtl/>
        </w:rPr>
        <w:t xml:space="preserve"> </w:t>
      </w:r>
      <w:r w:rsidRPr="00D0208F">
        <w:rPr>
          <w:rFonts w:cs="David" w:hint="eastAsia"/>
          <w:b/>
          <w:bCs/>
          <w:rtl/>
        </w:rPr>
        <w:t>באנשי</w:t>
      </w:r>
      <w:r w:rsidRPr="00D0208F">
        <w:rPr>
          <w:rFonts w:cs="David"/>
          <w:b/>
          <w:bCs/>
          <w:rtl/>
        </w:rPr>
        <w:t xml:space="preserve"> </w:t>
      </w:r>
      <w:r w:rsidRPr="00D0208F">
        <w:rPr>
          <w:rFonts w:cs="David" w:hint="eastAsia"/>
          <w:b/>
          <w:bCs/>
          <w:rtl/>
        </w:rPr>
        <w:t>ביטוח</w:t>
      </w:r>
      <w:r w:rsidRPr="00D0208F">
        <w:rPr>
          <w:rFonts w:cs="David"/>
          <w:b/>
          <w:bCs/>
          <w:rtl/>
        </w:rPr>
        <w:t xml:space="preserve"> </w:t>
      </w:r>
      <w:r w:rsidRPr="00D0208F">
        <w:rPr>
          <w:rFonts w:cs="David" w:hint="eastAsia"/>
          <w:b/>
          <w:bCs/>
          <w:rtl/>
        </w:rPr>
        <w:t>מטעמ</w:t>
      </w:r>
      <w:r w:rsidRPr="00D0208F">
        <w:rPr>
          <w:rFonts w:cs="David" w:hint="cs"/>
          <w:b/>
          <w:bCs/>
          <w:rtl/>
        </w:rPr>
        <w:t>ו</w:t>
      </w:r>
      <w:r w:rsidRPr="00D0208F">
        <w:rPr>
          <w:rFonts w:cs="David"/>
          <w:b/>
          <w:bCs/>
          <w:rtl/>
        </w:rPr>
        <w:t xml:space="preserve">, </w:t>
      </w:r>
      <w:r w:rsidRPr="00D0208F">
        <w:rPr>
          <w:rFonts w:cs="David" w:hint="eastAsia"/>
          <w:b/>
          <w:bCs/>
          <w:rtl/>
        </w:rPr>
        <w:t>על</w:t>
      </w:r>
      <w:r w:rsidRPr="00D0208F">
        <w:rPr>
          <w:rFonts w:cs="David"/>
          <w:b/>
          <w:bCs/>
          <w:rtl/>
        </w:rPr>
        <w:t xml:space="preserve"> </w:t>
      </w:r>
      <w:r w:rsidRPr="00D0208F">
        <w:rPr>
          <w:rFonts w:cs="David" w:hint="eastAsia"/>
          <w:b/>
          <w:bCs/>
          <w:rtl/>
        </w:rPr>
        <w:t>מנת</w:t>
      </w:r>
      <w:r w:rsidRPr="00D0208F">
        <w:rPr>
          <w:rFonts w:cs="David"/>
          <w:b/>
          <w:bCs/>
          <w:rtl/>
        </w:rPr>
        <w:t xml:space="preserve"> </w:t>
      </w:r>
      <w:r w:rsidRPr="00D0208F">
        <w:rPr>
          <w:rFonts w:cs="David" w:hint="eastAsia"/>
          <w:b/>
          <w:bCs/>
          <w:rtl/>
        </w:rPr>
        <w:t>להבין</w:t>
      </w:r>
      <w:r w:rsidRPr="00D0208F">
        <w:rPr>
          <w:rFonts w:cs="David"/>
          <w:b/>
          <w:bCs/>
          <w:rtl/>
        </w:rPr>
        <w:t xml:space="preserve"> </w:t>
      </w:r>
      <w:r w:rsidRPr="00D0208F">
        <w:rPr>
          <w:rFonts w:cs="David" w:hint="eastAsia"/>
          <w:b/>
          <w:bCs/>
          <w:rtl/>
        </w:rPr>
        <w:t>את</w:t>
      </w:r>
      <w:r w:rsidRPr="00D0208F">
        <w:rPr>
          <w:rFonts w:cs="David"/>
          <w:b/>
          <w:bCs/>
          <w:rtl/>
        </w:rPr>
        <w:t xml:space="preserve"> </w:t>
      </w:r>
      <w:r w:rsidRPr="00D0208F">
        <w:rPr>
          <w:rFonts w:cs="David" w:hint="eastAsia"/>
          <w:b/>
          <w:bCs/>
          <w:rtl/>
        </w:rPr>
        <w:t>הדרישות</w:t>
      </w:r>
      <w:r w:rsidRPr="00D0208F">
        <w:rPr>
          <w:rFonts w:cs="David"/>
          <w:b/>
          <w:bCs/>
          <w:rtl/>
        </w:rPr>
        <w:t xml:space="preserve"> </w:t>
      </w:r>
      <w:r w:rsidRPr="00D0208F">
        <w:rPr>
          <w:rFonts w:cs="David" w:hint="eastAsia"/>
          <w:b/>
          <w:bCs/>
          <w:rtl/>
        </w:rPr>
        <w:t>וליישמן</w:t>
      </w:r>
      <w:r w:rsidRPr="00D0208F">
        <w:rPr>
          <w:rFonts w:cs="David"/>
          <w:b/>
          <w:bCs/>
          <w:rtl/>
        </w:rPr>
        <w:t xml:space="preserve"> </w:t>
      </w:r>
      <w:r w:rsidRPr="00D0208F">
        <w:rPr>
          <w:rFonts w:cs="David" w:hint="eastAsia"/>
          <w:b/>
          <w:bCs/>
          <w:rtl/>
        </w:rPr>
        <w:t>בביטוחי</w:t>
      </w:r>
      <w:r w:rsidRPr="00D0208F">
        <w:rPr>
          <w:rFonts w:cs="David" w:hint="cs"/>
          <w:b/>
          <w:bCs/>
          <w:rtl/>
        </w:rPr>
        <w:t>ו</w:t>
      </w:r>
      <w:r w:rsidRPr="00D0208F">
        <w:rPr>
          <w:rFonts w:cs="David"/>
          <w:b/>
          <w:bCs/>
          <w:rtl/>
        </w:rPr>
        <w:t xml:space="preserve"> </w:t>
      </w:r>
      <w:r w:rsidRPr="00D0208F">
        <w:rPr>
          <w:rFonts w:cs="David" w:hint="eastAsia"/>
          <w:b/>
          <w:bCs/>
          <w:rtl/>
        </w:rPr>
        <w:t>ללא</w:t>
      </w:r>
      <w:r w:rsidRPr="00D0208F">
        <w:rPr>
          <w:rFonts w:cs="David"/>
          <w:b/>
          <w:bCs/>
          <w:rtl/>
        </w:rPr>
        <w:t xml:space="preserve"> </w:t>
      </w:r>
      <w:r w:rsidRPr="00D0208F">
        <w:rPr>
          <w:rFonts w:cs="David" w:hint="eastAsia"/>
          <w:b/>
          <w:bCs/>
          <w:rtl/>
        </w:rPr>
        <w:t>הסתייגויות</w:t>
      </w:r>
      <w:r w:rsidRPr="00D0208F">
        <w:rPr>
          <w:rFonts w:cs="David"/>
          <w:b/>
          <w:bCs/>
          <w:rtl/>
        </w:rPr>
        <w:t>.</w:t>
      </w:r>
      <w:r w:rsidRPr="00D0208F">
        <w:rPr>
          <w:rFonts w:cs="David"/>
          <w:b/>
          <w:bCs/>
          <w:rtl/>
        </w:rPr>
        <w:tab/>
      </w:r>
    </w:p>
    <w:p w14:paraId="12944D56" w14:textId="77777777" w:rsidR="00D0208F" w:rsidRPr="00D0208F" w:rsidRDefault="00D0208F" w:rsidP="00A66660">
      <w:pPr>
        <w:ind w:left="720"/>
        <w:jc w:val="both"/>
        <w:rPr>
          <w:rFonts w:cs="David"/>
          <w:lang w:eastAsia="en-US"/>
        </w:rPr>
      </w:pPr>
    </w:p>
    <w:p w14:paraId="5E67A8E4" w14:textId="77777777" w:rsidR="00D0208F" w:rsidRPr="00D0208F" w:rsidRDefault="00D0208F" w:rsidP="00A66660">
      <w:pPr>
        <w:keepNext/>
        <w:numPr>
          <w:ilvl w:val="0"/>
          <w:numId w:val="74"/>
        </w:numPr>
        <w:spacing w:line="360" w:lineRule="auto"/>
        <w:ind w:left="-1"/>
        <w:contextualSpacing/>
        <w:jc w:val="both"/>
        <w:outlineLvl w:val="0"/>
        <w:rPr>
          <w:rFonts w:cs="David"/>
        </w:rPr>
      </w:pPr>
      <w:r w:rsidRPr="00D0208F">
        <w:rPr>
          <w:rFonts w:cs="David" w:hint="eastAsia"/>
          <w:rtl/>
        </w:rPr>
        <w:t>מדינת</w:t>
      </w:r>
      <w:r w:rsidRPr="00D0208F">
        <w:rPr>
          <w:rFonts w:cs="David"/>
          <w:rtl/>
        </w:rPr>
        <w:t xml:space="preserve"> </w:t>
      </w:r>
      <w:r w:rsidRPr="00D0208F">
        <w:rPr>
          <w:rFonts w:cs="David" w:hint="eastAsia"/>
          <w:rtl/>
        </w:rPr>
        <w:t>ישראל</w:t>
      </w:r>
      <w:r w:rsidRPr="00D0208F">
        <w:rPr>
          <w:rFonts w:cs="David"/>
          <w:rtl/>
        </w:rPr>
        <w:t xml:space="preserve"> – _________________, </w:t>
      </w:r>
      <w:r w:rsidRPr="00D0208F">
        <w:rPr>
          <w:rFonts w:cs="David" w:hint="eastAsia"/>
          <w:rtl/>
        </w:rPr>
        <w:t>שומרת</w:t>
      </w:r>
      <w:r w:rsidRPr="00D0208F">
        <w:rPr>
          <w:rFonts w:cs="David"/>
          <w:rtl/>
        </w:rPr>
        <w:t xml:space="preserve"> </w:t>
      </w:r>
      <w:r w:rsidRPr="00D0208F">
        <w:rPr>
          <w:rFonts w:cs="David" w:hint="eastAsia"/>
          <w:rtl/>
        </w:rPr>
        <w:t>לעצמה</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הזכות</w:t>
      </w:r>
      <w:r w:rsidRPr="00D0208F">
        <w:rPr>
          <w:rFonts w:cs="David"/>
          <w:rtl/>
        </w:rPr>
        <w:t xml:space="preserve"> </w:t>
      </w:r>
      <w:r w:rsidRPr="00D0208F">
        <w:rPr>
          <w:rFonts w:cs="David" w:hint="eastAsia"/>
          <w:rtl/>
        </w:rPr>
        <w:t>לקבל</w:t>
      </w:r>
      <w:r w:rsidRPr="00D0208F">
        <w:rPr>
          <w:rFonts w:cs="David"/>
          <w:rtl/>
        </w:rPr>
        <w:t xml:space="preserve"> </w:t>
      </w:r>
      <w:r w:rsidRPr="00D0208F">
        <w:rPr>
          <w:rFonts w:cs="David" w:hint="cs"/>
          <w:rtl/>
        </w:rPr>
        <w:t>מהספק</w:t>
      </w:r>
      <w:r w:rsidRPr="00D0208F">
        <w:rPr>
          <w:rFonts w:cs="David"/>
          <w:rtl/>
        </w:rPr>
        <w:t xml:space="preserve"> </w:t>
      </w:r>
      <w:r w:rsidRPr="00D0208F">
        <w:rPr>
          <w:rFonts w:cs="David" w:hint="eastAsia"/>
          <w:rtl/>
        </w:rPr>
        <w:t>בכל</w:t>
      </w:r>
      <w:r w:rsidRPr="00D0208F">
        <w:rPr>
          <w:rFonts w:cs="David"/>
          <w:rtl/>
        </w:rPr>
        <w:t xml:space="preserve"> </w:t>
      </w:r>
      <w:r w:rsidRPr="00D0208F">
        <w:rPr>
          <w:rFonts w:cs="David" w:hint="eastAsia"/>
          <w:rtl/>
        </w:rPr>
        <w:t>עת</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העתקי</w:t>
      </w:r>
      <w:r w:rsidRPr="00D0208F">
        <w:rPr>
          <w:rFonts w:cs="David"/>
          <w:rtl/>
        </w:rPr>
        <w:t xml:space="preserve"> </w:t>
      </w:r>
      <w:r w:rsidRPr="00D0208F">
        <w:rPr>
          <w:rFonts w:cs="David" w:hint="eastAsia"/>
          <w:rtl/>
        </w:rPr>
        <w:t>הפוליסות</w:t>
      </w:r>
      <w:r w:rsidRPr="00D0208F">
        <w:rPr>
          <w:rFonts w:cs="David"/>
          <w:rtl/>
        </w:rPr>
        <w:t xml:space="preserve"> </w:t>
      </w:r>
      <w:r w:rsidRPr="00D0208F">
        <w:rPr>
          <w:rFonts w:cs="David" w:hint="eastAsia"/>
          <w:rtl/>
        </w:rPr>
        <w:t>במלואן</w:t>
      </w:r>
      <w:r w:rsidRPr="00D0208F">
        <w:rPr>
          <w:rFonts w:cs="David"/>
          <w:rtl/>
        </w:rPr>
        <w:t xml:space="preserve"> </w:t>
      </w:r>
      <w:r w:rsidRPr="00D0208F">
        <w:rPr>
          <w:rFonts w:cs="David" w:hint="eastAsia"/>
          <w:rtl/>
        </w:rPr>
        <w:t>או</w:t>
      </w:r>
      <w:r w:rsidRPr="00D0208F">
        <w:rPr>
          <w:rFonts w:cs="David"/>
          <w:rtl/>
        </w:rPr>
        <w:t xml:space="preserve"> </w:t>
      </w:r>
      <w:r w:rsidRPr="00D0208F">
        <w:rPr>
          <w:rFonts w:cs="David" w:hint="eastAsia"/>
          <w:rtl/>
        </w:rPr>
        <w:t>בחלקן</w:t>
      </w:r>
      <w:r w:rsidRPr="00D0208F">
        <w:rPr>
          <w:rFonts w:cs="David"/>
          <w:rtl/>
        </w:rPr>
        <w:t xml:space="preserve">, </w:t>
      </w:r>
      <w:r w:rsidRPr="00D0208F">
        <w:rPr>
          <w:rFonts w:cs="David" w:hint="eastAsia"/>
          <w:rtl/>
        </w:rPr>
        <w:t>במקרה</w:t>
      </w:r>
      <w:r w:rsidRPr="00D0208F">
        <w:rPr>
          <w:rFonts w:cs="David"/>
          <w:rtl/>
        </w:rPr>
        <w:t xml:space="preserve"> </w:t>
      </w:r>
      <w:r w:rsidRPr="00D0208F">
        <w:rPr>
          <w:rFonts w:cs="David" w:hint="eastAsia"/>
          <w:rtl/>
        </w:rPr>
        <w:t>של</w:t>
      </w:r>
      <w:r w:rsidRPr="00D0208F">
        <w:rPr>
          <w:rFonts w:cs="David"/>
          <w:rtl/>
        </w:rPr>
        <w:t xml:space="preserve"> </w:t>
      </w:r>
      <w:r w:rsidRPr="00D0208F">
        <w:rPr>
          <w:rFonts w:cs="David" w:hint="eastAsia"/>
          <w:rtl/>
        </w:rPr>
        <w:t>גילוי</w:t>
      </w:r>
      <w:r w:rsidRPr="00D0208F">
        <w:rPr>
          <w:rFonts w:cs="David"/>
          <w:rtl/>
        </w:rPr>
        <w:t xml:space="preserve"> </w:t>
      </w:r>
      <w:r w:rsidRPr="00D0208F">
        <w:rPr>
          <w:rFonts w:cs="David" w:hint="eastAsia"/>
          <w:rtl/>
        </w:rPr>
        <w:t>נסיבות</w:t>
      </w:r>
      <w:r w:rsidRPr="00D0208F">
        <w:rPr>
          <w:rFonts w:cs="David"/>
          <w:rtl/>
        </w:rPr>
        <w:t xml:space="preserve"> </w:t>
      </w:r>
      <w:r w:rsidRPr="00D0208F">
        <w:rPr>
          <w:rFonts w:cs="David" w:hint="eastAsia"/>
          <w:rtl/>
        </w:rPr>
        <w:t>העלולות</w:t>
      </w:r>
      <w:r w:rsidRPr="00D0208F">
        <w:rPr>
          <w:rFonts w:cs="David"/>
          <w:rtl/>
        </w:rPr>
        <w:t xml:space="preserve"> </w:t>
      </w:r>
      <w:r w:rsidRPr="00D0208F">
        <w:rPr>
          <w:rFonts w:cs="David" w:hint="eastAsia"/>
          <w:rtl/>
        </w:rPr>
        <w:t>להביא</w:t>
      </w:r>
      <w:r w:rsidRPr="00D0208F">
        <w:rPr>
          <w:rFonts w:cs="David"/>
          <w:rtl/>
        </w:rPr>
        <w:t xml:space="preserve"> </w:t>
      </w:r>
      <w:r w:rsidRPr="00D0208F">
        <w:rPr>
          <w:rFonts w:cs="David" w:hint="eastAsia"/>
          <w:rtl/>
        </w:rPr>
        <w:t>לתביעה</w:t>
      </w:r>
      <w:r w:rsidRPr="00D0208F">
        <w:rPr>
          <w:rFonts w:cs="David"/>
          <w:rtl/>
        </w:rPr>
        <w:t xml:space="preserve"> </w:t>
      </w:r>
      <w:r w:rsidRPr="00D0208F">
        <w:rPr>
          <w:rFonts w:cs="David" w:hint="eastAsia"/>
          <w:rtl/>
        </w:rPr>
        <w:t>בפוליסות</w:t>
      </w:r>
      <w:r w:rsidRPr="00D0208F">
        <w:rPr>
          <w:rFonts w:cs="David"/>
          <w:rtl/>
        </w:rPr>
        <w:t xml:space="preserve"> </w:t>
      </w:r>
      <w:r w:rsidRPr="00D0208F">
        <w:rPr>
          <w:rFonts w:cs="David" w:hint="eastAsia"/>
          <w:rtl/>
        </w:rPr>
        <w:t>ו</w:t>
      </w:r>
      <w:r w:rsidRPr="00D0208F">
        <w:rPr>
          <w:rFonts w:cs="David"/>
          <w:rtl/>
        </w:rPr>
        <w:t>/</w:t>
      </w:r>
      <w:r w:rsidRPr="00D0208F">
        <w:rPr>
          <w:rFonts w:cs="David" w:hint="eastAsia"/>
          <w:rtl/>
        </w:rPr>
        <w:t>או</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מנת</w:t>
      </w:r>
      <w:r w:rsidRPr="00D0208F">
        <w:rPr>
          <w:rFonts w:cs="David"/>
          <w:rtl/>
        </w:rPr>
        <w:t xml:space="preserve"> </w:t>
      </w:r>
      <w:r w:rsidRPr="00D0208F">
        <w:rPr>
          <w:rFonts w:cs="David" w:hint="eastAsia"/>
          <w:rtl/>
        </w:rPr>
        <w:t>שתוכל</w:t>
      </w:r>
      <w:r w:rsidRPr="00D0208F">
        <w:rPr>
          <w:rFonts w:cs="David"/>
          <w:rtl/>
        </w:rPr>
        <w:t xml:space="preserve"> </w:t>
      </w:r>
      <w:r w:rsidRPr="00D0208F">
        <w:rPr>
          <w:rFonts w:cs="David" w:hint="eastAsia"/>
          <w:rtl/>
        </w:rPr>
        <w:t>לבחון</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עמידת</w:t>
      </w:r>
      <w:r w:rsidRPr="00D0208F">
        <w:rPr>
          <w:rFonts w:cs="David"/>
          <w:rtl/>
        </w:rPr>
        <w:t xml:space="preserve"> </w:t>
      </w:r>
      <w:r w:rsidRPr="00D0208F">
        <w:rPr>
          <w:rFonts w:cs="David" w:hint="cs"/>
          <w:rtl/>
        </w:rPr>
        <w:t>הספק</w:t>
      </w:r>
      <w:r w:rsidRPr="00D0208F">
        <w:rPr>
          <w:rFonts w:cs="David"/>
          <w:rtl/>
        </w:rPr>
        <w:t xml:space="preserve"> </w:t>
      </w:r>
      <w:r w:rsidRPr="00D0208F">
        <w:rPr>
          <w:rFonts w:cs="David" w:hint="eastAsia"/>
          <w:rtl/>
        </w:rPr>
        <w:t>בסעיפי</w:t>
      </w:r>
      <w:r w:rsidRPr="00D0208F">
        <w:rPr>
          <w:rFonts w:cs="David" w:hint="cs"/>
          <w:rtl/>
        </w:rPr>
        <w:t xml:space="preserve">ם אלו </w:t>
      </w:r>
      <w:r w:rsidRPr="00D0208F">
        <w:rPr>
          <w:rFonts w:cs="David" w:hint="eastAsia"/>
          <w:rtl/>
        </w:rPr>
        <w:t>ו</w:t>
      </w:r>
      <w:r w:rsidRPr="00D0208F">
        <w:rPr>
          <w:rFonts w:cs="David"/>
          <w:rtl/>
        </w:rPr>
        <w:t>/</w:t>
      </w:r>
      <w:r w:rsidRPr="00D0208F">
        <w:rPr>
          <w:rFonts w:cs="David" w:hint="eastAsia"/>
          <w:rtl/>
        </w:rPr>
        <w:t>או</w:t>
      </w:r>
      <w:r w:rsidRPr="00D0208F">
        <w:rPr>
          <w:rFonts w:cs="David"/>
          <w:rtl/>
        </w:rPr>
        <w:t xml:space="preserve"> </w:t>
      </w:r>
      <w:r w:rsidRPr="00D0208F">
        <w:rPr>
          <w:rFonts w:cs="David" w:hint="eastAsia"/>
          <w:rtl/>
        </w:rPr>
        <w:t>מכל</w:t>
      </w:r>
      <w:r w:rsidRPr="00D0208F">
        <w:rPr>
          <w:rFonts w:cs="David"/>
          <w:rtl/>
        </w:rPr>
        <w:t xml:space="preserve"> </w:t>
      </w:r>
      <w:r w:rsidRPr="00D0208F">
        <w:rPr>
          <w:rFonts w:cs="David" w:hint="eastAsia"/>
          <w:rtl/>
        </w:rPr>
        <w:t>סיבה</w:t>
      </w:r>
      <w:r w:rsidRPr="00D0208F">
        <w:rPr>
          <w:rFonts w:cs="David"/>
          <w:rtl/>
        </w:rPr>
        <w:t xml:space="preserve"> </w:t>
      </w:r>
      <w:r w:rsidRPr="00D0208F">
        <w:rPr>
          <w:rFonts w:cs="David" w:hint="eastAsia"/>
          <w:rtl/>
        </w:rPr>
        <w:t>אחרת</w:t>
      </w:r>
      <w:r w:rsidRPr="00D0208F">
        <w:rPr>
          <w:rFonts w:cs="David"/>
          <w:rtl/>
        </w:rPr>
        <w:t xml:space="preserve">, </w:t>
      </w:r>
      <w:r w:rsidRPr="00D0208F">
        <w:rPr>
          <w:rFonts w:cs="David" w:hint="cs"/>
          <w:rtl/>
        </w:rPr>
        <w:t>והספק</w:t>
      </w:r>
      <w:r w:rsidRPr="00D0208F">
        <w:rPr>
          <w:rFonts w:cs="David"/>
          <w:rtl/>
        </w:rPr>
        <w:t xml:space="preserve"> </w:t>
      </w:r>
      <w:r w:rsidRPr="00D0208F">
        <w:rPr>
          <w:rFonts w:cs="David" w:hint="eastAsia"/>
          <w:rtl/>
        </w:rPr>
        <w:t>יעביר</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העתקי</w:t>
      </w:r>
      <w:r w:rsidRPr="00D0208F">
        <w:rPr>
          <w:rFonts w:cs="David"/>
          <w:rtl/>
        </w:rPr>
        <w:t xml:space="preserve"> </w:t>
      </w:r>
      <w:r w:rsidRPr="00D0208F">
        <w:rPr>
          <w:rFonts w:cs="David" w:hint="eastAsia"/>
          <w:rtl/>
        </w:rPr>
        <w:t>הפוליסות</w:t>
      </w:r>
      <w:r w:rsidRPr="00D0208F">
        <w:rPr>
          <w:rFonts w:cs="David"/>
          <w:rtl/>
        </w:rPr>
        <w:t xml:space="preserve"> </w:t>
      </w:r>
      <w:r w:rsidRPr="00D0208F">
        <w:rPr>
          <w:rFonts w:cs="David" w:hint="eastAsia"/>
          <w:rtl/>
        </w:rPr>
        <w:t>במלואן</w:t>
      </w:r>
      <w:r w:rsidRPr="00D0208F">
        <w:rPr>
          <w:rFonts w:cs="David"/>
          <w:rtl/>
        </w:rPr>
        <w:t xml:space="preserve"> </w:t>
      </w:r>
      <w:r w:rsidRPr="00D0208F">
        <w:rPr>
          <w:rFonts w:cs="David" w:hint="eastAsia"/>
          <w:rtl/>
        </w:rPr>
        <w:t>או</w:t>
      </w:r>
      <w:r w:rsidRPr="00D0208F">
        <w:rPr>
          <w:rFonts w:cs="David"/>
          <w:rtl/>
        </w:rPr>
        <w:t xml:space="preserve"> </w:t>
      </w:r>
      <w:r w:rsidRPr="00D0208F">
        <w:rPr>
          <w:rFonts w:cs="David" w:hint="eastAsia"/>
          <w:rtl/>
        </w:rPr>
        <w:t>בחלקן</w:t>
      </w:r>
      <w:r w:rsidRPr="00D0208F">
        <w:rPr>
          <w:rFonts w:cs="David"/>
          <w:rtl/>
        </w:rPr>
        <w:t xml:space="preserve"> </w:t>
      </w:r>
      <w:r w:rsidRPr="00D0208F">
        <w:rPr>
          <w:rFonts w:cs="David" w:hint="eastAsia"/>
          <w:rtl/>
        </w:rPr>
        <w:t>כאמור</w:t>
      </w:r>
      <w:r w:rsidRPr="00D0208F">
        <w:rPr>
          <w:rFonts w:cs="David"/>
          <w:rtl/>
        </w:rPr>
        <w:t xml:space="preserve"> </w:t>
      </w:r>
      <w:r w:rsidRPr="00D0208F">
        <w:rPr>
          <w:rFonts w:cs="David" w:hint="eastAsia"/>
          <w:rtl/>
        </w:rPr>
        <w:t>מיד</w:t>
      </w:r>
      <w:r w:rsidRPr="00D0208F">
        <w:rPr>
          <w:rFonts w:cs="David"/>
          <w:rtl/>
        </w:rPr>
        <w:t xml:space="preserve"> </w:t>
      </w:r>
      <w:r w:rsidRPr="00D0208F">
        <w:rPr>
          <w:rFonts w:cs="David" w:hint="eastAsia"/>
          <w:rtl/>
        </w:rPr>
        <w:t>עם</w:t>
      </w:r>
      <w:r w:rsidRPr="00D0208F">
        <w:rPr>
          <w:rFonts w:cs="David"/>
          <w:rtl/>
        </w:rPr>
        <w:t xml:space="preserve"> </w:t>
      </w:r>
      <w:r w:rsidRPr="00D0208F">
        <w:rPr>
          <w:rFonts w:cs="David" w:hint="eastAsia"/>
          <w:rtl/>
        </w:rPr>
        <w:t>קבלת</w:t>
      </w:r>
      <w:r w:rsidRPr="00D0208F">
        <w:rPr>
          <w:rFonts w:cs="David"/>
          <w:rtl/>
        </w:rPr>
        <w:t xml:space="preserve"> </w:t>
      </w:r>
      <w:r w:rsidRPr="00D0208F">
        <w:rPr>
          <w:rFonts w:cs="David" w:hint="eastAsia"/>
          <w:rtl/>
        </w:rPr>
        <w:t>הדרישה</w:t>
      </w:r>
      <w:r w:rsidRPr="00D0208F">
        <w:rPr>
          <w:rFonts w:cs="David"/>
          <w:rtl/>
        </w:rPr>
        <w:t xml:space="preserve">. </w:t>
      </w:r>
      <w:r w:rsidRPr="00D0208F">
        <w:rPr>
          <w:rFonts w:cs="David" w:hint="cs"/>
          <w:rtl/>
        </w:rPr>
        <w:t>הספק</w:t>
      </w:r>
      <w:r w:rsidRPr="00D0208F">
        <w:rPr>
          <w:rFonts w:cs="David"/>
          <w:rtl/>
        </w:rPr>
        <w:t xml:space="preserve"> </w:t>
      </w:r>
      <w:r w:rsidRPr="00D0208F">
        <w:rPr>
          <w:rFonts w:cs="David" w:hint="eastAsia"/>
          <w:rtl/>
        </w:rPr>
        <w:t>מתחייב</w:t>
      </w:r>
      <w:r w:rsidRPr="00D0208F">
        <w:rPr>
          <w:rFonts w:cs="David"/>
          <w:rtl/>
        </w:rPr>
        <w:t xml:space="preserve"> </w:t>
      </w:r>
      <w:r w:rsidRPr="00D0208F">
        <w:rPr>
          <w:rFonts w:cs="David" w:hint="eastAsia"/>
          <w:rtl/>
        </w:rPr>
        <w:t>לבצע</w:t>
      </w:r>
      <w:r w:rsidRPr="00D0208F">
        <w:rPr>
          <w:rFonts w:cs="David"/>
          <w:rtl/>
        </w:rPr>
        <w:t xml:space="preserve"> </w:t>
      </w:r>
      <w:r w:rsidRPr="00D0208F">
        <w:rPr>
          <w:rFonts w:cs="David" w:hint="eastAsia"/>
          <w:rtl/>
        </w:rPr>
        <w:t>כל</w:t>
      </w:r>
      <w:r w:rsidRPr="00D0208F">
        <w:rPr>
          <w:rFonts w:cs="David"/>
          <w:rtl/>
        </w:rPr>
        <w:t xml:space="preserve"> </w:t>
      </w:r>
      <w:r w:rsidRPr="00D0208F">
        <w:rPr>
          <w:rFonts w:cs="David" w:hint="eastAsia"/>
          <w:rtl/>
        </w:rPr>
        <w:t>שינוי</w:t>
      </w:r>
      <w:r w:rsidRPr="00D0208F">
        <w:rPr>
          <w:rFonts w:cs="David"/>
          <w:rtl/>
        </w:rPr>
        <w:t xml:space="preserve"> </w:t>
      </w:r>
      <w:r w:rsidRPr="00D0208F">
        <w:rPr>
          <w:rFonts w:cs="David" w:hint="eastAsia"/>
          <w:rtl/>
        </w:rPr>
        <w:t>או</w:t>
      </w:r>
      <w:r w:rsidRPr="00D0208F">
        <w:rPr>
          <w:rFonts w:cs="David"/>
          <w:rtl/>
        </w:rPr>
        <w:t xml:space="preserve"> </w:t>
      </w:r>
      <w:r w:rsidRPr="00D0208F">
        <w:rPr>
          <w:rFonts w:cs="David" w:hint="eastAsia"/>
          <w:rtl/>
        </w:rPr>
        <w:t>תיקון</w:t>
      </w:r>
      <w:r w:rsidRPr="00D0208F">
        <w:rPr>
          <w:rFonts w:cs="David"/>
          <w:rtl/>
        </w:rPr>
        <w:t xml:space="preserve"> </w:t>
      </w:r>
      <w:r w:rsidRPr="00D0208F">
        <w:rPr>
          <w:rFonts w:cs="David" w:hint="eastAsia"/>
          <w:rtl/>
        </w:rPr>
        <w:t>שיידרש</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מנת</w:t>
      </w:r>
      <w:r w:rsidRPr="00D0208F">
        <w:rPr>
          <w:rFonts w:cs="David"/>
          <w:rtl/>
        </w:rPr>
        <w:t xml:space="preserve"> </w:t>
      </w:r>
      <w:r w:rsidRPr="00D0208F">
        <w:rPr>
          <w:rFonts w:cs="David" w:hint="eastAsia"/>
          <w:rtl/>
        </w:rPr>
        <w:t>להתאים</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הפוליסות</w:t>
      </w:r>
      <w:r w:rsidRPr="00D0208F">
        <w:rPr>
          <w:rFonts w:cs="David"/>
          <w:rtl/>
        </w:rPr>
        <w:t xml:space="preserve"> </w:t>
      </w:r>
      <w:r w:rsidRPr="00D0208F">
        <w:rPr>
          <w:rFonts w:cs="David" w:hint="eastAsia"/>
          <w:rtl/>
        </w:rPr>
        <w:t>להתחייבויותיו</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פי</w:t>
      </w:r>
      <w:r w:rsidRPr="00D0208F">
        <w:rPr>
          <w:rFonts w:cs="David"/>
          <w:rtl/>
        </w:rPr>
        <w:t xml:space="preserve"> </w:t>
      </w:r>
      <w:r w:rsidRPr="00D0208F">
        <w:rPr>
          <w:rFonts w:cs="David" w:hint="eastAsia"/>
          <w:rtl/>
        </w:rPr>
        <w:t>הוראות</w:t>
      </w:r>
      <w:r w:rsidRPr="00D0208F">
        <w:rPr>
          <w:rFonts w:cs="David"/>
          <w:rtl/>
        </w:rPr>
        <w:t xml:space="preserve"> </w:t>
      </w:r>
      <w:r w:rsidRPr="00D0208F">
        <w:rPr>
          <w:rFonts w:cs="David" w:hint="eastAsia"/>
          <w:rtl/>
        </w:rPr>
        <w:t>סעיף</w:t>
      </w:r>
      <w:r w:rsidRPr="00D0208F">
        <w:rPr>
          <w:rFonts w:cs="David"/>
          <w:rtl/>
        </w:rPr>
        <w:t xml:space="preserve"> </w:t>
      </w:r>
      <w:r w:rsidRPr="00D0208F">
        <w:rPr>
          <w:rFonts w:cs="David" w:hint="eastAsia"/>
          <w:rtl/>
        </w:rPr>
        <w:t>א</w:t>
      </w:r>
      <w:r w:rsidRPr="00D0208F">
        <w:rPr>
          <w:rFonts w:cs="David"/>
          <w:rtl/>
        </w:rPr>
        <w:t xml:space="preserve">' </w:t>
      </w:r>
      <w:r w:rsidRPr="00D0208F">
        <w:rPr>
          <w:rFonts w:cs="David" w:hint="cs"/>
          <w:rtl/>
        </w:rPr>
        <w:t>לעיל</w:t>
      </w:r>
      <w:r w:rsidRPr="00D0208F">
        <w:rPr>
          <w:rFonts w:cs="David"/>
          <w:rtl/>
        </w:rPr>
        <w:t>.</w:t>
      </w:r>
    </w:p>
    <w:p w14:paraId="49C72C10" w14:textId="77777777" w:rsidR="00D0208F" w:rsidRPr="00D0208F" w:rsidRDefault="00D0208F" w:rsidP="00A66660">
      <w:pPr>
        <w:tabs>
          <w:tab w:val="left" w:pos="567"/>
        </w:tabs>
        <w:jc w:val="both"/>
        <w:outlineLvl w:val="0"/>
        <w:rPr>
          <w:rFonts w:ascii="Calibri" w:hAnsi="Calibri" w:cs="Arial"/>
          <w:sz w:val="22"/>
          <w:szCs w:val="22"/>
          <w:rtl/>
          <w:lang w:eastAsia="en-US"/>
        </w:rPr>
      </w:pPr>
    </w:p>
    <w:p w14:paraId="78F2379A" w14:textId="77777777" w:rsidR="00D0208F" w:rsidRPr="00D0208F" w:rsidRDefault="00D0208F" w:rsidP="00A66660">
      <w:pPr>
        <w:keepNext/>
        <w:spacing w:line="360" w:lineRule="auto"/>
        <w:ind w:left="-1"/>
        <w:contextualSpacing/>
        <w:jc w:val="both"/>
        <w:outlineLvl w:val="0"/>
        <w:rPr>
          <w:rFonts w:cs="David"/>
          <w:b/>
          <w:bCs/>
          <w:rtl/>
          <w:lang w:eastAsia="en-US"/>
        </w:rPr>
      </w:pPr>
      <w:r w:rsidRPr="00D0208F">
        <w:rPr>
          <w:rFonts w:cs="David" w:hint="cs"/>
          <w:rtl/>
        </w:rPr>
        <w:t>הספק</w:t>
      </w:r>
      <w:r w:rsidRPr="00D0208F">
        <w:rPr>
          <w:rFonts w:cs="David" w:hint="cs"/>
          <w:rtl/>
          <w:lang w:eastAsia="en-US"/>
        </w:rPr>
        <w:t xml:space="preserve"> מצהיר ומתחייב</w:t>
      </w:r>
      <w:r w:rsidRPr="00D0208F">
        <w:rPr>
          <w:rFonts w:cs="David"/>
          <w:rtl/>
          <w:lang w:eastAsia="en-US"/>
        </w:rPr>
        <w:t xml:space="preserve"> כ</w:t>
      </w:r>
      <w:r w:rsidRPr="00D0208F">
        <w:rPr>
          <w:rFonts w:cs="David" w:hint="cs"/>
          <w:rtl/>
          <w:lang w:eastAsia="en-US"/>
        </w:rPr>
        <w:t xml:space="preserve">י זכות </w:t>
      </w:r>
      <w:r w:rsidRPr="00D0208F">
        <w:rPr>
          <w:rFonts w:cs="David"/>
          <w:rtl/>
          <w:lang w:eastAsia="en-US"/>
        </w:rPr>
        <w:t xml:space="preserve"> מדינת ישראל – </w:t>
      </w:r>
      <w:r w:rsidRPr="00D0208F">
        <w:rPr>
          <w:rFonts w:cs="David" w:hint="cs"/>
          <w:rtl/>
          <w:lang w:eastAsia="en-US"/>
        </w:rPr>
        <w:t>_________________,</w:t>
      </w:r>
      <w:r w:rsidRPr="00D0208F">
        <w:rPr>
          <w:rFonts w:cs="David"/>
          <w:rtl/>
          <w:lang w:eastAsia="en-US"/>
        </w:rPr>
        <w:t xml:space="preserve"> לעריכת הבדיקה ולדרישת השינויים כמפורט לעיל אינן מטילות על </w:t>
      </w:r>
      <w:r w:rsidRPr="00D0208F">
        <w:rPr>
          <w:rFonts w:cs="David" w:hint="cs"/>
          <w:rtl/>
          <w:lang w:eastAsia="en-US"/>
        </w:rPr>
        <w:t xml:space="preserve">מדינת ישראל </w:t>
      </w:r>
      <w:r w:rsidRPr="00D0208F">
        <w:rPr>
          <w:rFonts w:cs="David"/>
          <w:rtl/>
          <w:lang w:eastAsia="en-US"/>
        </w:rPr>
        <w:t>–</w:t>
      </w:r>
      <w:r w:rsidRPr="00D0208F">
        <w:rPr>
          <w:rFonts w:cs="David" w:hint="cs"/>
          <w:rtl/>
          <w:lang w:eastAsia="en-US"/>
        </w:rPr>
        <w:t xml:space="preserve"> _________________, </w:t>
      </w:r>
      <w:r w:rsidRPr="00D0208F">
        <w:rPr>
          <w:rFonts w:cs="David"/>
          <w:rtl/>
          <w:lang w:eastAsia="en-US"/>
        </w:rPr>
        <w:t>או</w:t>
      </w:r>
      <w:r w:rsidRPr="00D0208F">
        <w:rPr>
          <w:rFonts w:cs="David"/>
          <w:lang w:eastAsia="en-US"/>
        </w:rPr>
        <w:t xml:space="preserve"> </w:t>
      </w:r>
      <w:r w:rsidRPr="00D0208F">
        <w:rPr>
          <w:rFonts w:cs="David"/>
          <w:rtl/>
          <w:lang w:eastAsia="en-US"/>
        </w:rPr>
        <w:t>על מי מטעמ</w:t>
      </w:r>
      <w:r w:rsidRPr="00D0208F">
        <w:rPr>
          <w:rFonts w:cs="David" w:hint="cs"/>
          <w:rtl/>
          <w:lang w:eastAsia="en-US"/>
        </w:rPr>
        <w:t>ם</w:t>
      </w:r>
      <w:r w:rsidRPr="00D0208F">
        <w:rPr>
          <w:rFonts w:cs="David"/>
          <w:rtl/>
          <w:lang w:eastAsia="en-US"/>
        </w:rPr>
        <w:t xml:space="preserve"> כל חובה וכל אחריות שהיא לגבי פוליס</w:t>
      </w:r>
      <w:r w:rsidRPr="00D0208F">
        <w:rPr>
          <w:rFonts w:cs="David" w:hint="cs"/>
          <w:rtl/>
          <w:lang w:eastAsia="en-US"/>
        </w:rPr>
        <w:t>ו</w:t>
      </w:r>
      <w:r w:rsidRPr="00D0208F">
        <w:rPr>
          <w:rFonts w:cs="David"/>
          <w:rtl/>
          <w:lang w:eastAsia="en-US"/>
        </w:rPr>
        <w:t>ת הביטוח</w:t>
      </w:r>
      <w:r w:rsidRPr="00D0208F">
        <w:rPr>
          <w:rFonts w:cs="David" w:hint="cs"/>
          <w:rtl/>
          <w:lang w:eastAsia="en-US"/>
        </w:rPr>
        <w:t>/ אישורי הביטוח</w:t>
      </w:r>
      <w:r w:rsidRPr="00D0208F">
        <w:rPr>
          <w:rFonts w:cs="David"/>
          <w:rtl/>
          <w:lang w:eastAsia="en-US"/>
        </w:rPr>
        <w:t xml:space="preserve"> כאמור, טיבם, היקפם ותוקפם, או לגבי העדרם, ואין בה כדי לגרוע מכל חובה שהיא המוטלת על </w:t>
      </w:r>
      <w:r w:rsidRPr="00D0208F">
        <w:rPr>
          <w:rFonts w:cs="David" w:hint="cs"/>
          <w:rtl/>
        </w:rPr>
        <w:t>הספק</w:t>
      </w:r>
      <w:r w:rsidRPr="00D0208F">
        <w:rPr>
          <w:rFonts w:cs="David" w:hint="cs"/>
          <w:rtl/>
          <w:lang w:eastAsia="en-US"/>
        </w:rPr>
        <w:t xml:space="preserve"> לפי ההסכם</w:t>
      </w:r>
      <w:r w:rsidRPr="00D0208F">
        <w:rPr>
          <w:rFonts w:cs="David"/>
          <w:rtl/>
          <w:lang w:eastAsia="en-US"/>
        </w:rPr>
        <w:t xml:space="preserve">, וזאת בין אם </w:t>
      </w:r>
      <w:r w:rsidRPr="00D0208F">
        <w:rPr>
          <w:rFonts w:cs="David" w:hint="cs"/>
          <w:rtl/>
          <w:lang w:eastAsia="en-US"/>
        </w:rPr>
        <w:t>נ</w:t>
      </w:r>
      <w:r w:rsidRPr="00D0208F">
        <w:rPr>
          <w:rFonts w:cs="David"/>
          <w:rtl/>
          <w:lang w:eastAsia="en-US"/>
        </w:rPr>
        <w:t>דרש</w:t>
      </w:r>
      <w:r w:rsidRPr="00D0208F">
        <w:rPr>
          <w:rFonts w:cs="David" w:hint="cs"/>
          <w:rtl/>
          <w:lang w:eastAsia="en-US"/>
        </w:rPr>
        <w:t>ו</w:t>
      </w:r>
      <w:r w:rsidRPr="00D0208F">
        <w:rPr>
          <w:rFonts w:cs="David"/>
          <w:rtl/>
          <w:lang w:eastAsia="en-US"/>
        </w:rPr>
        <w:t xml:space="preserve"> </w:t>
      </w:r>
      <w:r w:rsidRPr="00D0208F">
        <w:rPr>
          <w:rFonts w:cs="David" w:hint="cs"/>
          <w:rtl/>
          <w:lang w:eastAsia="en-US"/>
        </w:rPr>
        <w:t xml:space="preserve">התאמות </w:t>
      </w:r>
      <w:r w:rsidRPr="00D0208F">
        <w:rPr>
          <w:rFonts w:cs="David"/>
          <w:rtl/>
          <w:lang w:eastAsia="en-US"/>
        </w:rPr>
        <w:t xml:space="preserve">ובין אם לאו, בין אם </w:t>
      </w:r>
      <w:r w:rsidRPr="00D0208F">
        <w:rPr>
          <w:rFonts w:cs="David" w:hint="cs"/>
          <w:rtl/>
          <w:lang w:eastAsia="en-US"/>
        </w:rPr>
        <w:t>נבדקו</w:t>
      </w:r>
      <w:r w:rsidRPr="00D0208F">
        <w:rPr>
          <w:rFonts w:cs="David"/>
          <w:rtl/>
          <w:lang w:eastAsia="en-US"/>
        </w:rPr>
        <w:t xml:space="preserve"> ובין אם לאו.</w:t>
      </w:r>
    </w:p>
    <w:p w14:paraId="7F4C0E52" w14:textId="77777777" w:rsidR="00D0208F" w:rsidRPr="00D0208F" w:rsidRDefault="00D0208F" w:rsidP="00A66660">
      <w:pPr>
        <w:jc w:val="both"/>
        <w:rPr>
          <w:rFonts w:cs="David"/>
          <w:rtl/>
          <w:lang w:eastAsia="en-US"/>
        </w:rPr>
      </w:pPr>
    </w:p>
    <w:p w14:paraId="23CE57E7" w14:textId="77777777" w:rsidR="00D0208F" w:rsidRPr="00D0208F" w:rsidRDefault="00D0208F" w:rsidP="00A66660">
      <w:pPr>
        <w:keepNext/>
        <w:numPr>
          <w:ilvl w:val="0"/>
          <w:numId w:val="74"/>
        </w:numPr>
        <w:spacing w:line="360" w:lineRule="auto"/>
        <w:ind w:left="-1"/>
        <w:contextualSpacing/>
        <w:jc w:val="both"/>
        <w:outlineLvl w:val="0"/>
        <w:rPr>
          <w:rFonts w:cs="David"/>
          <w:rtl/>
        </w:rPr>
      </w:pPr>
      <w:r w:rsidRPr="00D0208F">
        <w:rPr>
          <w:rFonts w:cs="David" w:hint="eastAsia"/>
          <w:rtl/>
        </w:rPr>
        <w:t>למען</w:t>
      </w:r>
      <w:r w:rsidRPr="00D0208F">
        <w:rPr>
          <w:rFonts w:cs="David"/>
          <w:rtl/>
        </w:rPr>
        <w:t xml:space="preserve"> </w:t>
      </w:r>
      <w:r w:rsidRPr="00D0208F">
        <w:rPr>
          <w:rFonts w:cs="David" w:hint="eastAsia"/>
          <w:rtl/>
        </w:rPr>
        <w:t>הסר</w:t>
      </w:r>
      <w:r w:rsidRPr="00D0208F">
        <w:rPr>
          <w:rFonts w:cs="David"/>
          <w:rtl/>
        </w:rPr>
        <w:t xml:space="preserve"> </w:t>
      </w:r>
      <w:r w:rsidRPr="00D0208F">
        <w:rPr>
          <w:rFonts w:cs="David" w:hint="eastAsia"/>
          <w:rtl/>
        </w:rPr>
        <w:t>ספק</w:t>
      </w:r>
      <w:r w:rsidRPr="00D0208F">
        <w:rPr>
          <w:rFonts w:cs="David"/>
          <w:rtl/>
        </w:rPr>
        <w:t xml:space="preserve"> </w:t>
      </w:r>
      <w:r w:rsidRPr="00D0208F">
        <w:rPr>
          <w:rFonts w:cs="David" w:hint="eastAsia"/>
          <w:rtl/>
        </w:rPr>
        <w:t>מוסכם</w:t>
      </w:r>
      <w:r w:rsidRPr="00D0208F">
        <w:rPr>
          <w:rFonts w:cs="David"/>
          <w:rtl/>
        </w:rPr>
        <w:t xml:space="preserve"> </w:t>
      </w:r>
      <w:r w:rsidRPr="00D0208F">
        <w:rPr>
          <w:rFonts w:cs="David" w:hint="eastAsia"/>
          <w:rtl/>
        </w:rPr>
        <w:t>בזה</w:t>
      </w:r>
      <w:r w:rsidRPr="00D0208F">
        <w:rPr>
          <w:rFonts w:cs="David"/>
          <w:rtl/>
        </w:rPr>
        <w:t xml:space="preserve"> </w:t>
      </w:r>
      <w:r w:rsidRPr="00D0208F">
        <w:rPr>
          <w:rFonts w:cs="David" w:hint="eastAsia"/>
          <w:rtl/>
        </w:rPr>
        <w:t>כי</w:t>
      </w:r>
      <w:r w:rsidRPr="00D0208F">
        <w:rPr>
          <w:rFonts w:cs="David"/>
          <w:rtl/>
        </w:rPr>
        <w:t xml:space="preserve"> </w:t>
      </w:r>
      <w:r w:rsidRPr="00D0208F">
        <w:rPr>
          <w:rFonts w:cs="David" w:hint="eastAsia"/>
          <w:rtl/>
        </w:rPr>
        <w:t>הביטוחים</w:t>
      </w:r>
      <w:r w:rsidRPr="00D0208F">
        <w:rPr>
          <w:rFonts w:cs="David"/>
          <w:rtl/>
        </w:rPr>
        <w:t xml:space="preserve"> </w:t>
      </w:r>
      <w:r w:rsidRPr="00D0208F">
        <w:rPr>
          <w:rFonts w:cs="David" w:hint="eastAsia"/>
          <w:rtl/>
        </w:rPr>
        <w:t>הנדרשים</w:t>
      </w:r>
      <w:r w:rsidRPr="00D0208F">
        <w:rPr>
          <w:rFonts w:cs="David"/>
          <w:rtl/>
        </w:rPr>
        <w:t xml:space="preserve">, </w:t>
      </w:r>
      <w:r w:rsidRPr="00D0208F">
        <w:rPr>
          <w:rFonts w:cs="David" w:hint="eastAsia"/>
          <w:rtl/>
        </w:rPr>
        <w:t>גבולות</w:t>
      </w:r>
      <w:r w:rsidRPr="00D0208F">
        <w:rPr>
          <w:rFonts w:cs="David"/>
          <w:rtl/>
        </w:rPr>
        <w:t xml:space="preserve"> </w:t>
      </w:r>
      <w:r w:rsidRPr="00D0208F">
        <w:rPr>
          <w:rFonts w:cs="David" w:hint="eastAsia"/>
          <w:rtl/>
        </w:rPr>
        <w:t>האחריות</w:t>
      </w:r>
      <w:r w:rsidRPr="00D0208F">
        <w:rPr>
          <w:rFonts w:cs="David"/>
          <w:rtl/>
        </w:rPr>
        <w:t xml:space="preserve"> </w:t>
      </w:r>
      <w:r w:rsidRPr="00D0208F">
        <w:rPr>
          <w:rFonts w:cs="David" w:hint="eastAsia"/>
          <w:rtl/>
        </w:rPr>
        <w:t>ותנאי</w:t>
      </w:r>
      <w:r w:rsidRPr="00D0208F">
        <w:rPr>
          <w:rFonts w:cs="David"/>
          <w:rtl/>
        </w:rPr>
        <w:t xml:space="preserve"> </w:t>
      </w:r>
      <w:r w:rsidRPr="00D0208F">
        <w:rPr>
          <w:rFonts w:cs="David" w:hint="eastAsia"/>
          <w:rtl/>
        </w:rPr>
        <w:t>הכיסוי</w:t>
      </w:r>
      <w:r w:rsidRPr="00D0208F">
        <w:rPr>
          <w:rFonts w:cs="David"/>
          <w:rtl/>
        </w:rPr>
        <w:t xml:space="preserve"> </w:t>
      </w:r>
      <w:r w:rsidRPr="00D0208F">
        <w:rPr>
          <w:rFonts w:cs="David" w:hint="eastAsia"/>
          <w:rtl/>
        </w:rPr>
        <w:t>הם</w:t>
      </w:r>
      <w:r w:rsidRPr="00D0208F">
        <w:rPr>
          <w:rFonts w:cs="David"/>
          <w:rtl/>
        </w:rPr>
        <w:t xml:space="preserve"> </w:t>
      </w:r>
      <w:r w:rsidRPr="00D0208F">
        <w:rPr>
          <w:rFonts w:cs="David" w:hint="eastAsia"/>
          <w:rtl/>
        </w:rPr>
        <w:t>בבחינת</w:t>
      </w:r>
      <w:r w:rsidRPr="00D0208F">
        <w:rPr>
          <w:rFonts w:cs="David"/>
          <w:rtl/>
        </w:rPr>
        <w:t xml:space="preserve"> </w:t>
      </w:r>
      <w:r w:rsidRPr="00D0208F">
        <w:rPr>
          <w:rFonts w:cs="David" w:hint="eastAsia"/>
          <w:rtl/>
        </w:rPr>
        <w:t>דרישה</w:t>
      </w:r>
      <w:r w:rsidRPr="00D0208F">
        <w:rPr>
          <w:rFonts w:cs="David"/>
          <w:rtl/>
        </w:rPr>
        <w:t xml:space="preserve"> </w:t>
      </w:r>
      <w:r w:rsidRPr="00D0208F">
        <w:rPr>
          <w:rFonts w:cs="David" w:hint="eastAsia"/>
          <w:rtl/>
        </w:rPr>
        <w:t>מינימלית</w:t>
      </w:r>
      <w:r w:rsidRPr="00D0208F">
        <w:rPr>
          <w:rFonts w:cs="David"/>
          <w:rtl/>
        </w:rPr>
        <w:t xml:space="preserve"> </w:t>
      </w:r>
      <w:r w:rsidRPr="00D0208F">
        <w:rPr>
          <w:rFonts w:cs="David" w:hint="eastAsia"/>
          <w:rtl/>
        </w:rPr>
        <w:t>המוטלת</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cs"/>
          <w:rtl/>
        </w:rPr>
        <w:t>הספק</w:t>
      </w:r>
      <w:r w:rsidRPr="00D0208F">
        <w:rPr>
          <w:rFonts w:cs="David"/>
          <w:rtl/>
        </w:rPr>
        <w:t xml:space="preserve">, </w:t>
      </w:r>
      <w:r w:rsidRPr="00D0208F">
        <w:rPr>
          <w:rFonts w:cs="David" w:hint="eastAsia"/>
          <w:rtl/>
        </w:rPr>
        <w:t>ואין</w:t>
      </w:r>
      <w:r w:rsidRPr="00D0208F">
        <w:rPr>
          <w:rFonts w:cs="David"/>
          <w:rtl/>
        </w:rPr>
        <w:t xml:space="preserve"> </w:t>
      </w:r>
      <w:r w:rsidRPr="00D0208F">
        <w:rPr>
          <w:rFonts w:cs="David" w:hint="eastAsia"/>
          <w:rtl/>
        </w:rPr>
        <w:t>בהם</w:t>
      </w:r>
      <w:r w:rsidRPr="00D0208F">
        <w:rPr>
          <w:rFonts w:cs="David"/>
          <w:rtl/>
        </w:rPr>
        <w:t xml:space="preserve"> </w:t>
      </w:r>
      <w:r w:rsidRPr="00D0208F">
        <w:rPr>
          <w:rFonts w:cs="David" w:hint="eastAsia"/>
          <w:rtl/>
        </w:rPr>
        <w:t>משום</w:t>
      </w:r>
      <w:r w:rsidRPr="00D0208F">
        <w:rPr>
          <w:rFonts w:cs="David"/>
          <w:rtl/>
        </w:rPr>
        <w:t xml:space="preserve"> </w:t>
      </w:r>
      <w:r w:rsidRPr="00D0208F">
        <w:rPr>
          <w:rFonts w:cs="David" w:hint="eastAsia"/>
          <w:rtl/>
        </w:rPr>
        <w:t>אישור</w:t>
      </w:r>
      <w:r w:rsidRPr="00D0208F">
        <w:rPr>
          <w:rFonts w:cs="David"/>
          <w:rtl/>
        </w:rPr>
        <w:t xml:space="preserve"> </w:t>
      </w:r>
      <w:r w:rsidRPr="00D0208F">
        <w:rPr>
          <w:rFonts w:cs="David" w:hint="eastAsia"/>
          <w:rtl/>
        </w:rPr>
        <w:t>המדינה</w:t>
      </w:r>
      <w:r w:rsidRPr="00D0208F">
        <w:rPr>
          <w:rFonts w:cs="David"/>
          <w:rtl/>
        </w:rPr>
        <w:t xml:space="preserve"> </w:t>
      </w:r>
      <w:r w:rsidRPr="00D0208F">
        <w:rPr>
          <w:rFonts w:cs="David" w:hint="eastAsia"/>
          <w:rtl/>
        </w:rPr>
        <w:t>או</w:t>
      </w:r>
      <w:r w:rsidRPr="00D0208F">
        <w:rPr>
          <w:rFonts w:cs="David"/>
          <w:rtl/>
        </w:rPr>
        <w:t xml:space="preserve"> </w:t>
      </w:r>
      <w:r w:rsidRPr="00D0208F">
        <w:rPr>
          <w:rFonts w:cs="David" w:hint="eastAsia"/>
          <w:rtl/>
        </w:rPr>
        <w:t>מי</w:t>
      </w:r>
      <w:r w:rsidRPr="00D0208F">
        <w:rPr>
          <w:rFonts w:cs="David"/>
          <w:rtl/>
        </w:rPr>
        <w:t xml:space="preserve"> </w:t>
      </w:r>
      <w:r w:rsidRPr="00D0208F">
        <w:rPr>
          <w:rFonts w:cs="David" w:hint="eastAsia"/>
          <w:rtl/>
        </w:rPr>
        <w:t>מטעמה</w:t>
      </w:r>
      <w:r w:rsidRPr="00D0208F">
        <w:rPr>
          <w:rFonts w:cs="David"/>
          <w:rtl/>
        </w:rPr>
        <w:t xml:space="preserve"> </w:t>
      </w:r>
      <w:r w:rsidRPr="00D0208F">
        <w:rPr>
          <w:rFonts w:cs="David" w:hint="eastAsia"/>
          <w:rtl/>
        </w:rPr>
        <w:t>להיקף</w:t>
      </w:r>
      <w:r w:rsidRPr="00D0208F">
        <w:rPr>
          <w:rFonts w:cs="David"/>
          <w:rtl/>
        </w:rPr>
        <w:t xml:space="preserve"> </w:t>
      </w:r>
      <w:r w:rsidRPr="00D0208F">
        <w:rPr>
          <w:rFonts w:cs="David" w:hint="eastAsia"/>
          <w:rtl/>
        </w:rPr>
        <w:t>וגודל</w:t>
      </w:r>
      <w:r w:rsidRPr="00D0208F">
        <w:rPr>
          <w:rFonts w:cs="David"/>
          <w:rtl/>
        </w:rPr>
        <w:t xml:space="preserve"> </w:t>
      </w:r>
      <w:r w:rsidRPr="00D0208F">
        <w:rPr>
          <w:rFonts w:cs="David" w:hint="eastAsia"/>
          <w:rtl/>
        </w:rPr>
        <w:t>הסיכון</w:t>
      </w:r>
      <w:r w:rsidRPr="00D0208F">
        <w:rPr>
          <w:rFonts w:cs="David"/>
          <w:rtl/>
        </w:rPr>
        <w:t xml:space="preserve"> </w:t>
      </w:r>
      <w:r w:rsidRPr="00D0208F">
        <w:rPr>
          <w:rFonts w:cs="David" w:hint="eastAsia"/>
          <w:rtl/>
        </w:rPr>
        <w:t>לביטוח</w:t>
      </w:r>
      <w:r w:rsidRPr="00D0208F">
        <w:rPr>
          <w:rFonts w:cs="David"/>
          <w:rtl/>
        </w:rPr>
        <w:t xml:space="preserve"> </w:t>
      </w:r>
      <w:r w:rsidRPr="00D0208F">
        <w:rPr>
          <w:rFonts w:cs="David" w:hint="eastAsia"/>
          <w:rtl/>
        </w:rPr>
        <w:t>ועליו</w:t>
      </w:r>
      <w:r w:rsidRPr="00D0208F">
        <w:rPr>
          <w:rFonts w:cs="David"/>
          <w:rtl/>
        </w:rPr>
        <w:t xml:space="preserve"> </w:t>
      </w:r>
      <w:r w:rsidRPr="00D0208F">
        <w:rPr>
          <w:rFonts w:cs="David" w:hint="eastAsia"/>
          <w:rtl/>
        </w:rPr>
        <w:t>לבחון</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חשיפתו</w:t>
      </w:r>
      <w:r w:rsidRPr="00D0208F">
        <w:rPr>
          <w:rFonts w:cs="David"/>
          <w:rtl/>
        </w:rPr>
        <w:t xml:space="preserve"> </w:t>
      </w:r>
      <w:r w:rsidRPr="00D0208F">
        <w:rPr>
          <w:rFonts w:cs="David" w:hint="eastAsia"/>
          <w:rtl/>
        </w:rPr>
        <w:t>לסיכונים</w:t>
      </w:r>
      <w:r w:rsidRPr="00D0208F">
        <w:rPr>
          <w:rFonts w:cs="David"/>
          <w:rtl/>
        </w:rPr>
        <w:t xml:space="preserve">  </w:t>
      </w:r>
      <w:r w:rsidRPr="00D0208F">
        <w:rPr>
          <w:rFonts w:cs="David" w:hint="eastAsia"/>
          <w:rtl/>
        </w:rPr>
        <w:t>רכוש</w:t>
      </w:r>
      <w:r w:rsidRPr="00D0208F">
        <w:rPr>
          <w:rFonts w:cs="David"/>
          <w:rtl/>
        </w:rPr>
        <w:t xml:space="preserve"> </w:t>
      </w:r>
      <w:r w:rsidRPr="00D0208F">
        <w:rPr>
          <w:rFonts w:cs="David" w:hint="eastAsia"/>
          <w:rtl/>
        </w:rPr>
        <w:t>וחבות</w:t>
      </w:r>
      <w:r w:rsidRPr="00D0208F">
        <w:rPr>
          <w:rFonts w:cs="David"/>
          <w:rtl/>
        </w:rPr>
        <w:t xml:space="preserve"> </w:t>
      </w:r>
      <w:r w:rsidRPr="00D0208F">
        <w:rPr>
          <w:rFonts w:cs="David" w:hint="eastAsia"/>
          <w:rtl/>
        </w:rPr>
        <w:t>לרבות</w:t>
      </w:r>
      <w:r w:rsidRPr="00D0208F">
        <w:rPr>
          <w:rFonts w:cs="David"/>
          <w:rtl/>
        </w:rPr>
        <w:t xml:space="preserve"> </w:t>
      </w:r>
      <w:r w:rsidRPr="00D0208F">
        <w:rPr>
          <w:rFonts w:cs="David" w:hint="eastAsia"/>
          <w:rtl/>
        </w:rPr>
        <w:t>גוף</w:t>
      </w:r>
      <w:r w:rsidRPr="00D0208F">
        <w:rPr>
          <w:rFonts w:cs="David"/>
          <w:rtl/>
        </w:rPr>
        <w:t xml:space="preserve"> </w:t>
      </w:r>
      <w:r w:rsidRPr="00D0208F">
        <w:rPr>
          <w:rFonts w:cs="David" w:hint="eastAsia"/>
          <w:rtl/>
        </w:rPr>
        <w:t>ורכוש</w:t>
      </w:r>
      <w:r w:rsidRPr="00D0208F">
        <w:rPr>
          <w:rFonts w:cs="David"/>
          <w:rtl/>
        </w:rPr>
        <w:t xml:space="preserve"> </w:t>
      </w:r>
      <w:r w:rsidRPr="00D0208F">
        <w:rPr>
          <w:rFonts w:cs="David" w:hint="eastAsia"/>
          <w:rtl/>
        </w:rPr>
        <w:t>ולקבוע</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הביטוחים</w:t>
      </w:r>
      <w:r w:rsidRPr="00D0208F">
        <w:rPr>
          <w:rFonts w:cs="David"/>
          <w:rtl/>
        </w:rPr>
        <w:t xml:space="preserve"> </w:t>
      </w:r>
      <w:r w:rsidRPr="00D0208F">
        <w:rPr>
          <w:rFonts w:cs="David" w:hint="eastAsia"/>
          <w:rtl/>
        </w:rPr>
        <w:t>הנחוצים</w:t>
      </w:r>
      <w:r w:rsidRPr="00D0208F">
        <w:rPr>
          <w:rFonts w:cs="David"/>
          <w:rtl/>
        </w:rPr>
        <w:t xml:space="preserve"> </w:t>
      </w:r>
      <w:r w:rsidRPr="00D0208F">
        <w:rPr>
          <w:rFonts w:cs="David" w:hint="eastAsia"/>
          <w:rtl/>
        </w:rPr>
        <w:t>לרבות</w:t>
      </w:r>
      <w:r w:rsidRPr="00D0208F">
        <w:rPr>
          <w:rFonts w:cs="David"/>
          <w:rtl/>
        </w:rPr>
        <w:t xml:space="preserve"> </w:t>
      </w:r>
      <w:r w:rsidRPr="00D0208F">
        <w:rPr>
          <w:rFonts w:cs="David" w:hint="eastAsia"/>
          <w:rtl/>
        </w:rPr>
        <w:t>היקף</w:t>
      </w:r>
      <w:r w:rsidRPr="00D0208F">
        <w:rPr>
          <w:rFonts w:cs="David"/>
          <w:rtl/>
        </w:rPr>
        <w:t xml:space="preserve"> </w:t>
      </w:r>
      <w:r w:rsidRPr="00D0208F">
        <w:rPr>
          <w:rFonts w:cs="David" w:hint="eastAsia"/>
          <w:rtl/>
        </w:rPr>
        <w:t>הכיסויים</w:t>
      </w:r>
      <w:r w:rsidRPr="00D0208F">
        <w:rPr>
          <w:rFonts w:cs="David"/>
          <w:rtl/>
        </w:rPr>
        <w:t xml:space="preserve">, </w:t>
      </w:r>
      <w:r w:rsidRPr="00D0208F">
        <w:rPr>
          <w:rFonts w:cs="David" w:hint="eastAsia"/>
          <w:rtl/>
        </w:rPr>
        <w:t>וגבולות</w:t>
      </w:r>
      <w:r w:rsidRPr="00D0208F">
        <w:rPr>
          <w:rFonts w:cs="David"/>
          <w:rtl/>
        </w:rPr>
        <w:t xml:space="preserve"> </w:t>
      </w:r>
      <w:r w:rsidRPr="00D0208F">
        <w:rPr>
          <w:rFonts w:cs="David" w:hint="eastAsia"/>
          <w:rtl/>
        </w:rPr>
        <w:t>האחריות</w:t>
      </w:r>
      <w:r w:rsidRPr="00D0208F">
        <w:rPr>
          <w:rFonts w:cs="David"/>
          <w:rtl/>
        </w:rPr>
        <w:t xml:space="preserve"> </w:t>
      </w:r>
      <w:r w:rsidRPr="00D0208F">
        <w:rPr>
          <w:rFonts w:cs="David" w:hint="eastAsia"/>
          <w:rtl/>
        </w:rPr>
        <w:t>בהתאם</w:t>
      </w:r>
      <w:r w:rsidRPr="00D0208F">
        <w:rPr>
          <w:rFonts w:cs="David"/>
          <w:rtl/>
        </w:rPr>
        <w:t xml:space="preserve"> </w:t>
      </w:r>
      <w:r w:rsidRPr="00D0208F">
        <w:rPr>
          <w:rFonts w:cs="David" w:hint="eastAsia"/>
          <w:rtl/>
        </w:rPr>
        <w:t>לכך</w:t>
      </w:r>
      <w:r w:rsidRPr="00D0208F">
        <w:rPr>
          <w:rFonts w:cs="David"/>
          <w:rtl/>
        </w:rPr>
        <w:t>.</w:t>
      </w:r>
    </w:p>
    <w:p w14:paraId="3E0EF2FD" w14:textId="77777777" w:rsidR="00D0208F" w:rsidRPr="00D0208F" w:rsidRDefault="00D0208F" w:rsidP="00A66660">
      <w:pPr>
        <w:jc w:val="both"/>
        <w:rPr>
          <w:rFonts w:cs="David"/>
          <w:lang w:eastAsia="en-US"/>
        </w:rPr>
      </w:pPr>
    </w:p>
    <w:p w14:paraId="5E8CA4FB" w14:textId="77777777" w:rsidR="00D0208F" w:rsidRPr="00D0208F" w:rsidRDefault="00D0208F" w:rsidP="00A66660">
      <w:pPr>
        <w:keepNext/>
        <w:numPr>
          <w:ilvl w:val="0"/>
          <w:numId w:val="74"/>
        </w:numPr>
        <w:spacing w:line="360" w:lineRule="auto"/>
        <w:ind w:left="-1"/>
        <w:contextualSpacing/>
        <w:jc w:val="both"/>
        <w:outlineLvl w:val="0"/>
        <w:rPr>
          <w:rFonts w:cs="David"/>
        </w:rPr>
      </w:pPr>
      <w:r w:rsidRPr="00D0208F">
        <w:rPr>
          <w:rFonts w:cs="David" w:hint="eastAsia"/>
          <w:rtl/>
        </w:rPr>
        <w:t>אין</w:t>
      </w:r>
      <w:r w:rsidRPr="00D0208F">
        <w:rPr>
          <w:rFonts w:cs="David"/>
          <w:rtl/>
        </w:rPr>
        <w:t xml:space="preserve"> </w:t>
      </w:r>
      <w:r w:rsidRPr="00D0208F">
        <w:rPr>
          <w:rFonts w:cs="David" w:hint="eastAsia"/>
          <w:rtl/>
        </w:rPr>
        <w:t>בכל</w:t>
      </w:r>
      <w:r w:rsidRPr="00D0208F">
        <w:rPr>
          <w:rFonts w:cs="David"/>
          <w:rtl/>
        </w:rPr>
        <w:t xml:space="preserve"> </w:t>
      </w:r>
      <w:r w:rsidRPr="00D0208F">
        <w:rPr>
          <w:rFonts w:cs="David" w:hint="eastAsia"/>
          <w:rtl/>
        </w:rPr>
        <w:t>האמור</w:t>
      </w:r>
      <w:r w:rsidRPr="00D0208F">
        <w:rPr>
          <w:rFonts w:cs="David"/>
          <w:rtl/>
        </w:rPr>
        <w:t xml:space="preserve"> </w:t>
      </w:r>
      <w:r w:rsidRPr="00D0208F">
        <w:rPr>
          <w:rFonts w:cs="David" w:hint="eastAsia"/>
          <w:rtl/>
        </w:rPr>
        <w:t>בסעיפי</w:t>
      </w:r>
      <w:r w:rsidRPr="00D0208F">
        <w:rPr>
          <w:rFonts w:cs="David"/>
          <w:rtl/>
        </w:rPr>
        <w:t xml:space="preserve"> </w:t>
      </w:r>
      <w:r w:rsidRPr="00D0208F">
        <w:rPr>
          <w:rFonts w:cs="David" w:hint="eastAsia"/>
          <w:rtl/>
        </w:rPr>
        <w:t>הביטוח</w:t>
      </w:r>
      <w:r w:rsidRPr="00D0208F">
        <w:rPr>
          <w:rFonts w:cs="David"/>
          <w:rtl/>
        </w:rPr>
        <w:t xml:space="preserve"> </w:t>
      </w:r>
      <w:r w:rsidRPr="00D0208F">
        <w:rPr>
          <w:rFonts w:cs="David" w:hint="eastAsia"/>
          <w:rtl/>
        </w:rPr>
        <w:t>כדי</w:t>
      </w:r>
      <w:r w:rsidRPr="00D0208F">
        <w:rPr>
          <w:rFonts w:cs="David"/>
          <w:rtl/>
        </w:rPr>
        <w:t xml:space="preserve"> </w:t>
      </w:r>
      <w:r w:rsidRPr="00D0208F">
        <w:rPr>
          <w:rFonts w:cs="David" w:hint="eastAsia"/>
          <w:rtl/>
        </w:rPr>
        <w:t>לפטור</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cs"/>
          <w:rtl/>
        </w:rPr>
        <w:t>הספק</w:t>
      </w:r>
      <w:r w:rsidRPr="00D0208F">
        <w:rPr>
          <w:rFonts w:cs="David" w:hint="cs"/>
          <w:rtl/>
          <w:lang w:eastAsia="en-US"/>
        </w:rPr>
        <w:t xml:space="preserve"> </w:t>
      </w:r>
      <w:r w:rsidRPr="00D0208F">
        <w:rPr>
          <w:rFonts w:cs="David" w:hint="eastAsia"/>
          <w:rtl/>
        </w:rPr>
        <w:t>מכל</w:t>
      </w:r>
      <w:r w:rsidRPr="00D0208F">
        <w:rPr>
          <w:rFonts w:cs="David"/>
          <w:rtl/>
        </w:rPr>
        <w:t xml:space="preserve"> </w:t>
      </w:r>
      <w:r w:rsidRPr="00D0208F">
        <w:rPr>
          <w:rFonts w:cs="David" w:hint="eastAsia"/>
          <w:rtl/>
        </w:rPr>
        <w:t>חובה</w:t>
      </w:r>
      <w:r w:rsidRPr="00D0208F">
        <w:rPr>
          <w:rFonts w:cs="David"/>
          <w:rtl/>
        </w:rPr>
        <w:t xml:space="preserve"> </w:t>
      </w:r>
      <w:r w:rsidRPr="00D0208F">
        <w:rPr>
          <w:rFonts w:cs="David" w:hint="eastAsia"/>
          <w:rtl/>
        </w:rPr>
        <w:t>החלה</w:t>
      </w:r>
      <w:r w:rsidRPr="00D0208F">
        <w:rPr>
          <w:rFonts w:cs="David"/>
          <w:rtl/>
        </w:rPr>
        <w:t xml:space="preserve"> </w:t>
      </w:r>
      <w:r w:rsidRPr="00D0208F">
        <w:rPr>
          <w:rFonts w:cs="David" w:hint="eastAsia"/>
          <w:rtl/>
        </w:rPr>
        <w:t>עליו</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פי</w:t>
      </w:r>
      <w:r w:rsidRPr="00D0208F">
        <w:rPr>
          <w:rFonts w:cs="David"/>
          <w:rtl/>
        </w:rPr>
        <w:t xml:space="preserve"> </w:t>
      </w:r>
      <w:r w:rsidRPr="00D0208F">
        <w:rPr>
          <w:rFonts w:cs="David" w:hint="eastAsia"/>
          <w:rtl/>
        </w:rPr>
        <w:t>דין</w:t>
      </w:r>
      <w:r w:rsidRPr="00D0208F">
        <w:rPr>
          <w:rFonts w:cs="David"/>
          <w:rtl/>
        </w:rPr>
        <w:t xml:space="preserve"> </w:t>
      </w:r>
      <w:r w:rsidRPr="00D0208F">
        <w:rPr>
          <w:rFonts w:cs="David" w:hint="eastAsia"/>
          <w:rtl/>
        </w:rPr>
        <w:t>ועל</w:t>
      </w:r>
      <w:r w:rsidRPr="00D0208F">
        <w:rPr>
          <w:rFonts w:cs="David"/>
          <w:rtl/>
        </w:rPr>
        <w:t xml:space="preserve"> </w:t>
      </w:r>
      <w:r w:rsidRPr="00D0208F">
        <w:rPr>
          <w:rFonts w:cs="David" w:hint="eastAsia"/>
          <w:rtl/>
        </w:rPr>
        <w:t>פי</w:t>
      </w:r>
      <w:r w:rsidRPr="00D0208F">
        <w:rPr>
          <w:rFonts w:cs="David"/>
          <w:rtl/>
        </w:rPr>
        <w:t xml:space="preserve"> </w:t>
      </w:r>
      <w:r w:rsidRPr="00D0208F">
        <w:rPr>
          <w:rFonts w:cs="David" w:hint="eastAsia"/>
          <w:rtl/>
        </w:rPr>
        <w:t>החוזה</w:t>
      </w:r>
      <w:r w:rsidRPr="00D0208F">
        <w:rPr>
          <w:rFonts w:cs="David"/>
          <w:rtl/>
        </w:rPr>
        <w:t xml:space="preserve"> </w:t>
      </w:r>
      <w:r w:rsidRPr="00D0208F">
        <w:rPr>
          <w:rFonts w:cs="David" w:hint="eastAsia"/>
          <w:rtl/>
        </w:rPr>
        <w:t>ואין</w:t>
      </w:r>
      <w:r w:rsidRPr="00D0208F">
        <w:rPr>
          <w:rFonts w:cs="David"/>
          <w:rtl/>
        </w:rPr>
        <w:t xml:space="preserve"> </w:t>
      </w:r>
      <w:r w:rsidRPr="00D0208F">
        <w:rPr>
          <w:rFonts w:cs="David" w:hint="eastAsia"/>
          <w:rtl/>
        </w:rPr>
        <w:t>לפרש</w:t>
      </w:r>
      <w:r w:rsidRPr="00D0208F">
        <w:rPr>
          <w:rFonts w:cs="David"/>
          <w:rtl/>
        </w:rPr>
        <w:t xml:space="preserve"> </w:t>
      </w:r>
      <w:r w:rsidRPr="00D0208F">
        <w:rPr>
          <w:rFonts w:cs="David" w:hint="eastAsia"/>
          <w:rtl/>
        </w:rPr>
        <w:t>את</w:t>
      </w:r>
      <w:r w:rsidRPr="00D0208F">
        <w:rPr>
          <w:rFonts w:cs="David"/>
          <w:rtl/>
        </w:rPr>
        <w:t xml:space="preserve"> </w:t>
      </w:r>
      <w:r w:rsidRPr="00D0208F">
        <w:rPr>
          <w:rFonts w:cs="David" w:hint="eastAsia"/>
          <w:rtl/>
        </w:rPr>
        <w:t>האמור</w:t>
      </w:r>
      <w:r w:rsidRPr="00D0208F">
        <w:rPr>
          <w:rFonts w:cs="David"/>
          <w:rtl/>
        </w:rPr>
        <w:t xml:space="preserve"> </w:t>
      </w:r>
      <w:r w:rsidRPr="00D0208F">
        <w:rPr>
          <w:rFonts w:cs="David" w:hint="eastAsia"/>
          <w:rtl/>
        </w:rPr>
        <w:t>כוויתור</w:t>
      </w:r>
      <w:r w:rsidRPr="00D0208F">
        <w:rPr>
          <w:rFonts w:cs="David"/>
          <w:rtl/>
        </w:rPr>
        <w:t xml:space="preserve"> </w:t>
      </w:r>
      <w:r w:rsidRPr="00D0208F">
        <w:rPr>
          <w:rFonts w:cs="David" w:hint="eastAsia"/>
          <w:rtl/>
        </w:rPr>
        <w:t>של</w:t>
      </w:r>
      <w:r w:rsidRPr="00D0208F">
        <w:rPr>
          <w:rFonts w:cs="David"/>
          <w:rtl/>
        </w:rPr>
        <w:t xml:space="preserve"> </w:t>
      </w:r>
      <w:r w:rsidRPr="00D0208F">
        <w:rPr>
          <w:rFonts w:cs="David" w:hint="eastAsia"/>
          <w:rtl/>
        </w:rPr>
        <w:t>מדינת</w:t>
      </w:r>
      <w:r w:rsidRPr="00D0208F">
        <w:rPr>
          <w:rFonts w:cs="David"/>
          <w:rtl/>
        </w:rPr>
        <w:t xml:space="preserve"> </w:t>
      </w:r>
      <w:r w:rsidRPr="00D0208F">
        <w:rPr>
          <w:rFonts w:cs="David" w:hint="eastAsia"/>
          <w:rtl/>
        </w:rPr>
        <w:t>ישראל</w:t>
      </w:r>
      <w:r w:rsidRPr="00D0208F">
        <w:rPr>
          <w:rFonts w:cs="David"/>
          <w:rtl/>
        </w:rPr>
        <w:t xml:space="preserve"> – _________________, </w:t>
      </w:r>
      <w:r w:rsidRPr="00D0208F">
        <w:rPr>
          <w:rFonts w:cs="David" w:hint="eastAsia"/>
          <w:rtl/>
        </w:rPr>
        <w:t>על</w:t>
      </w:r>
      <w:r w:rsidRPr="00D0208F">
        <w:rPr>
          <w:rFonts w:cs="David"/>
          <w:rtl/>
        </w:rPr>
        <w:t xml:space="preserve"> </w:t>
      </w:r>
      <w:r w:rsidRPr="00D0208F">
        <w:rPr>
          <w:rFonts w:cs="David" w:hint="eastAsia"/>
          <w:rtl/>
        </w:rPr>
        <w:t>כל</w:t>
      </w:r>
      <w:r w:rsidRPr="00D0208F">
        <w:rPr>
          <w:rFonts w:cs="David"/>
          <w:rtl/>
        </w:rPr>
        <w:t xml:space="preserve"> </w:t>
      </w:r>
      <w:r w:rsidRPr="00D0208F">
        <w:rPr>
          <w:rFonts w:cs="David" w:hint="eastAsia"/>
          <w:rtl/>
        </w:rPr>
        <w:t>זכות</w:t>
      </w:r>
      <w:r w:rsidRPr="00D0208F">
        <w:rPr>
          <w:rFonts w:cs="David"/>
          <w:rtl/>
        </w:rPr>
        <w:t xml:space="preserve"> </w:t>
      </w:r>
      <w:r w:rsidRPr="00D0208F">
        <w:rPr>
          <w:rFonts w:cs="David" w:hint="eastAsia"/>
          <w:rtl/>
        </w:rPr>
        <w:t>או</w:t>
      </w:r>
      <w:r w:rsidRPr="00D0208F">
        <w:rPr>
          <w:rFonts w:cs="David"/>
          <w:rtl/>
        </w:rPr>
        <w:t xml:space="preserve"> </w:t>
      </w:r>
      <w:r w:rsidRPr="00D0208F">
        <w:rPr>
          <w:rFonts w:cs="David" w:hint="eastAsia"/>
          <w:rtl/>
        </w:rPr>
        <w:t>סעד</w:t>
      </w:r>
      <w:r w:rsidRPr="00D0208F">
        <w:rPr>
          <w:rFonts w:cs="David"/>
          <w:rtl/>
        </w:rPr>
        <w:t xml:space="preserve"> </w:t>
      </w:r>
      <w:r w:rsidRPr="00D0208F">
        <w:rPr>
          <w:rFonts w:cs="David" w:hint="eastAsia"/>
          <w:rtl/>
        </w:rPr>
        <w:t>המוקנים</w:t>
      </w:r>
      <w:r w:rsidRPr="00D0208F">
        <w:rPr>
          <w:rFonts w:cs="David"/>
          <w:rtl/>
        </w:rPr>
        <w:t xml:space="preserve"> </w:t>
      </w:r>
      <w:r w:rsidRPr="00D0208F">
        <w:rPr>
          <w:rFonts w:cs="David" w:hint="eastAsia"/>
          <w:rtl/>
        </w:rPr>
        <w:t>להם</w:t>
      </w:r>
      <w:r w:rsidRPr="00D0208F">
        <w:rPr>
          <w:rFonts w:cs="David"/>
          <w:rtl/>
        </w:rPr>
        <w:t xml:space="preserve"> </w:t>
      </w:r>
      <w:r w:rsidRPr="00D0208F">
        <w:rPr>
          <w:rFonts w:cs="David" w:hint="eastAsia"/>
          <w:rtl/>
        </w:rPr>
        <w:t>על</w:t>
      </w:r>
      <w:r w:rsidRPr="00D0208F">
        <w:rPr>
          <w:rFonts w:cs="David"/>
          <w:rtl/>
        </w:rPr>
        <w:t xml:space="preserve"> </w:t>
      </w:r>
      <w:r w:rsidRPr="00D0208F">
        <w:rPr>
          <w:rFonts w:cs="David" w:hint="eastAsia"/>
          <w:rtl/>
        </w:rPr>
        <w:t>פי</w:t>
      </w:r>
      <w:r w:rsidRPr="00D0208F">
        <w:rPr>
          <w:rFonts w:cs="David"/>
          <w:rtl/>
        </w:rPr>
        <w:t xml:space="preserve"> </w:t>
      </w:r>
      <w:r w:rsidRPr="00D0208F">
        <w:rPr>
          <w:rFonts w:cs="David" w:hint="eastAsia"/>
          <w:rtl/>
        </w:rPr>
        <w:t>כל</w:t>
      </w:r>
      <w:r w:rsidRPr="00D0208F">
        <w:rPr>
          <w:rFonts w:cs="David"/>
          <w:rtl/>
        </w:rPr>
        <w:t xml:space="preserve"> </w:t>
      </w:r>
      <w:r w:rsidRPr="00D0208F">
        <w:rPr>
          <w:rFonts w:cs="David" w:hint="eastAsia"/>
          <w:rtl/>
        </w:rPr>
        <w:t>דין</w:t>
      </w:r>
      <w:r w:rsidRPr="00D0208F">
        <w:rPr>
          <w:rFonts w:cs="David"/>
          <w:rtl/>
        </w:rPr>
        <w:t xml:space="preserve"> </w:t>
      </w:r>
      <w:r w:rsidRPr="00D0208F">
        <w:rPr>
          <w:rFonts w:cs="David" w:hint="eastAsia"/>
          <w:rtl/>
        </w:rPr>
        <w:t>ועל</w:t>
      </w:r>
      <w:r w:rsidRPr="00D0208F">
        <w:rPr>
          <w:rFonts w:cs="David"/>
          <w:rtl/>
        </w:rPr>
        <w:t xml:space="preserve"> </w:t>
      </w:r>
      <w:r w:rsidRPr="00D0208F">
        <w:rPr>
          <w:rFonts w:cs="David" w:hint="eastAsia"/>
          <w:rtl/>
        </w:rPr>
        <w:t>פי</w:t>
      </w:r>
      <w:r w:rsidRPr="00D0208F">
        <w:rPr>
          <w:rFonts w:cs="David"/>
          <w:rtl/>
        </w:rPr>
        <w:t xml:space="preserve"> </w:t>
      </w:r>
      <w:r w:rsidRPr="00D0208F">
        <w:rPr>
          <w:rFonts w:cs="David" w:hint="eastAsia"/>
          <w:rtl/>
        </w:rPr>
        <w:t>חוזה</w:t>
      </w:r>
      <w:r w:rsidRPr="00D0208F">
        <w:rPr>
          <w:rFonts w:cs="David"/>
          <w:rtl/>
        </w:rPr>
        <w:t xml:space="preserve"> </w:t>
      </w:r>
      <w:r w:rsidRPr="00D0208F">
        <w:rPr>
          <w:rFonts w:cs="David" w:hint="eastAsia"/>
          <w:rtl/>
        </w:rPr>
        <w:t>זה</w:t>
      </w:r>
      <w:r w:rsidRPr="00D0208F">
        <w:rPr>
          <w:rFonts w:cs="David"/>
          <w:rtl/>
        </w:rPr>
        <w:t>.</w:t>
      </w:r>
    </w:p>
    <w:p w14:paraId="54A21F8D" w14:textId="77777777" w:rsidR="00D0208F" w:rsidRPr="00D0208F" w:rsidRDefault="00D0208F" w:rsidP="00A66660">
      <w:pPr>
        <w:keepNext/>
        <w:spacing w:line="360" w:lineRule="auto"/>
        <w:ind w:left="-1"/>
        <w:contextualSpacing/>
        <w:jc w:val="both"/>
        <w:outlineLvl w:val="0"/>
        <w:rPr>
          <w:rFonts w:cs="David"/>
          <w:rtl/>
        </w:rPr>
      </w:pPr>
    </w:p>
    <w:p w14:paraId="6AA1536A" w14:textId="77777777" w:rsidR="00D0208F" w:rsidRPr="00D0208F" w:rsidRDefault="00D0208F" w:rsidP="00A66660">
      <w:pPr>
        <w:keepNext/>
        <w:numPr>
          <w:ilvl w:val="0"/>
          <w:numId w:val="74"/>
        </w:numPr>
        <w:spacing w:line="360" w:lineRule="auto"/>
        <w:ind w:left="-1"/>
        <w:contextualSpacing/>
        <w:jc w:val="both"/>
        <w:outlineLvl w:val="0"/>
        <w:rPr>
          <w:rFonts w:cs="David"/>
        </w:rPr>
      </w:pPr>
      <w:r w:rsidRPr="00D0208F">
        <w:rPr>
          <w:rFonts w:cs="David" w:hint="eastAsia"/>
          <w:rtl/>
        </w:rPr>
        <w:t>אי</w:t>
      </w:r>
      <w:r w:rsidRPr="00D0208F">
        <w:rPr>
          <w:rFonts w:cs="David"/>
          <w:rtl/>
        </w:rPr>
        <w:t xml:space="preserve"> </w:t>
      </w:r>
      <w:r w:rsidRPr="00D0208F">
        <w:rPr>
          <w:rFonts w:cs="David" w:hint="eastAsia"/>
          <w:rtl/>
        </w:rPr>
        <w:t>עמידה</w:t>
      </w:r>
      <w:r w:rsidRPr="00D0208F">
        <w:rPr>
          <w:rFonts w:cs="David"/>
          <w:rtl/>
        </w:rPr>
        <w:t xml:space="preserve"> </w:t>
      </w:r>
      <w:r w:rsidRPr="00D0208F">
        <w:rPr>
          <w:rFonts w:cs="David" w:hint="eastAsia"/>
          <w:rtl/>
        </w:rPr>
        <w:t>בתנאי</w:t>
      </w:r>
      <w:r w:rsidRPr="00D0208F">
        <w:rPr>
          <w:rFonts w:cs="David"/>
          <w:rtl/>
        </w:rPr>
        <w:t xml:space="preserve"> </w:t>
      </w:r>
      <w:r w:rsidRPr="00D0208F">
        <w:rPr>
          <w:rFonts w:cs="David" w:hint="cs"/>
          <w:rtl/>
        </w:rPr>
        <w:t xml:space="preserve">סעיפי ביטוח אלו </w:t>
      </w:r>
      <w:r w:rsidRPr="00D0208F">
        <w:rPr>
          <w:rFonts w:cs="David" w:hint="eastAsia"/>
          <w:rtl/>
        </w:rPr>
        <w:t>מהווה</w:t>
      </w:r>
      <w:r w:rsidRPr="00D0208F">
        <w:rPr>
          <w:rFonts w:cs="David"/>
          <w:rtl/>
        </w:rPr>
        <w:t xml:space="preserve"> </w:t>
      </w:r>
      <w:r w:rsidRPr="00D0208F">
        <w:rPr>
          <w:rFonts w:cs="David" w:hint="eastAsia"/>
          <w:rtl/>
        </w:rPr>
        <w:t>הפרה</w:t>
      </w:r>
      <w:r w:rsidRPr="00D0208F">
        <w:rPr>
          <w:rFonts w:cs="David"/>
          <w:rtl/>
        </w:rPr>
        <w:t xml:space="preserve"> </w:t>
      </w:r>
      <w:r w:rsidRPr="00D0208F">
        <w:rPr>
          <w:rFonts w:cs="David" w:hint="eastAsia"/>
          <w:rtl/>
        </w:rPr>
        <w:t>יסודית</w:t>
      </w:r>
      <w:r w:rsidRPr="00D0208F">
        <w:rPr>
          <w:rFonts w:cs="David"/>
          <w:rtl/>
        </w:rPr>
        <w:t xml:space="preserve"> </w:t>
      </w:r>
      <w:r w:rsidRPr="00D0208F">
        <w:rPr>
          <w:rFonts w:cs="David" w:hint="eastAsia"/>
          <w:rtl/>
        </w:rPr>
        <w:t>של</w:t>
      </w:r>
      <w:r w:rsidRPr="00D0208F">
        <w:rPr>
          <w:rFonts w:cs="David"/>
          <w:rtl/>
        </w:rPr>
        <w:t xml:space="preserve"> </w:t>
      </w:r>
      <w:r w:rsidRPr="00D0208F">
        <w:rPr>
          <w:rFonts w:cs="David" w:hint="cs"/>
          <w:rtl/>
        </w:rPr>
        <w:t>ההסכם</w:t>
      </w:r>
      <w:r w:rsidRPr="00D0208F">
        <w:rPr>
          <w:rFonts w:cs="David"/>
          <w:rtl/>
        </w:rPr>
        <w:t>.</w:t>
      </w:r>
    </w:p>
    <w:p w14:paraId="4A09F8A0" w14:textId="77777777" w:rsidR="00D0208F" w:rsidRPr="00D0208F" w:rsidRDefault="00D0208F" w:rsidP="00A66660">
      <w:pPr>
        <w:ind w:left="720"/>
        <w:contextualSpacing/>
        <w:rPr>
          <w:rFonts w:cs="David"/>
          <w:rtl/>
        </w:rPr>
      </w:pPr>
    </w:p>
    <w:p w14:paraId="7BA805D9" w14:textId="6DD0E011" w:rsidR="00C6055D" w:rsidRPr="00A66660" w:rsidRDefault="00C6055D" w:rsidP="00A66660">
      <w:pPr>
        <w:widowControl w:val="0"/>
        <w:numPr>
          <w:ilvl w:val="0"/>
          <w:numId w:val="64"/>
        </w:numPr>
        <w:spacing w:after="100" w:line="259" w:lineRule="auto"/>
        <w:ind w:hanging="465"/>
        <w:rPr>
          <w:rFonts w:ascii="David" w:hAnsi="David" w:cs="David"/>
        </w:rPr>
      </w:pPr>
      <w:r w:rsidRPr="00A66660">
        <w:rPr>
          <w:rFonts w:ascii="David" w:hAnsi="David" w:cs="David"/>
          <w:b/>
          <w:bCs/>
          <w:u w:val="single" w:color="000000"/>
          <w:rtl/>
        </w:rPr>
        <w:t>נזיקין</w:t>
      </w:r>
      <w:r w:rsidRPr="00A66660">
        <w:rPr>
          <w:rFonts w:ascii="David" w:hAnsi="David" w:cs="David"/>
          <w:b/>
          <w:bCs/>
          <w:rtl/>
        </w:rPr>
        <w:t xml:space="preserve"> </w:t>
      </w:r>
    </w:p>
    <w:p w14:paraId="77F55F2C" w14:textId="77777777" w:rsidR="00C6055D" w:rsidRPr="00A66660" w:rsidRDefault="00C6055D" w:rsidP="00A66660">
      <w:pPr>
        <w:numPr>
          <w:ilvl w:val="1"/>
          <w:numId w:val="64"/>
        </w:numPr>
        <w:spacing w:after="4" w:line="348" w:lineRule="auto"/>
        <w:ind w:right="167" w:hanging="528"/>
        <w:jc w:val="both"/>
        <w:rPr>
          <w:rFonts w:ascii="David" w:hAnsi="David" w:cs="David"/>
        </w:rPr>
      </w:pPr>
      <w:r w:rsidRPr="00A66660">
        <w:rPr>
          <w:rFonts w:ascii="David" w:hAnsi="David" w:cs="David"/>
          <w:rtl/>
        </w:rPr>
        <w:t xml:space="preserve">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עובדיו לבין המשרד וכי המשרד לא יהיה אחראי בצורה כלשהי לנזקים שייגרמו לו בשל מתן השירותים על פי הסכם זה . </w:t>
      </w:r>
    </w:p>
    <w:p w14:paraId="1B51193E" w14:textId="77777777" w:rsidR="00C6055D" w:rsidRPr="00A66660" w:rsidRDefault="00C6055D" w:rsidP="00A66660">
      <w:pPr>
        <w:numPr>
          <w:ilvl w:val="1"/>
          <w:numId w:val="64"/>
        </w:numPr>
        <w:spacing w:after="3" w:line="348" w:lineRule="auto"/>
        <w:ind w:right="167" w:hanging="528"/>
        <w:jc w:val="both"/>
        <w:rPr>
          <w:rFonts w:ascii="David" w:hAnsi="David" w:cs="David"/>
        </w:rPr>
      </w:pPr>
      <w:r w:rsidRPr="00A66660">
        <w:rPr>
          <w:rFonts w:ascii="David" w:hAnsi="David" w:cs="David"/>
          <w:rtl/>
        </w:rPr>
        <w:t xml:space="preserve">נותן השירותים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 </w:t>
      </w:r>
    </w:p>
    <w:p w14:paraId="1142158D" w14:textId="77777777" w:rsidR="00C6055D" w:rsidRPr="00A66660" w:rsidRDefault="00C6055D" w:rsidP="00A66660">
      <w:pPr>
        <w:numPr>
          <w:ilvl w:val="1"/>
          <w:numId w:val="64"/>
        </w:numPr>
        <w:spacing w:after="4" w:line="348" w:lineRule="auto"/>
        <w:ind w:right="167" w:hanging="528"/>
        <w:jc w:val="both"/>
        <w:rPr>
          <w:rFonts w:ascii="David" w:hAnsi="David" w:cs="David"/>
        </w:rPr>
      </w:pPr>
      <w:r w:rsidRPr="00A66660">
        <w:rPr>
          <w:rFonts w:ascii="David" w:hAnsi="David" w:cs="David"/>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 </w:t>
      </w:r>
    </w:p>
    <w:p w14:paraId="2F417447" w14:textId="77777777" w:rsidR="00C6055D" w:rsidRPr="00A66660" w:rsidRDefault="00C6055D" w:rsidP="00A66660">
      <w:pPr>
        <w:numPr>
          <w:ilvl w:val="1"/>
          <w:numId w:val="64"/>
        </w:numPr>
        <w:spacing w:line="348" w:lineRule="auto"/>
        <w:ind w:right="167" w:hanging="528"/>
        <w:jc w:val="both"/>
        <w:rPr>
          <w:rFonts w:ascii="David" w:hAnsi="David" w:cs="David"/>
        </w:rPr>
      </w:pPr>
      <w:r w:rsidRPr="00A66660">
        <w:rPr>
          <w:rFonts w:ascii="David" w:hAnsi="David" w:cs="David"/>
          <w:rtl/>
        </w:rPr>
        <w:t xml:space="preserve">נותן השירותים מתחייב לשפות את המשרד על כל נזק, תשלום או הוצאה שייגרמו למשרד מכל סיבה שהיא הנובעים ממעשיו או מחדליו של נותן השירותים כתוצאה ישירה או עקיפה מהפעלתו של הסכם זה, מיד עם קבלת הודעה על כך מאת המשרד. </w:t>
      </w:r>
    </w:p>
    <w:p w14:paraId="7D168827" w14:textId="77777777" w:rsidR="00C6055D" w:rsidRPr="00A66660" w:rsidRDefault="00C6055D" w:rsidP="00A66660">
      <w:pPr>
        <w:bidi w:val="0"/>
        <w:spacing w:after="186" w:line="259" w:lineRule="auto"/>
        <w:ind w:right="1411"/>
        <w:jc w:val="right"/>
        <w:rPr>
          <w:rFonts w:ascii="David" w:hAnsi="David" w:cs="David"/>
        </w:rPr>
      </w:pPr>
      <w:r w:rsidRPr="00A66660">
        <w:rPr>
          <w:rFonts w:ascii="David" w:hAnsi="David" w:cs="David"/>
        </w:rPr>
        <w:t xml:space="preserve"> </w:t>
      </w:r>
    </w:p>
    <w:p w14:paraId="6472417E" w14:textId="77777777" w:rsidR="00C6055D" w:rsidRPr="00A66660" w:rsidRDefault="00C6055D" w:rsidP="00A66660">
      <w:pPr>
        <w:numPr>
          <w:ilvl w:val="0"/>
          <w:numId w:val="64"/>
        </w:numPr>
        <w:spacing w:after="100" w:line="259" w:lineRule="auto"/>
        <w:ind w:hanging="463"/>
        <w:rPr>
          <w:rFonts w:ascii="David" w:hAnsi="David" w:cs="David"/>
        </w:rPr>
      </w:pPr>
      <w:r w:rsidRPr="00A66660">
        <w:rPr>
          <w:rFonts w:ascii="David" w:hAnsi="David" w:cs="David"/>
          <w:b/>
          <w:bCs/>
          <w:u w:val="single" w:color="000000"/>
          <w:rtl/>
        </w:rPr>
        <w:t>עובדי נותן השירותים</w:t>
      </w:r>
      <w:r w:rsidRPr="00A66660">
        <w:rPr>
          <w:rFonts w:ascii="David" w:hAnsi="David" w:cs="David"/>
          <w:b/>
          <w:bCs/>
          <w:rtl/>
        </w:rPr>
        <w:t xml:space="preserve"> </w:t>
      </w:r>
    </w:p>
    <w:p w14:paraId="0E476C66" w14:textId="77777777" w:rsidR="00C6055D" w:rsidRPr="00A66660" w:rsidRDefault="00C6055D" w:rsidP="00A66660">
      <w:pPr>
        <w:numPr>
          <w:ilvl w:val="1"/>
          <w:numId w:val="64"/>
        </w:numPr>
        <w:spacing w:after="55" w:line="348" w:lineRule="auto"/>
        <w:ind w:right="167" w:hanging="528"/>
        <w:jc w:val="both"/>
        <w:rPr>
          <w:rFonts w:ascii="David" w:hAnsi="David" w:cs="David"/>
        </w:rPr>
      </w:pPr>
      <w:r w:rsidRPr="00A66660">
        <w:rPr>
          <w:rFonts w:ascii="David" w:hAnsi="David" w:cs="David"/>
          <w:rtl/>
        </w:rPr>
        <w:t xml:space="preserve">כל האנשים שיועסקו על ידי נותן השירותים בתפקיד כלשהו, יועסקו על חשבונו הוא ועליו בלבד תחול האחריות לגבי תביעותיהם הנובעות מיחסיו אתם. </w:t>
      </w:r>
    </w:p>
    <w:p w14:paraId="65162E90" w14:textId="77777777" w:rsidR="00C6055D" w:rsidRPr="00A66660" w:rsidRDefault="00C6055D" w:rsidP="00A66660">
      <w:pPr>
        <w:numPr>
          <w:ilvl w:val="1"/>
          <w:numId w:val="64"/>
        </w:numPr>
        <w:spacing w:after="55" w:line="348" w:lineRule="auto"/>
        <w:ind w:right="167" w:hanging="528"/>
        <w:jc w:val="both"/>
        <w:rPr>
          <w:rFonts w:ascii="David" w:hAnsi="David" w:cs="David"/>
        </w:rPr>
      </w:pPr>
      <w:r w:rsidRPr="00A66660">
        <w:rPr>
          <w:rFonts w:ascii="David" w:hAnsi="David" w:cs="David"/>
          <w:rtl/>
        </w:rPr>
        <w:t xml:space="preserve">האנשים המועסקים על ידי נותן השירותים ייחשבו לכל צורך כעובדיו או כשליחים של נותן השירותים בלבד. כן תחול על נותן השירותים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נותן השירותים. </w:t>
      </w:r>
    </w:p>
    <w:p w14:paraId="1F053C48" w14:textId="77777777" w:rsidR="00C6055D" w:rsidRPr="00A66660" w:rsidRDefault="00C6055D" w:rsidP="00A66660">
      <w:pPr>
        <w:numPr>
          <w:ilvl w:val="1"/>
          <w:numId w:val="64"/>
        </w:numPr>
        <w:spacing w:after="55" w:line="348" w:lineRule="auto"/>
        <w:ind w:right="167" w:hanging="528"/>
        <w:jc w:val="both"/>
        <w:rPr>
          <w:rFonts w:ascii="David" w:hAnsi="David" w:cs="David"/>
        </w:rPr>
      </w:pPr>
      <w:r w:rsidRPr="00A66660">
        <w:rPr>
          <w:rFonts w:ascii="David" w:hAnsi="David" w:cs="David"/>
          <w:rtl/>
        </w:rPr>
        <w:t xml:space="preserve">נותן השירותים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w:t>
      </w:r>
      <w:r w:rsidRPr="00A66660">
        <w:rPr>
          <w:rFonts w:ascii="David" w:hAnsi="David" w:cs="David"/>
        </w:rPr>
        <w:t>1954</w:t>
      </w:r>
      <w:r w:rsidRPr="00A66660">
        <w:rPr>
          <w:rFonts w:ascii="David" w:hAnsi="David" w:cs="David"/>
          <w:rtl/>
        </w:rPr>
        <w:t xml:space="preserve">. </w:t>
      </w:r>
    </w:p>
    <w:p w14:paraId="26E65433" w14:textId="77777777" w:rsidR="00C6055D" w:rsidRPr="00A66660" w:rsidRDefault="00C6055D" w:rsidP="00A66660">
      <w:pPr>
        <w:numPr>
          <w:ilvl w:val="1"/>
          <w:numId w:val="64"/>
        </w:numPr>
        <w:spacing w:after="7" w:line="348" w:lineRule="auto"/>
        <w:ind w:right="167" w:hanging="528"/>
        <w:jc w:val="both"/>
        <w:rPr>
          <w:rFonts w:ascii="David" w:hAnsi="David" w:cs="David"/>
        </w:rPr>
      </w:pPr>
      <w:r w:rsidRPr="00A66660">
        <w:rPr>
          <w:rFonts w:ascii="David" w:hAnsi="David" w:cs="David"/>
          <w:rtl/>
        </w:rPr>
        <w:t xml:space="preserve">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עובדיו לבין המשרד וכי המשרד לא יהיה אחראי בצורה כלשהי לנזקים שייגרמו לו בשל מתן השירותים על פי הסכם זה. כדי להבטיח עצמו בפני נזקים כאמור, מתחייב נותן השירותים לבטח את עצמו במוסד לביטוח לאומי או בחברת ביטוח אחרת, וכל ההוצאות הקשורות או כרוכות בביצוע ביטוח כאמור יחולו אך ורק על נותן השירותים וישתלמו על ידו. </w:t>
      </w:r>
    </w:p>
    <w:p w14:paraId="6D38EB49" w14:textId="77777777" w:rsidR="00C6055D" w:rsidRPr="00A66660" w:rsidRDefault="00C6055D" w:rsidP="00A66660">
      <w:pPr>
        <w:bidi w:val="0"/>
        <w:spacing w:line="259" w:lineRule="auto"/>
        <w:ind w:right="1240"/>
        <w:jc w:val="right"/>
        <w:rPr>
          <w:rFonts w:ascii="David" w:hAnsi="David" w:cs="David"/>
        </w:rPr>
      </w:pPr>
      <w:r w:rsidRPr="00A66660">
        <w:rPr>
          <w:rFonts w:ascii="David" w:hAnsi="David" w:cs="David"/>
        </w:rPr>
        <w:t xml:space="preserve"> </w:t>
      </w:r>
    </w:p>
    <w:p w14:paraId="3BA749A7" w14:textId="77777777" w:rsidR="00C6055D" w:rsidRPr="00A66660" w:rsidRDefault="00C6055D" w:rsidP="00A66660">
      <w:pPr>
        <w:numPr>
          <w:ilvl w:val="0"/>
          <w:numId w:val="64"/>
        </w:numPr>
        <w:spacing w:after="53" w:line="259" w:lineRule="auto"/>
        <w:ind w:hanging="463"/>
        <w:rPr>
          <w:rFonts w:ascii="David" w:hAnsi="David" w:cs="David"/>
        </w:rPr>
      </w:pPr>
      <w:r w:rsidRPr="00A66660">
        <w:rPr>
          <w:rFonts w:ascii="David" w:hAnsi="David" w:cs="David"/>
          <w:b/>
          <w:bCs/>
          <w:u w:val="single" w:color="000000"/>
          <w:rtl/>
        </w:rPr>
        <w:t>המחאת זכויות</w:t>
      </w:r>
      <w:r w:rsidRPr="00A66660">
        <w:rPr>
          <w:rFonts w:ascii="David" w:hAnsi="David" w:cs="David"/>
          <w:rtl/>
        </w:rPr>
        <w:t xml:space="preserve"> </w:t>
      </w:r>
    </w:p>
    <w:p w14:paraId="1BC16882" w14:textId="77777777" w:rsidR="00C6055D" w:rsidRPr="00A66660" w:rsidRDefault="00C6055D" w:rsidP="00A66660">
      <w:pPr>
        <w:spacing w:after="12"/>
        <w:ind w:left="183" w:right="167"/>
        <w:rPr>
          <w:rFonts w:ascii="David" w:hAnsi="David" w:cs="David"/>
        </w:rPr>
      </w:pPr>
      <w:r w:rsidRPr="00A66660">
        <w:rPr>
          <w:rFonts w:ascii="David" w:hAnsi="David" w:cs="David"/>
          <w:rtl/>
        </w:rPr>
        <w:t>אין נותן השירותים רשאי להעביר זכויות או חובות לפי הסכם זה, כולם או מקצתם, למישהו אחר אלא באישור מראש ובכתב מהממונה.</w:t>
      </w:r>
      <w:r w:rsidRPr="00A66660">
        <w:rPr>
          <w:rFonts w:ascii="David" w:hAnsi="David" w:cs="David"/>
          <w:b/>
          <w:bCs/>
          <w:rtl/>
        </w:rPr>
        <w:t xml:space="preserve"> </w:t>
      </w:r>
    </w:p>
    <w:p w14:paraId="65D2F8B9" w14:textId="77777777" w:rsidR="00C6055D" w:rsidRPr="00A66660" w:rsidRDefault="00C6055D" w:rsidP="00A66660">
      <w:pPr>
        <w:bidi w:val="0"/>
        <w:spacing w:after="175" w:line="259" w:lineRule="auto"/>
        <w:ind w:right="271"/>
        <w:jc w:val="right"/>
        <w:rPr>
          <w:rFonts w:ascii="David" w:hAnsi="David" w:cs="David"/>
        </w:rPr>
      </w:pPr>
      <w:r w:rsidRPr="00A66660">
        <w:rPr>
          <w:rFonts w:ascii="David" w:hAnsi="David" w:cs="David"/>
          <w:b/>
        </w:rPr>
        <w:t xml:space="preserve"> </w:t>
      </w:r>
    </w:p>
    <w:p w14:paraId="699CC592" w14:textId="77777777" w:rsidR="00C6055D" w:rsidRPr="00A66660" w:rsidRDefault="00C6055D" w:rsidP="00A66660">
      <w:pPr>
        <w:numPr>
          <w:ilvl w:val="0"/>
          <w:numId w:val="64"/>
        </w:numPr>
        <w:spacing w:after="114" w:line="259" w:lineRule="auto"/>
        <w:ind w:hanging="463"/>
        <w:rPr>
          <w:rFonts w:ascii="David" w:hAnsi="David" w:cs="David"/>
        </w:rPr>
      </w:pPr>
      <w:r w:rsidRPr="00A66660">
        <w:rPr>
          <w:rFonts w:ascii="David" w:hAnsi="David" w:cs="David"/>
          <w:b/>
          <w:bCs/>
          <w:sz w:val="26"/>
          <w:szCs w:val="26"/>
          <w:u w:val="single" w:color="000000"/>
          <w:rtl/>
        </w:rPr>
        <w:t>ביקורת</w:t>
      </w:r>
      <w:r w:rsidRPr="00A66660">
        <w:rPr>
          <w:rFonts w:ascii="David" w:hAnsi="David" w:cs="David"/>
          <w:rtl/>
        </w:rPr>
        <w:t xml:space="preserve"> </w:t>
      </w:r>
    </w:p>
    <w:p w14:paraId="3E544F40" w14:textId="77777777" w:rsidR="00C6055D" w:rsidRPr="00A66660" w:rsidRDefault="00C6055D" w:rsidP="00A66660">
      <w:pPr>
        <w:numPr>
          <w:ilvl w:val="1"/>
          <w:numId w:val="64"/>
        </w:numPr>
        <w:spacing w:line="348" w:lineRule="auto"/>
        <w:ind w:right="167" w:hanging="528"/>
        <w:jc w:val="both"/>
        <w:rPr>
          <w:rFonts w:ascii="David" w:hAnsi="David" w:cs="David"/>
        </w:rPr>
      </w:pPr>
      <w:r w:rsidRPr="00A66660">
        <w:rPr>
          <w:rFonts w:ascii="David" w:hAnsi="David" w:cs="David"/>
          <w:rtl/>
        </w:rPr>
        <w:t xml:space="preserve">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 </w:t>
      </w:r>
    </w:p>
    <w:p w14:paraId="43712297" w14:textId="77777777" w:rsidR="00C6055D" w:rsidRPr="00A66660" w:rsidRDefault="00C6055D" w:rsidP="00A66660">
      <w:pPr>
        <w:numPr>
          <w:ilvl w:val="1"/>
          <w:numId w:val="64"/>
        </w:numPr>
        <w:spacing w:line="348" w:lineRule="auto"/>
        <w:ind w:right="167" w:hanging="528"/>
        <w:jc w:val="both"/>
        <w:rPr>
          <w:rFonts w:ascii="David" w:hAnsi="David" w:cs="David"/>
        </w:rPr>
      </w:pPr>
      <w:r w:rsidRPr="00A66660">
        <w:rPr>
          <w:rFonts w:ascii="David" w:hAnsi="David" w:cs="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 </w:t>
      </w:r>
    </w:p>
    <w:p w14:paraId="6648DA9D" w14:textId="77777777" w:rsidR="00C6055D" w:rsidRPr="00A66660" w:rsidRDefault="00C6055D" w:rsidP="00A66660">
      <w:pPr>
        <w:numPr>
          <w:ilvl w:val="1"/>
          <w:numId w:val="64"/>
        </w:numPr>
        <w:spacing w:after="3" w:line="348" w:lineRule="auto"/>
        <w:ind w:right="167" w:hanging="528"/>
        <w:jc w:val="both"/>
        <w:rPr>
          <w:rFonts w:ascii="David" w:hAnsi="David" w:cs="David"/>
        </w:rPr>
      </w:pPr>
      <w:r w:rsidRPr="00A66660">
        <w:rPr>
          <w:rFonts w:ascii="David" w:hAnsi="David" w:cs="David"/>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w:t>
      </w:r>
    </w:p>
    <w:p w14:paraId="13F7981F" w14:textId="77777777" w:rsidR="00C6055D" w:rsidRPr="00A66660" w:rsidRDefault="00C6055D" w:rsidP="00A66660">
      <w:pPr>
        <w:numPr>
          <w:ilvl w:val="1"/>
          <w:numId w:val="64"/>
        </w:numPr>
        <w:spacing w:after="12" w:line="348" w:lineRule="auto"/>
        <w:ind w:right="167" w:hanging="528"/>
        <w:jc w:val="both"/>
        <w:rPr>
          <w:rFonts w:ascii="David" w:hAnsi="David" w:cs="David"/>
        </w:rPr>
      </w:pPr>
      <w:r w:rsidRPr="00A66660">
        <w:rPr>
          <w:rFonts w:ascii="David" w:hAnsi="David" w:cs="David"/>
          <w:rtl/>
        </w:rPr>
        <w:t xml:space="preserve">נותן השירותים מתחייב לקיים את האמור לעיל גם בכל הקשור למידע הקשור לביצוע ההסכם ומצוי בידי צד שלישי. </w:t>
      </w:r>
    </w:p>
    <w:p w14:paraId="1C93A3FF" w14:textId="77777777" w:rsidR="00C6055D" w:rsidRPr="00A66660" w:rsidRDefault="00C6055D" w:rsidP="00A66660">
      <w:pPr>
        <w:bidi w:val="0"/>
        <w:spacing w:after="173" w:line="259" w:lineRule="auto"/>
        <w:ind w:left="7299"/>
        <w:rPr>
          <w:rFonts w:ascii="David" w:hAnsi="David" w:cs="David"/>
        </w:rPr>
      </w:pPr>
      <w:r w:rsidRPr="00A66660">
        <w:rPr>
          <w:rFonts w:ascii="David" w:hAnsi="David" w:cs="David"/>
        </w:rPr>
        <w:t xml:space="preserve"> </w:t>
      </w:r>
    </w:p>
    <w:p w14:paraId="67073318" w14:textId="77777777" w:rsidR="00C6055D" w:rsidRPr="00A66660" w:rsidRDefault="00C6055D" w:rsidP="00A66660">
      <w:pPr>
        <w:numPr>
          <w:ilvl w:val="0"/>
          <w:numId w:val="64"/>
        </w:numPr>
        <w:spacing w:after="73" w:line="259" w:lineRule="auto"/>
        <w:ind w:hanging="463"/>
        <w:rPr>
          <w:rFonts w:ascii="David" w:hAnsi="David" w:cs="David"/>
        </w:rPr>
      </w:pPr>
      <w:r w:rsidRPr="00A66660">
        <w:rPr>
          <w:rFonts w:ascii="David" w:hAnsi="David" w:cs="David"/>
          <w:b/>
          <w:bCs/>
          <w:sz w:val="26"/>
          <w:szCs w:val="26"/>
          <w:u w:val="single" w:color="000000"/>
          <w:rtl/>
        </w:rPr>
        <w:t>קיזוז</w:t>
      </w:r>
      <w:r w:rsidRPr="00A66660">
        <w:rPr>
          <w:rFonts w:ascii="David" w:hAnsi="David" w:cs="David"/>
          <w:b/>
          <w:bCs/>
          <w:rtl/>
        </w:rPr>
        <w:t xml:space="preserve"> </w:t>
      </w:r>
    </w:p>
    <w:p w14:paraId="1A40082C" w14:textId="77777777" w:rsidR="00C6055D" w:rsidRPr="00A66660" w:rsidRDefault="00C6055D" w:rsidP="00A66660">
      <w:pPr>
        <w:spacing w:after="12"/>
        <w:ind w:left="759" w:right="167"/>
        <w:rPr>
          <w:rFonts w:ascii="David" w:hAnsi="David" w:cs="David"/>
        </w:rPr>
      </w:pPr>
      <w:r w:rsidRPr="00A66660">
        <w:rPr>
          <w:rFonts w:ascii="David" w:hAnsi="David" w:cs="David"/>
          <w:rtl/>
        </w:rPr>
        <w:t xml:space="preserve">נותן השירותים מסכים ומצהיר בזאת כי המשרד יהא רשאי לקזז מהתמורה שעל המשרד לשלם לקבלן על-פי הסכם זה על נספחיו ומכוח כל הסכם אחר - כל סכום המגיע למשרד מנותן השירותים על פי הסכם זה או כל הסכם אחר. </w:t>
      </w:r>
    </w:p>
    <w:p w14:paraId="25863B68" w14:textId="77777777" w:rsidR="00C6055D" w:rsidRPr="00A66660" w:rsidRDefault="00C6055D" w:rsidP="00A66660">
      <w:pPr>
        <w:bidi w:val="0"/>
        <w:spacing w:after="172" w:line="259" w:lineRule="auto"/>
        <w:ind w:right="815"/>
        <w:jc w:val="right"/>
        <w:rPr>
          <w:rFonts w:ascii="David" w:hAnsi="David" w:cs="David"/>
        </w:rPr>
      </w:pPr>
      <w:r w:rsidRPr="00A66660">
        <w:rPr>
          <w:rFonts w:ascii="David" w:hAnsi="David" w:cs="David"/>
        </w:rPr>
        <w:t xml:space="preserve"> </w:t>
      </w:r>
    </w:p>
    <w:p w14:paraId="29A1B9D5" w14:textId="77777777" w:rsidR="00C6055D" w:rsidRPr="00A66660" w:rsidRDefault="00C6055D" w:rsidP="00A66660">
      <w:pPr>
        <w:numPr>
          <w:ilvl w:val="0"/>
          <w:numId w:val="64"/>
        </w:numPr>
        <w:spacing w:after="70" w:line="259" w:lineRule="auto"/>
        <w:ind w:hanging="463"/>
        <w:rPr>
          <w:rFonts w:ascii="David" w:hAnsi="David" w:cs="David"/>
        </w:rPr>
      </w:pPr>
      <w:r w:rsidRPr="00A66660">
        <w:rPr>
          <w:rFonts w:ascii="David" w:hAnsi="David" w:cs="David"/>
          <w:b/>
          <w:bCs/>
          <w:sz w:val="26"/>
          <w:szCs w:val="26"/>
          <w:u w:val="single" w:color="000000"/>
          <w:rtl/>
        </w:rPr>
        <w:t>שימוש בכלים ובחומרים</w:t>
      </w:r>
      <w:r w:rsidRPr="00A66660">
        <w:rPr>
          <w:rFonts w:ascii="David" w:hAnsi="David" w:cs="David"/>
          <w:rtl/>
        </w:rPr>
        <w:t xml:space="preserve"> </w:t>
      </w:r>
    </w:p>
    <w:p w14:paraId="3C62EAEF" w14:textId="77777777" w:rsidR="00C6055D" w:rsidRPr="00A66660" w:rsidRDefault="00C6055D" w:rsidP="00A66660">
      <w:pPr>
        <w:ind w:left="183" w:right="167"/>
        <w:rPr>
          <w:rFonts w:ascii="David" w:hAnsi="David" w:cs="David"/>
        </w:rPr>
      </w:pPr>
      <w:r w:rsidRPr="00A66660">
        <w:rPr>
          <w:rFonts w:ascii="David" w:hAnsi="David" w:cs="David"/>
          <w:rtl/>
        </w:rPr>
        <w:t xml:space="preserve">כל הכלים והחומרים, הדרושים לשם אספקת השירותים, יירכשו על ידי נותן השירותים ועל חשבונו, אלא אם הוסכם אחרת מראש ובכתב. </w:t>
      </w:r>
    </w:p>
    <w:p w14:paraId="39DBA266" w14:textId="77777777" w:rsidR="00C6055D" w:rsidRPr="00A66660" w:rsidRDefault="00C6055D" w:rsidP="00A66660">
      <w:pPr>
        <w:spacing w:after="12"/>
        <w:ind w:left="483" w:right="167"/>
        <w:rPr>
          <w:rFonts w:ascii="David" w:hAnsi="David" w:cs="David"/>
        </w:rPr>
      </w:pPr>
      <w:r w:rsidRPr="00A66660">
        <w:rPr>
          <w:rFonts w:ascii="David" w:hAnsi="David" w:cs="David"/>
          <w:rtl/>
        </w:rPr>
        <w:t xml:space="preserve">כל הכלים והחומרים בהם יעשה נותן השירותים שימוש לצורך אספקת השירותים ,יהיו מסוג המתאים ללא סייג לאספקת השירותים בהתאם להסכם זה. </w:t>
      </w:r>
    </w:p>
    <w:p w14:paraId="39F1F926" w14:textId="77777777" w:rsidR="00C6055D" w:rsidRPr="00A66660" w:rsidRDefault="00C6055D" w:rsidP="00A66660">
      <w:pPr>
        <w:spacing w:after="12"/>
        <w:ind w:left="704" w:right="167"/>
        <w:rPr>
          <w:rFonts w:ascii="David" w:hAnsi="David" w:cs="David"/>
        </w:rPr>
      </w:pPr>
      <w:r w:rsidRPr="00A66660">
        <w:rPr>
          <w:rFonts w:ascii="David" w:hAnsi="David" w:cs="David"/>
          <w:rtl/>
        </w:rPr>
        <w:t xml:space="preserve">מובהר כי עשיית שימוש בכלים, חומרים או תוכנות, שיש בה פגיעה בזכויות צד ג' תחשב – לכל דבר ועניין - כהפרת הסכם זה . </w:t>
      </w:r>
    </w:p>
    <w:p w14:paraId="12EFF555" w14:textId="77777777" w:rsidR="00C6055D" w:rsidRPr="00A66660" w:rsidRDefault="00C6055D" w:rsidP="00A66660">
      <w:pPr>
        <w:bidi w:val="0"/>
        <w:spacing w:after="181" w:line="259" w:lineRule="auto"/>
        <w:ind w:right="249"/>
        <w:jc w:val="right"/>
        <w:rPr>
          <w:rFonts w:ascii="David" w:hAnsi="David" w:cs="David"/>
        </w:rPr>
      </w:pPr>
      <w:r w:rsidRPr="00A66660">
        <w:rPr>
          <w:rFonts w:ascii="David" w:hAnsi="David" w:cs="David"/>
        </w:rPr>
        <w:t xml:space="preserve"> </w:t>
      </w:r>
    </w:p>
    <w:p w14:paraId="1AA37F25" w14:textId="77777777" w:rsidR="00C6055D" w:rsidRPr="00A66660" w:rsidRDefault="00C6055D" w:rsidP="00A66660">
      <w:pPr>
        <w:numPr>
          <w:ilvl w:val="0"/>
          <w:numId w:val="64"/>
        </w:numPr>
        <w:spacing w:after="100" w:line="259" w:lineRule="auto"/>
        <w:ind w:hanging="463"/>
        <w:rPr>
          <w:rFonts w:ascii="David" w:hAnsi="David" w:cs="David"/>
        </w:rPr>
      </w:pPr>
      <w:r w:rsidRPr="00A66660">
        <w:rPr>
          <w:rFonts w:ascii="David" w:hAnsi="David" w:cs="David"/>
          <w:b/>
          <w:bCs/>
          <w:u w:val="single" w:color="000000"/>
          <w:rtl/>
        </w:rPr>
        <w:t>כללי</w:t>
      </w:r>
      <w:r w:rsidRPr="00A66660">
        <w:rPr>
          <w:rFonts w:ascii="David" w:hAnsi="David" w:cs="David"/>
          <w:b/>
          <w:bCs/>
          <w:rtl/>
        </w:rPr>
        <w:t xml:space="preserve"> </w:t>
      </w:r>
    </w:p>
    <w:p w14:paraId="0D5169F0" w14:textId="77777777" w:rsidR="00C6055D" w:rsidRPr="00A66660" w:rsidRDefault="00C6055D" w:rsidP="00A66660">
      <w:pPr>
        <w:numPr>
          <w:ilvl w:val="1"/>
          <w:numId w:val="64"/>
        </w:numPr>
        <w:spacing w:after="55" w:line="348" w:lineRule="auto"/>
        <w:ind w:right="167" w:hanging="528"/>
        <w:jc w:val="both"/>
        <w:rPr>
          <w:rFonts w:ascii="David" w:hAnsi="David" w:cs="David"/>
        </w:rPr>
      </w:pPr>
      <w:r w:rsidRPr="00A66660">
        <w:rPr>
          <w:rFonts w:ascii="David" w:hAnsi="David" w:cs="David"/>
          <w:rtl/>
        </w:rPr>
        <w:t xml:space="preserve">למען הסר ספק מובהר בזאת כי נותן השירותים אינו רשאי להשתמש בציוד, חומרים ,שירותים של המשרד . </w:t>
      </w:r>
    </w:p>
    <w:p w14:paraId="0759D835" w14:textId="77777777" w:rsidR="00C6055D" w:rsidRPr="00A66660" w:rsidRDefault="00C6055D" w:rsidP="00A66660">
      <w:pPr>
        <w:numPr>
          <w:ilvl w:val="1"/>
          <w:numId w:val="64"/>
        </w:numPr>
        <w:spacing w:line="348" w:lineRule="auto"/>
        <w:ind w:right="167" w:hanging="528"/>
        <w:jc w:val="both"/>
        <w:rPr>
          <w:rFonts w:ascii="David" w:hAnsi="David" w:cs="David"/>
        </w:rPr>
      </w:pPr>
      <w:r w:rsidRPr="00A66660">
        <w:rPr>
          <w:rFonts w:ascii="David" w:hAnsi="David" w:cs="David"/>
          <w:rtl/>
        </w:rPr>
        <w:t xml:space="preserve">על נותן השירותים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 </w:t>
      </w:r>
    </w:p>
    <w:p w14:paraId="1CC82FB0" w14:textId="77777777" w:rsidR="00C6055D" w:rsidRPr="00A66660" w:rsidRDefault="00C6055D" w:rsidP="00A66660">
      <w:pPr>
        <w:numPr>
          <w:ilvl w:val="1"/>
          <w:numId w:val="64"/>
        </w:numPr>
        <w:spacing w:after="20" w:line="348" w:lineRule="auto"/>
        <w:ind w:right="167" w:hanging="528"/>
        <w:jc w:val="both"/>
        <w:rPr>
          <w:rFonts w:ascii="David" w:hAnsi="David" w:cs="David"/>
        </w:rPr>
      </w:pPr>
      <w:r w:rsidRPr="00A66660">
        <w:rPr>
          <w:rFonts w:ascii="David" w:hAnsi="David" w:cs="David"/>
          <w:rtl/>
        </w:rPr>
        <w:t xml:space="preserve">נותן השירותים מתחייב לתת את השירותים אך ורק באמצעות עובדיו הקבועים, קבלני המשנה שהוצעו על ידו וקבלני משנה בתפקידים נוספים, שקיבלו את אישרו המשרד בכתב ,אם ידרשו. </w:t>
      </w:r>
    </w:p>
    <w:p w14:paraId="46DA42E3" w14:textId="77777777" w:rsidR="00C6055D" w:rsidRPr="00A66660" w:rsidRDefault="00C6055D" w:rsidP="00A66660">
      <w:pPr>
        <w:numPr>
          <w:ilvl w:val="1"/>
          <w:numId w:val="64"/>
        </w:numPr>
        <w:spacing w:after="3" w:line="348" w:lineRule="auto"/>
        <w:ind w:right="167" w:hanging="528"/>
        <w:jc w:val="both"/>
        <w:rPr>
          <w:rFonts w:ascii="David" w:hAnsi="David" w:cs="David"/>
        </w:rPr>
      </w:pPr>
      <w:r w:rsidRPr="00A66660">
        <w:rPr>
          <w:rFonts w:ascii="David" w:hAnsi="David" w:cs="David"/>
          <w:rtl/>
        </w:rPr>
        <w:t xml:space="preserve">נותן השירותים לא יהיה סוכן, שליח או נציג המשרד, אלא אם נעשה כזה במיוחד לצורך עניין פלוני. </w:t>
      </w:r>
    </w:p>
    <w:p w14:paraId="3E44D109" w14:textId="77777777" w:rsidR="00C6055D" w:rsidRPr="00A66660" w:rsidRDefault="00C6055D" w:rsidP="00A66660">
      <w:pPr>
        <w:numPr>
          <w:ilvl w:val="1"/>
          <w:numId w:val="64"/>
        </w:numPr>
        <w:spacing w:after="55" w:line="348" w:lineRule="auto"/>
        <w:ind w:right="167" w:hanging="528"/>
        <w:jc w:val="both"/>
        <w:rPr>
          <w:rFonts w:ascii="David" w:hAnsi="David" w:cs="David"/>
        </w:rPr>
      </w:pPr>
      <w:r w:rsidRPr="00A66660">
        <w:rPr>
          <w:rFonts w:ascii="David" w:hAnsi="David" w:cs="David"/>
          <w:rtl/>
        </w:rPr>
        <w:t xml:space="preserve">התנאים בהסכם זה הנוגעים למתן השירותים למשרד במועד הנם תנאים עיקריים ויסודיים של ההסכם. </w:t>
      </w:r>
    </w:p>
    <w:p w14:paraId="7114268D" w14:textId="77777777" w:rsidR="00C6055D" w:rsidRPr="00A66660" w:rsidRDefault="00C6055D" w:rsidP="00A66660">
      <w:pPr>
        <w:numPr>
          <w:ilvl w:val="1"/>
          <w:numId w:val="64"/>
        </w:numPr>
        <w:spacing w:line="348" w:lineRule="auto"/>
        <w:ind w:right="167" w:hanging="528"/>
        <w:jc w:val="both"/>
        <w:rPr>
          <w:rFonts w:ascii="David" w:hAnsi="David" w:cs="David"/>
        </w:rPr>
      </w:pPr>
      <w:r w:rsidRPr="00A66660">
        <w:rPr>
          <w:rFonts w:ascii="David" w:hAnsi="David" w:cs="David"/>
          <w:rtl/>
        </w:rPr>
        <w:t xml:space="preserve">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 </w:t>
      </w:r>
    </w:p>
    <w:p w14:paraId="2D17D8B9" w14:textId="77777777" w:rsidR="00C6055D" w:rsidRPr="00A66660" w:rsidRDefault="00C6055D" w:rsidP="00A66660">
      <w:pPr>
        <w:numPr>
          <w:ilvl w:val="1"/>
          <w:numId w:val="64"/>
        </w:numPr>
        <w:spacing w:after="17" w:line="348" w:lineRule="auto"/>
        <w:ind w:right="167" w:hanging="528"/>
        <w:jc w:val="both"/>
        <w:rPr>
          <w:rFonts w:ascii="David" w:hAnsi="David" w:cs="David"/>
        </w:rPr>
      </w:pPr>
      <w:r w:rsidRPr="00A66660">
        <w:rPr>
          <w:rFonts w:ascii="David" w:hAnsi="David" w:cs="David"/>
          <w:rtl/>
        </w:rPr>
        <w:t xml:space="preserve">נותן השירותים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 </w:t>
      </w:r>
    </w:p>
    <w:p w14:paraId="06E20176" w14:textId="77777777" w:rsidR="00C6055D" w:rsidRPr="00A66660" w:rsidRDefault="00C6055D" w:rsidP="00A66660">
      <w:pPr>
        <w:numPr>
          <w:ilvl w:val="1"/>
          <w:numId w:val="64"/>
        </w:numPr>
        <w:spacing w:line="348" w:lineRule="auto"/>
        <w:ind w:right="167" w:hanging="528"/>
        <w:jc w:val="both"/>
        <w:rPr>
          <w:rFonts w:ascii="David" w:hAnsi="David" w:cs="David"/>
        </w:rPr>
      </w:pPr>
      <w:r w:rsidRPr="00A66660">
        <w:rPr>
          <w:rFonts w:ascii="David" w:hAnsi="David" w:cs="David"/>
          <w:rtl/>
        </w:rPr>
        <w:t xml:space="preserve">כל שינוי ו/או תוספת להסכם זה יהיו בתוקף רק אם נעשו בכתב ובחתימת כל הצדדים להסכם. </w:t>
      </w:r>
    </w:p>
    <w:p w14:paraId="275EAD96" w14:textId="77777777" w:rsidR="00C6055D" w:rsidRPr="00A66660" w:rsidRDefault="00C6055D" w:rsidP="00A66660">
      <w:pPr>
        <w:numPr>
          <w:ilvl w:val="1"/>
          <w:numId w:val="64"/>
        </w:numPr>
        <w:spacing w:after="99" w:line="348" w:lineRule="auto"/>
        <w:ind w:right="167" w:hanging="528"/>
        <w:jc w:val="both"/>
        <w:rPr>
          <w:rFonts w:ascii="David" w:hAnsi="David" w:cs="David"/>
        </w:rPr>
      </w:pPr>
      <w:r w:rsidRPr="00A66660">
        <w:rPr>
          <w:rFonts w:ascii="David" w:hAnsi="David" w:cs="David"/>
          <w:rtl/>
        </w:rPr>
        <w:t xml:space="preserve">חוזה זה וכן ההזמנות שיוצאו על פיו, לא יהוו ולא יתפרשו בשום מקרה כייפוי כח או כהרשאה לקבלן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14:paraId="7636234A" w14:textId="77777777" w:rsidR="00C6055D" w:rsidRPr="00A66660" w:rsidRDefault="00C6055D" w:rsidP="00A66660">
      <w:pPr>
        <w:numPr>
          <w:ilvl w:val="0"/>
          <w:numId w:val="64"/>
        </w:numPr>
        <w:spacing w:after="140" w:line="259" w:lineRule="auto"/>
        <w:ind w:hanging="463"/>
        <w:rPr>
          <w:rFonts w:ascii="David" w:hAnsi="David" w:cs="David"/>
        </w:rPr>
      </w:pPr>
      <w:r w:rsidRPr="00A66660">
        <w:rPr>
          <w:rFonts w:ascii="David" w:hAnsi="David" w:cs="David"/>
          <w:b/>
          <w:bCs/>
          <w:u w:val="single" w:color="000000"/>
          <w:rtl/>
        </w:rPr>
        <w:t>בהסכם זה:</w:t>
      </w:r>
      <w:r w:rsidRPr="00A66660">
        <w:rPr>
          <w:rFonts w:ascii="David" w:hAnsi="David" w:cs="David"/>
          <w:b/>
          <w:bCs/>
          <w:rtl/>
        </w:rPr>
        <w:t xml:space="preserve"> </w:t>
      </w:r>
    </w:p>
    <w:p w14:paraId="15F4B8E2" w14:textId="77777777" w:rsidR="00C6055D" w:rsidRPr="00A66660" w:rsidRDefault="00C6055D" w:rsidP="00A66660">
      <w:pPr>
        <w:numPr>
          <w:ilvl w:val="1"/>
          <w:numId w:val="64"/>
        </w:numPr>
        <w:spacing w:after="120" w:line="259" w:lineRule="auto"/>
        <w:ind w:right="167" w:hanging="528"/>
        <w:jc w:val="both"/>
        <w:rPr>
          <w:rFonts w:ascii="David" w:hAnsi="David" w:cs="David"/>
        </w:rPr>
      </w:pPr>
      <w:r w:rsidRPr="00A66660">
        <w:rPr>
          <w:rFonts w:ascii="David" w:hAnsi="David" w:cs="David"/>
          <w:rtl/>
        </w:rPr>
        <w:t>"</w:t>
      </w:r>
      <w:r w:rsidRPr="00A66660">
        <w:rPr>
          <w:rFonts w:ascii="David" w:hAnsi="David" w:cs="David"/>
          <w:b/>
          <w:bCs/>
          <w:rtl/>
        </w:rPr>
        <w:t>שנה</w:t>
      </w:r>
      <w:r w:rsidRPr="00A66660">
        <w:rPr>
          <w:rFonts w:ascii="David" w:hAnsi="David" w:cs="David"/>
          <w:rtl/>
        </w:rPr>
        <w:t>" ו"</w:t>
      </w:r>
      <w:r w:rsidRPr="00A66660">
        <w:rPr>
          <w:rFonts w:ascii="David" w:hAnsi="David" w:cs="David"/>
          <w:b/>
          <w:bCs/>
          <w:rtl/>
        </w:rPr>
        <w:t>חודש</w:t>
      </w:r>
      <w:r w:rsidRPr="00A66660">
        <w:rPr>
          <w:rFonts w:ascii="David" w:hAnsi="David" w:cs="David"/>
          <w:rtl/>
        </w:rPr>
        <w:t xml:space="preserve">" - למניין הלוח הגרגוריאני. </w:t>
      </w:r>
    </w:p>
    <w:p w14:paraId="68657843" w14:textId="77777777" w:rsidR="00C6055D" w:rsidRPr="00A66660" w:rsidRDefault="00C6055D" w:rsidP="00A66660">
      <w:pPr>
        <w:numPr>
          <w:ilvl w:val="1"/>
          <w:numId w:val="64"/>
        </w:numPr>
        <w:spacing w:after="55" w:line="348" w:lineRule="auto"/>
        <w:ind w:right="167" w:hanging="528"/>
        <w:jc w:val="both"/>
        <w:rPr>
          <w:rFonts w:ascii="David" w:hAnsi="David" w:cs="David"/>
        </w:rPr>
      </w:pPr>
      <w:r w:rsidRPr="00A66660">
        <w:rPr>
          <w:rFonts w:ascii="David" w:hAnsi="David" w:cs="David"/>
          <w:rtl/>
        </w:rPr>
        <w:t xml:space="preserve">כל האמור בהסכם זה בלשון יחיד אף בלשון הרבים במשמע, וכן להיפך; וכל האמור בהסכם זה במין זכר אף במין נקבה במשמע, וכן להיפך. </w:t>
      </w:r>
    </w:p>
    <w:p w14:paraId="17C38B18" w14:textId="77777777" w:rsidR="00C6055D" w:rsidRPr="00A66660" w:rsidRDefault="00C6055D" w:rsidP="00A66660">
      <w:pPr>
        <w:numPr>
          <w:ilvl w:val="0"/>
          <w:numId w:val="64"/>
        </w:numPr>
        <w:spacing w:after="55" w:line="259" w:lineRule="auto"/>
        <w:ind w:hanging="463"/>
        <w:rPr>
          <w:rFonts w:ascii="David" w:hAnsi="David" w:cs="David"/>
        </w:rPr>
      </w:pPr>
      <w:r w:rsidRPr="00A66660">
        <w:rPr>
          <w:rFonts w:ascii="David" w:hAnsi="David" w:cs="David"/>
          <w:rtl/>
        </w:rPr>
        <w:t xml:space="preserve">כל הודעה אשר על אחד הצדדים להסכם לשלוח לצד השני תשלח בדואר רשום, לפי המענים הבאים: </w:t>
      </w:r>
    </w:p>
    <w:p w14:paraId="43BBC8A6" w14:textId="77777777" w:rsidR="00C6055D" w:rsidRPr="00A66660" w:rsidRDefault="00C6055D" w:rsidP="00A66660">
      <w:pPr>
        <w:spacing w:after="117" w:line="259" w:lineRule="auto"/>
        <w:ind w:left="60" w:right="1678" w:hanging="6"/>
        <w:jc w:val="right"/>
        <w:rPr>
          <w:rFonts w:ascii="David" w:hAnsi="David" w:cs="David"/>
        </w:rPr>
      </w:pPr>
      <w:r w:rsidRPr="00A66660">
        <w:rPr>
          <w:rFonts w:ascii="David" w:hAnsi="David" w:cs="David"/>
          <w:b/>
          <w:bCs/>
          <w:rtl/>
        </w:rPr>
        <w:t xml:space="preserve">המשרד –בנין ג'נרי </w:t>
      </w:r>
      <w:r w:rsidRPr="00A66660">
        <w:rPr>
          <w:rFonts w:ascii="David" w:hAnsi="David" w:cs="David"/>
          <w:b/>
          <w:bCs/>
        </w:rPr>
        <w:t>2</w:t>
      </w:r>
      <w:r w:rsidRPr="00A66660">
        <w:rPr>
          <w:rFonts w:ascii="David" w:hAnsi="David" w:cs="David"/>
          <w:b/>
          <w:bCs/>
          <w:rtl/>
        </w:rPr>
        <w:t xml:space="preserve">, רח' בנק ישראל </w:t>
      </w:r>
      <w:r w:rsidRPr="00A66660">
        <w:rPr>
          <w:rFonts w:ascii="David" w:hAnsi="David" w:cs="David"/>
          <w:b/>
          <w:bCs/>
        </w:rPr>
        <w:t>7</w:t>
      </w:r>
      <w:r w:rsidRPr="00A66660">
        <w:rPr>
          <w:rFonts w:ascii="David" w:hAnsi="David" w:cs="David"/>
          <w:b/>
          <w:bCs/>
          <w:rtl/>
        </w:rPr>
        <w:t xml:space="preserve">, ירושלים מיקוד </w:t>
      </w:r>
      <w:r w:rsidRPr="00A66660">
        <w:rPr>
          <w:rFonts w:ascii="David" w:hAnsi="David" w:cs="David"/>
          <w:b/>
          <w:bCs/>
        </w:rPr>
        <w:t>9195021</w:t>
      </w:r>
      <w:r w:rsidRPr="00A66660">
        <w:rPr>
          <w:rFonts w:ascii="David" w:hAnsi="David" w:cs="David"/>
          <w:b/>
          <w:bCs/>
          <w:rtl/>
        </w:rPr>
        <w:t>, ת.ד .</w:t>
      </w:r>
      <w:r w:rsidRPr="00A66660">
        <w:rPr>
          <w:rFonts w:ascii="David" w:hAnsi="David" w:cs="David"/>
          <w:b/>
          <w:bCs/>
        </w:rPr>
        <w:t>34103</w:t>
      </w:r>
      <w:r w:rsidRPr="00A66660">
        <w:rPr>
          <w:rFonts w:ascii="David" w:hAnsi="David" w:cs="David"/>
          <w:b/>
          <w:bCs/>
          <w:rtl/>
        </w:rPr>
        <w:t xml:space="preserve">. </w:t>
      </w:r>
    </w:p>
    <w:p w14:paraId="160D533C" w14:textId="77777777" w:rsidR="00C6055D" w:rsidRPr="00A66660" w:rsidRDefault="00C6055D" w:rsidP="00A66660">
      <w:pPr>
        <w:tabs>
          <w:tab w:val="center" w:pos="1512"/>
          <w:tab w:val="center" w:pos="3075"/>
          <w:tab w:val="center" w:pos="3795"/>
          <w:tab w:val="center" w:pos="4515"/>
          <w:tab w:val="center" w:pos="5235"/>
          <w:tab w:val="center" w:pos="5955"/>
          <w:tab w:val="center" w:pos="6675"/>
          <w:tab w:val="center" w:pos="7525"/>
        </w:tabs>
        <w:spacing w:after="100" w:line="259" w:lineRule="auto"/>
        <w:rPr>
          <w:rFonts w:ascii="David" w:hAnsi="David" w:cs="David"/>
        </w:rPr>
      </w:pPr>
      <w:r w:rsidRPr="00A66660">
        <w:rPr>
          <w:rFonts w:ascii="David" w:eastAsia="Calibri" w:hAnsi="David" w:cs="David"/>
          <w:sz w:val="22"/>
          <w:rtl/>
        </w:rPr>
        <w:tab/>
      </w:r>
      <w:r w:rsidRPr="00A66660">
        <w:rPr>
          <w:rFonts w:ascii="David" w:hAnsi="David" w:cs="David"/>
          <w:b/>
          <w:bCs/>
          <w:rtl/>
        </w:rPr>
        <w:t xml:space="preserve">נותן השירותים – </w:t>
      </w:r>
      <w:r w:rsidRPr="00A66660">
        <w:rPr>
          <w:rFonts w:ascii="David" w:hAnsi="David" w:cs="David"/>
          <w:b/>
          <w:bCs/>
          <w:u w:val="single" w:color="000000"/>
          <w:rtl/>
        </w:rPr>
        <w:t xml:space="preserve"> </w:t>
      </w:r>
      <w:r w:rsidRPr="00A66660">
        <w:rPr>
          <w:rFonts w:ascii="David" w:hAnsi="David" w:cs="David"/>
          <w:b/>
          <w:bCs/>
          <w:u w:val="single" w:color="000000"/>
          <w:rtl/>
        </w:rPr>
        <w:tab/>
        <w:t xml:space="preserve"> </w:t>
      </w:r>
      <w:r w:rsidRPr="00A66660">
        <w:rPr>
          <w:rFonts w:ascii="David" w:hAnsi="David" w:cs="David"/>
          <w:b/>
          <w:bCs/>
          <w:u w:val="single" w:color="000000"/>
          <w:rtl/>
        </w:rPr>
        <w:tab/>
        <w:t xml:space="preserve"> </w:t>
      </w:r>
      <w:r w:rsidRPr="00A66660">
        <w:rPr>
          <w:rFonts w:ascii="David" w:hAnsi="David" w:cs="David"/>
          <w:b/>
          <w:bCs/>
          <w:u w:val="single" w:color="000000"/>
          <w:rtl/>
        </w:rPr>
        <w:tab/>
        <w:t xml:space="preserve"> </w:t>
      </w:r>
      <w:r w:rsidRPr="00A66660">
        <w:rPr>
          <w:rFonts w:ascii="David" w:hAnsi="David" w:cs="David"/>
          <w:b/>
          <w:bCs/>
          <w:u w:val="single" w:color="000000"/>
          <w:rtl/>
        </w:rPr>
        <w:tab/>
        <w:t xml:space="preserve"> </w:t>
      </w:r>
      <w:r w:rsidRPr="00A66660">
        <w:rPr>
          <w:rFonts w:ascii="David" w:hAnsi="David" w:cs="David"/>
          <w:b/>
          <w:bCs/>
          <w:u w:val="single" w:color="000000"/>
          <w:rtl/>
        </w:rPr>
        <w:tab/>
        <w:t xml:space="preserve"> </w:t>
      </w:r>
      <w:r w:rsidRPr="00A66660">
        <w:rPr>
          <w:rFonts w:ascii="David" w:hAnsi="David" w:cs="David"/>
          <w:b/>
          <w:bCs/>
          <w:u w:val="single" w:color="000000"/>
          <w:rtl/>
        </w:rPr>
        <w:tab/>
        <w:t xml:space="preserve"> </w:t>
      </w:r>
      <w:r w:rsidRPr="00A66660">
        <w:rPr>
          <w:rFonts w:ascii="David" w:hAnsi="David" w:cs="David"/>
          <w:b/>
          <w:bCs/>
          <w:u w:val="single" w:color="000000"/>
          <w:rtl/>
        </w:rPr>
        <w:tab/>
        <w:t xml:space="preserve"> </w:t>
      </w:r>
      <w:r w:rsidRPr="00A66660">
        <w:rPr>
          <w:rFonts w:ascii="David" w:hAnsi="David" w:cs="David"/>
          <w:b/>
          <w:bCs/>
          <w:rtl/>
        </w:rPr>
        <w:t xml:space="preserve"> </w:t>
      </w:r>
    </w:p>
    <w:p w14:paraId="183EF0DA" w14:textId="77777777" w:rsidR="00C6055D" w:rsidRPr="00A66660" w:rsidRDefault="00C6055D" w:rsidP="00A66660">
      <w:pPr>
        <w:spacing w:after="98"/>
        <w:ind w:left="365" w:right="167"/>
        <w:rPr>
          <w:rFonts w:ascii="David" w:hAnsi="David" w:cs="David"/>
        </w:rPr>
      </w:pPr>
      <w:r w:rsidRPr="00A66660">
        <w:rPr>
          <w:rFonts w:ascii="David" w:hAnsi="David" w:cs="David"/>
          <w:rtl/>
        </w:rPr>
        <w:t xml:space="preserve">כל מכתב או הודעה אשר נשלחו לפי המענים הנ"ל יחשבו כאילו נתקבלו על ידי הנמען תוך </w:t>
      </w:r>
      <w:r w:rsidRPr="00A66660">
        <w:rPr>
          <w:rFonts w:ascii="David" w:hAnsi="David" w:cs="David"/>
        </w:rPr>
        <w:t>72</w:t>
      </w:r>
      <w:r w:rsidRPr="00A66660">
        <w:rPr>
          <w:rFonts w:ascii="David" w:hAnsi="David" w:cs="David"/>
          <w:rtl/>
        </w:rPr>
        <w:t xml:space="preserve"> שעות מתאריך המשלוח, כל עוד לא הוכח היפוכו של דבר.</w:t>
      </w:r>
      <w:r w:rsidRPr="00A66660">
        <w:rPr>
          <w:rFonts w:ascii="David" w:hAnsi="David" w:cs="David"/>
          <w:b/>
          <w:bCs/>
          <w:rtl/>
        </w:rPr>
        <w:t xml:space="preserve"> </w:t>
      </w:r>
    </w:p>
    <w:p w14:paraId="41AA9CAF" w14:textId="77777777" w:rsidR="00C6055D" w:rsidRPr="00A66660" w:rsidRDefault="00C6055D" w:rsidP="00A66660">
      <w:pPr>
        <w:numPr>
          <w:ilvl w:val="0"/>
          <w:numId w:val="64"/>
        </w:numPr>
        <w:spacing w:after="141" w:line="259" w:lineRule="auto"/>
        <w:ind w:hanging="463"/>
        <w:rPr>
          <w:rFonts w:ascii="David" w:hAnsi="David" w:cs="David"/>
        </w:rPr>
      </w:pPr>
      <w:r w:rsidRPr="00A66660">
        <w:rPr>
          <w:rFonts w:ascii="David" w:hAnsi="David" w:cs="David"/>
          <w:rtl/>
        </w:rPr>
        <w:t xml:space="preserve">מקום השיפוט הייחודי בכל הקשור להסכם זה, לרבות הפרתו יהיה בירושלים. </w:t>
      </w:r>
    </w:p>
    <w:p w14:paraId="4949B5F9" w14:textId="07EAF1CF" w:rsidR="00C6055D" w:rsidRPr="00A66660" w:rsidRDefault="00C6055D" w:rsidP="00A66660">
      <w:pPr>
        <w:numPr>
          <w:ilvl w:val="0"/>
          <w:numId w:val="64"/>
        </w:numPr>
        <w:spacing w:after="55" w:line="259" w:lineRule="auto"/>
        <w:ind w:hanging="463"/>
        <w:rPr>
          <w:rFonts w:ascii="David" w:hAnsi="David" w:cs="David"/>
        </w:rPr>
      </w:pPr>
      <w:r w:rsidRPr="00A66660">
        <w:rPr>
          <w:rFonts w:ascii="David" w:hAnsi="David" w:cs="David"/>
          <w:rtl/>
        </w:rPr>
        <w:t xml:space="preserve">ההוצאה תמומן מסעיף תקציב: </w:t>
      </w:r>
      <w:r w:rsidR="00A66660" w:rsidRPr="00A66660">
        <w:rPr>
          <w:rFonts w:ascii="David" w:hAnsi="David" w:cs="David" w:hint="cs"/>
          <w:rtl/>
        </w:rPr>
        <w:t>__________</w:t>
      </w:r>
      <w:r w:rsidRPr="00A66660">
        <w:rPr>
          <w:rFonts w:ascii="David" w:hAnsi="David" w:cs="David"/>
          <w:rtl/>
        </w:rPr>
        <w:t xml:space="preserve"> </w:t>
      </w:r>
    </w:p>
    <w:p w14:paraId="2BD6E77A" w14:textId="77777777" w:rsidR="00C6055D" w:rsidRPr="00A66660" w:rsidRDefault="00C6055D" w:rsidP="00A66660">
      <w:pPr>
        <w:bidi w:val="0"/>
        <w:spacing w:line="259" w:lineRule="auto"/>
        <w:ind w:right="249"/>
        <w:jc w:val="right"/>
        <w:rPr>
          <w:rFonts w:ascii="David" w:hAnsi="David" w:cs="David"/>
        </w:rPr>
      </w:pPr>
      <w:r w:rsidRPr="00A66660">
        <w:rPr>
          <w:rFonts w:ascii="David" w:hAnsi="David" w:cs="David"/>
        </w:rPr>
        <w:t xml:space="preserve"> </w:t>
      </w:r>
    </w:p>
    <w:p w14:paraId="6E7AFAE0" w14:textId="77777777" w:rsidR="00C6055D" w:rsidRPr="00A66660" w:rsidRDefault="00C6055D" w:rsidP="00A66660">
      <w:pPr>
        <w:bidi w:val="0"/>
        <w:spacing w:after="97" w:line="259" w:lineRule="auto"/>
        <w:ind w:right="249"/>
        <w:jc w:val="right"/>
        <w:rPr>
          <w:rFonts w:ascii="David" w:hAnsi="David" w:cs="David"/>
        </w:rPr>
      </w:pPr>
    </w:p>
    <w:p w14:paraId="7EF74F1E" w14:textId="77777777" w:rsidR="00C6055D" w:rsidRPr="00A66660" w:rsidRDefault="00C6055D" w:rsidP="00A66660">
      <w:pPr>
        <w:bidi w:val="0"/>
        <w:spacing w:after="97" w:line="259" w:lineRule="auto"/>
        <w:ind w:right="249"/>
        <w:jc w:val="right"/>
        <w:rPr>
          <w:rFonts w:ascii="David" w:hAnsi="David" w:cs="David"/>
        </w:rPr>
      </w:pPr>
      <w:r w:rsidRPr="00A66660">
        <w:rPr>
          <w:rFonts w:ascii="David" w:hAnsi="David" w:cs="David"/>
        </w:rPr>
        <w:t xml:space="preserve"> </w:t>
      </w:r>
    </w:p>
    <w:p w14:paraId="70A339E4" w14:textId="77777777" w:rsidR="00C6055D" w:rsidRPr="00A66660" w:rsidRDefault="00C6055D" w:rsidP="00A66660">
      <w:pPr>
        <w:spacing w:after="99" w:line="259" w:lineRule="auto"/>
        <w:ind w:left="504" w:right="456" w:hanging="10"/>
        <w:jc w:val="center"/>
        <w:rPr>
          <w:rFonts w:ascii="David" w:hAnsi="David" w:cs="David"/>
        </w:rPr>
      </w:pPr>
      <w:r w:rsidRPr="00A66660">
        <w:rPr>
          <w:rFonts w:ascii="David" w:hAnsi="David" w:cs="David"/>
          <w:rtl/>
        </w:rPr>
        <w:t xml:space="preserve">ולראיה באו הצדדים על החתום בתאריך הנקוב בראש הסכם זה: </w:t>
      </w:r>
    </w:p>
    <w:p w14:paraId="40F0D3BE" w14:textId="77777777" w:rsidR="00C6055D" w:rsidRPr="00A66660" w:rsidRDefault="00C6055D" w:rsidP="00A66660">
      <w:pPr>
        <w:bidi w:val="0"/>
        <w:spacing w:after="97" w:line="259" w:lineRule="auto"/>
        <w:ind w:right="249"/>
        <w:jc w:val="right"/>
        <w:rPr>
          <w:rFonts w:ascii="David" w:hAnsi="David" w:cs="David"/>
        </w:rPr>
      </w:pPr>
      <w:r w:rsidRPr="00A66660">
        <w:rPr>
          <w:rFonts w:ascii="David" w:hAnsi="David" w:cs="David"/>
        </w:rPr>
        <w:t xml:space="preserve"> </w:t>
      </w:r>
    </w:p>
    <w:p w14:paraId="71F7F9DC" w14:textId="77777777" w:rsidR="00C6055D" w:rsidRPr="00A66660" w:rsidRDefault="00C6055D" w:rsidP="00A66660">
      <w:pPr>
        <w:bidi w:val="0"/>
        <w:spacing w:line="259" w:lineRule="auto"/>
        <w:ind w:right="249"/>
        <w:jc w:val="right"/>
        <w:rPr>
          <w:rFonts w:ascii="David" w:hAnsi="David" w:cs="David"/>
        </w:rPr>
      </w:pPr>
      <w:r w:rsidRPr="00A66660">
        <w:rPr>
          <w:rFonts w:ascii="David" w:hAnsi="David" w:cs="David"/>
        </w:rPr>
        <w:t xml:space="preserve"> </w:t>
      </w:r>
    </w:p>
    <w:p w14:paraId="513964F5" w14:textId="77777777" w:rsidR="00C6055D" w:rsidRPr="00A66660" w:rsidRDefault="00C6055D" w:rsidP="00A66660">
      <w:pPr>
        <w:bidi w:val="0"/>
        <w:spacing w:line="259" w:lineRule="auto"/>
        <w:ind w:left="437"/>
        <w:rPr>
          <w:rFonts w:ascii="David" w:hAnsi="David" w:cs="David"/>
        </w:rPr>
      </w:pPr>
      <w:r w:rsidRPr="00A66660">
        <w:rPr>
          <w:rFonts w:ascii="David" w:eastAsia="Calibri" w:hAnsi="David" w:cs="David"/>
          <w:noProof/>
          <w:sz w:val="22"/>
          <w:lang w:eastAsia="en-US"/>
        </w:rPr>
        <mc:AlternateContent>
          <mc:Choice Requires="wpg">
            <w:drawing>
              <wp:inline distT="0" distB="0" distL="0" distR="0" wp14:anchorId="36E94E4C" wp14:editId="2F6D80DD">
                <wp:extent cx="5491811" cy="6096"/>
                <wp:effectExtent l="0" t="0" r="0" b="0"/>
                <wp:docPr id="585246" name="Group 585246"/>
                <wp:cNvGraphicFramePr/>
                <a:graphic xmlns:a="http://schemas.openxmlformats.org/drawingml/2006/main">
                  <a:graphicData uri="http://schemas.microsoft.com/office/word/2010/wordprocessingGroup">
                    <wpg:wgp>
                      <wpg:cNvGrpSpPr/>
                      <wpg:grpSpPr>
                        <a:xfrm>
                          <a:off x="0" y="0"/>
                          <a:ext cx="5491811" cy="6096"/>
                          <a:chOff x="0" y="0"/>
                          <a:chExt cx="5491811" cy="6096"/>
                        </a:xfrm>
                      </wpg:grpSpPr>
                      <wps:wsp>
                        <wps:cNvPr id="1179196" name="Shape 1179196"/>
                        <wps:cNvSpPr/>
                        <wps:spPr>
                          <a:xfrm>
                            <a:off x="0" y="0"/>
                            <a:ext cx="1598930" cy="9144"/>
                          </a:xfrm>
                          <a:custGeom>
                            <a:avLst/>
                            <a:gdLst/>
                            <a:ahLst/>
                            <a:cxnLst/>
                            <a:rect l="0" t="0" r="0" b="0"/>
                            <a:pathLst>
                              <a:path w="1598930" h="9144">
                                <a:moveTo>
                                  <a:pt x="0" y="0"/>
                                </a:moveTo>
                                <a:lnTo>
                                  <a:pt x="1598930" y="0"/>
                                </a:lnTo>
                                <a:lnTo>
                                  <a:pt x="159893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79197" name="Shape 1179197"/>
                        <wps:cNvSpPr/>
                        <wps:spPr>
                          <a:xfrm>
                            <a:off x="1780362" y="0"/>
                            <a:ext cx="1800098" cy="9144"/>
                          </a:xfrm>
                          <a:custGeom>
                            <a:avLst/>
                            <a:gdLst/>
                            <a:ahLst/>
                            <a:cxnLst/>
                            <a:rect l="0" t="0" r="0" b="0"/>
                            <a:pathLst>
                              <a:path w="1800098" h="9144">
                                <a:moveTo>
                                  <a:pt x="0" y="0"/>
                                </a:moveTo>
                                <a:lnTo>
                                  <a:pt x="1800098" y="0"/>
                                </a:lnTo>
                                <a:lnTo>
                                  <a:pt x="18000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79198" name="Shape 1179198"/>
                        <wps:cNvSpPr/>
                        <wps:spPr>
                          <a:xfrm>
                            <a:off x="3760292" y="0"/>
                            <a:ext cx="1731518" cy="9144"/>
                          </a:xfrm>
                          <a:custGeom>
                            <a:avLst/>
                            <a:gdLst/>
                            <a:ahLst/>
                            <a:cxnLst/>
                            <a:rect l="0" t="0" r="0" b="0"/>
                            <a:pathLst>
                              <a:path w="1731518" h="9144">
                                <a:moveTo>
                                  <a:pt x="0" y="0"/>
                                </a:moveTo>
                                <a:lnTo>
                                  <a:pt x="1731518" y="0"/>
                                </a:lnTo>
                                <a:lnTo>
                                  <a:pt x="17315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6A1699E" id="Group 585246" o:spid="_x0000_s1026" style="width:432.45pt;height:.5pt;mso-position-horizontal-relative:char;mso-position-vertical-relative:line" coordsize="5491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">
                <v:shape id="Shape 1179196" o:spid="_x0000_s1027" style="position:absolute;width:15989;height:91;visibility:visible;mso-wrap-style:square;v-text-anchor:top" coordsize="159893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" path="m,l1598930,r,9144l,9144,,e" fillcolor="black" stroked="f" strokeweight="0">
                  <v:stroke miterlimit="83231f" joinstyle="miter"/>
                  <v:path arrowok="t" textboxrect="0,0,1598930,9144"/>
                </v:shape>
                <v:shape id="Shape 1179197" o:spid="_x0000_s1028" style="position:absolute;left:17803;width:18001;height:91;visibility:visible;mso-wrap-style:square;v-text-anchor:top" coordsize="18000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" path="m,l1800098,r,9144l,9144,,e" fillcolor="black" stroked="f" strokeweight="0">
                  <v:stroke miterlimit="83231f" joinstyle="miter"/>
                  <v:path arrowok="t" textboxrect="0,0,1800098,9144"/>
                </v:shape>
                <v:shape id="Shape 1179198" o:spid="_x0000_s1029" style="position:absolute;left:37602;width:17316;height:91;visibility:visible;mso-wrap-style:square;v-text-anchor:top" coordsize="17315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" path="m,l1731518,r,9144l,9144,,e" fillcolor="black" stroked="f" strokeweight="0">
                  <v:stroke miterlimit="83231f" joinstyle="miter"/>
                  <v:path arrowok="t" textboxrect="0,0,1731518,9144"/>
                </v:shape>
                <w10:wrap anchorx="page"/>
                <w10:anchorlock/>
              </v:group>
            </w:pict>
          </mc:Fallback>
        </mc:AlternateContent>
      </w:r>
    </w:p>
    <w:p w14:paraId="21E2E48C" w14:textId="77777777" w:rsidR="00C6055D" w:rsidRPr="00A66660" w:rsidRDefault="00C6055D" w:rsidP="00A66660">
      <w:pPr>
        <w:tabs>
          <w:tab w:val="center" w:pos="1579"/>
          <w:tab w:val="center" w:pos="3207"/>
          <w:tab w:val="center" w:pos="4591"/>
          <w:tab w:val="center" w:pos="6325"/>
          <w:tab w:val="center" w:pos="7553"/>
        </w:tabs>
        <w:spacing w:after="16" w:line="259" w:lineRule="auto"/>
        <w:rPr>
          <w:rFonts w:ascii="David" w:hAnsi="David" w:cs="David"/>
        </w:rPr>
      </w:pPr>
      <w:r w:rsidRPr="00A66660">
        <w:rPr>
          <w:rFonts w:ascii="David" w:eastAsia="Calibri" w:hAnsi="David" w:cs="David"/>
          <w:sz w:val="22"/>
          <w:rtl/>
        </w:rPr>
        <w:tab/>
      </w:r>
      <w:r w:rsidRPr="00A66660">
        <w:rPr>
          <w:rFonts w:ascii="David" w:hAnsi="David" w:cs="David"/>
          <w:b/>
          <w:bCs/>
          <w:rtl/>
        </w:rPr>
        <w:t xml:space="preserve">מנכ"ל / סמנכ"ל </w:t>
      </w:r>
      <w:r w:rsidRPr="00A66660">
        <w:rPr>
          <w:rFonts w:ascii="David" w:hAnsi="David" w:cs="David"/>
          <w:b/>
          <w:bCs/>
          <w:rtl/>
        </w:rPr>
        <w:tab/>
        <w:t xml:space="preserve"> </w:t>
      </w:r>
      <w:r w:rsidRPr="00A66660">
        <w:rPr>
          <w:rFonts w:ascii="David" w:hAnsi="David" w:cs="David"/>
          <w:b/>
          <w:bCs/>
          <w:rtl/>
        </w:rPr>
        <w:tab/>
        <w:t xml:space="preserve">חשב / סגן חשב </w:t>
      </w:r>
      <w:r w:rsidRPr="00A66660">
        <w:rPr>
          <w:rFonts w:ascii="David" w:hAnsi="David" w:cs="David"/>
          <w:b/>
          <w:bCs/>
          <w:rtl/>
        </w:rPr>
        <w:tab/>
        <w:t xml:space="preserve"> </w:t>
      </w:r>
      <w:r w:rsidRPr="00A66660">
        <w:rPr>
          <w:rFonts w:ascii="David" w:hAnsi="David" w:cs="David"/>
          <w:b/>
          <w:bCs/>
          <w:rtl/>
        </w:rPr>
        <w:tab/>
        <w:t xml:space="preserve">חתימת נותן השירותים </w:t>
      </w:r>
    </w:p>
    <w:p w14:paraId="186684A9" w14:textId="77777777" w:rsidR="00C6055D" w:rsidRPr="00A66660" w:rsidRDefault="00C6055D" w:rsidP="00A66660">
      <w:pPr>
        <w:tabs>
          <w:tab w:val="center" w:pos="1579"/>
          <w:tab w:val="center" w:pos="4591"/>
        </w:tabs>
        <w:spacing w:line="259" w:lineRule="auto"/>
        <w:rPr>
          <w:rFonts w:ascii="David" w:hAnsi="David" w:cs="David"/>
        </w:rPr>
      </w:pPr>
      <w:r w:rsidRPr="00A66660">
        <w:rPr>
          <w:rFonts w:ascii="David" w:eastAsia="Calibri" w:hAnsi="David" w:cs="David"/>
          <w:sz w:val="22"/>
          <w:rtl/>
        </w:rPr>
        <w:tab/>
      </w:r>
      <w:r w:rsidRPr="00A66660">
        <w:rPr>
          <w:rFonts w:ascii="David" w:hAnsi="David" w:cs="David"/>
          <w:b/>
          <w:bCs/>
          <w:rtl/>
        </w:rPr>
        <w:t xml:space="preserve">משרד </w:t>
      </w:r>
      <w:r w:rsidRPr="00A66660">
        <w:rPr>
          <w:rFonts w:ascii="David" w:hAnsi="David" w:cs="David" w:hint="cs"/>
          <w:b/>
          <w:bCs/>
          <w:rtl/>
        </w:rPr>
        <w:t>הגנת הסביבה</w:t>
      </w:r>
      <w:r w:rsidRPr="00A66660">
        <w:rPr>
          <w:rFonts w:ascii="David" w:hAnsi="David" w:cs="David"/>
          <w:rtl/>
        </w:rPr>
        <w:t xml:space="preserve"> </w:t>
      </w:r>
      <w:r w:rsidRPr="00A66660">
        <w:rPr>
          <w:rFonts w:ascii="David" w:hAnsi="David" w:cs="David"/>
          <w:b/>
          <w:bCs/>
          <w:rtl/>
        </w:rPr>
        <w:tab/>
        <w:t xml:space="preserve">משרד </w:t>
      </w:r>
      <w:r w:rsidRPr="00A66660">
        <w:rPr>
          <w:rFonts w:ascii="David" w:hAnsi="David" w:cs="David" w:hint="cs"/>
          <w:b/>
          <w:bCs/>
          <w:rtl/>
        </w:rPr>
        <w:t>הגנת הסביבה</w:t>
      </w:r>
      <w:r w:rsidRPr="00A66660">
        <w:rPr>
          <w:rFonts w:ascii="David" w:hAnsi="David" w:cs="David"/>
          <w:rtl/>
        </w:rPr>
        <w:t xml:space="preserve"> </w:t>
      </w:r>
    </w:p>
    <w:p w14:paraId="2FFC0AE8" w14:textId="77777777" w:rsidR="00C6055D" w:rsidRPr="00A66660" w:rsidRDefault="00C6055D" w:rsidP="00A66660">
      <w:pPr>
        <w:spacing w:after="100" w:line="259" w:lineRule="auto"/>
        <w:ind w:left="60" w:right="1356" w:hanging="6"/>
        <w:jc w:val="right"/>
        <w:rPr>
          <w:rFonts w:ascii="David" w:hAnsi="David" w:cs="David"/>
        </w:rPr>
      </w:pPr>
      <w:r w:rsidRPr="00A66660">
        <w:rPr>
          <w:rFonts w:ascii="David" w:hAnsi="David" w:cs="David"/>
          <w:b/>
          <w:bCs/>
          <w:rtl/>
        </w:rPr>
        <w:t>וחותמת</w:t>
      </w:r>
      <w:r w:rsidRPr="00A66660">
        <w:rPr>
          <w:rFonts w:ascii="David" w:hAnsi="David" w:cs="David"/>
          <w:rtl/>
        </w:rPr>
        <w:t xml:space="preserve"> </w:t>
      </w:r>
    </w:p>
    <w:p w14:paraId="733B3301" w14:textId="77777777" w:rsidR="00C6055D" w:rsidRPr="00A66660" w:rsidRDefault="00C6055D" w:rsidP="00A66660">
      <w:pPr>
        <w:bidi w:val="0"/>
        <w:spacing w:line="259" w:lineRule="auto"/>
        <w:ind w:right="249"/>
        <w:jc w:val="right"/>
      </w:pPr>
      <w:r w:rsidRPr="00A66660">
        <w:t xml:space="preserve"> </w:t>
      </w:r>
    </w:p>
    <w:p w14:paraId="4120AD91" w14:textId="77777777" w:rsidR="00C6055D" w:rsidRPr="00A66660" w:rsidRDefault="00C6055D" w:rsidP="00A66660">
      <w:pPr>
        <w:bidi w:val="0"/>
        <w:spacing w:line="259" w:lineRule="auto"/>
        <w:ind w:left="125"/>
      </w:pPr>
      <w:r w:rsidRPr="00A66660">
        <w:rPr>
          <w:rFonts w:ascii="Calibri" w:eastAsia="Calibri" w:hAnsi="Calibri" w:cs="Calibri"/>
          <w:noProof/>
          <w:sz w:val="22"/>
          <w:lang w:eastAsia="en-US"/>
        </w:rPr>
        <mc:AlternateContent>
          <mc:Choice Requires="wpg">
            <w:drawing>
              <wp:inline distT="0" distB="0" distL="0" distR="0" wp14:anchorId="16F55B0E" wp14:editId="5DB2E779">
                <wp:extent cx="5725033" cy="9144"/>
                <wp:effectExtent l="0" t="0" r="0" b="0"/>
                <wp:docPr id="585247" name="Group 585247"/>
                <wp:cNvGraphicFramePr/>
                <a:graphic xmlns:a="http://schemas.openxmlformats.org/drawingml/2006/main">
                  <a:graphicData uri="http://schemas.microsoft.com/office/word/2010/wordprocessingGroup">
                    <wpg:wgp>
                      <wpg:cNvGrpSpPr/>
                      <wpg:grpSpPr>
                        <a:xfrm>
                          <a:off x="0" y="0"/>
                          <a:ext cx="5725033" cy="9144"/>
                          <a:chOff x="0" y="0"/>
                          <a:chExt cx="5725033" cy="9144"/>
                        </a:xfrm>
                      </wpg:grpSpPr>
                      <wps:wsp>
                        <wps:cNvPr id="1179238" name="Shape 1179238"/>
                        <wps:cNvSpPr/>
                        <wps:spPr>
                          <a:xfrm>
                            <a:off x="0" y="0"/>
                            <a:ext cx="5725033" cy="9144"/>
                          </a:xfrm>
                          <a:custGeom>
                            <a:avLst/>
                            <a:gdLst/>
                            <a:ahLst/>
                            <a:cxnLst/>
                            <a:rect l="0" t="0" r="0" b="0"/>
                            <a:pathLst>
                              <a:path w="5725033" h="9144">
                                <a:moveTo>
                                  <a:pt x="0" y="0"/>
                                </a:moveTo>
                                <a:lnTo>
                                  <a:pt x="5725033" y="0"/>
                                </a:lnTo>
                                <a:lnTo>
                                  <a:pt x="57250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F62B1D2" id="Group 585247" o:spid="_x0000_s1026" style="width:450.8pt;height:.7pt;mso-position-horizontal-relative:char;mso-position-vertical-relative:line" coordsize="5725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">
                <v:shape id="Shape 1179238" o:spid="_x0000_s1027" style="position:absolute;width:57250;height:91;visibility:visible;mso-wrap-style:square;v-text-anchor:top" coordsize="572503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" path="m,l5725033,r,9144l,9144,,e" fillcolor="black" stroked="f" strokeweight="0">
                  <v:stroke miterlimit="83231f" joinstyle="miter"/>
                  <v:path arrowok="t" textboxrect="0,0,5725033,9144"/>
                </v:shape>
                <w10:wrap anchorx="page"/>
                <w10:anchorlock/>
              </v:group>
            </w:pict>
          </mc:Fallback>
        </mc:AlternateContent>
      </w:r>
    </w:p>
    <w:p w14:paraId="1DAF656D" w14:textId="77777777" w:rsidR="00C6055D" w:rsidRPr="00A66660" w:rsidRDefault="00C6055D" w:rsidP="00A66660">
      <w:pPr>
        <w:bidi w:val="0"/>
        <w:spacing w:line="259" w:lineRule="auto"/>
        <w:ind w:right="249"/>
        <w:jc w:val="right"/>
      </w:pPr>
      <w:r w:rsidRPr="00A66660">
        <w:t xml:space="preserve"> </w:t>
      </w:r>
    </w:p>
    <w:p w14:paraId="6CD2C097" w14:textId="77777777" w:rsidR="00C6055D" w:rsidRPr="00A66660" w:rsidRDefault="00C6055D" w:rsidP="00A66660">
      <w:pPr>
        <w:pStyle w:val="30"/>
        <w:ind w:left="48"/>
      </w:pPr>
      <w:r w:rsidRPr="00A66660">
        <w:rPr>
          <w:bCs/>
          <w:sz w:val="24"/>
          <w:szCs w:val="24"/>
          <w:rtl/>
        </w:rPr>
        <w:t xml:space="preserve">אישור עו"ד </w:t>
      </w:r>
    </w:p>
    <w:p w14:paraId="6C335152" w14:textId="77777777" w:rsidR="00C6055D" w:rsidRPr="00A66660" w:rsidRDefault="00C6055D" w:rsidP="00A66660">
      <w:pPr>
        <w:bidi w:val="0"/>
        <w:spacing w:after="16" w:line="259" w:lineRule="auto"/>
        <w:ind w:right="249"/>
        <w:jc w:val="center"/>
      </w:pPr>
      <w:r w:rsidRPr="00A66660">
        <w:rPr>
          <w:b/>
        </w:rPr>
        <w:t xml:space="preserve"> </w:t>
      </w:r>
    </w:p>
    <w:p w14:paraId="07C3A95C" w14:textId="77777777" w:rsidR="00C6055D" w:rsidRPr="00A66660" w:rsidRDefault="00C6055D" w:rsidP="00A66660">
      <w:pPr>
        <w:spacing w:after="16" w:line="259" w:lineRule="auto"/>
        <w:ind w:left="183" w:right="167"/>
      </w:pPr>
      <w:r w:rsidRPr="00A66660">
        <w:rPr>
          <w:rtl/>
        </w:rPr>
        <w:t>אני הח"מ _________________, עו"ד, מאשר בזאת כי ה"ה החתומים לעיל ____________ מס' ת.ז .</w:t>
      </w:r>
    </w:p>
    <w:p w14:paraId="7844D78E" w14:textId="77777777" w:rsidR="00C6055D" w:rsidRPr="00A66660" w:rsidRDefault="00C6055D" w:rsidP="00A66660">
      <w:pPr>
        <w:spacing w:line="277" w:lineRule="auto"/>
        <w:ind w:left="183" w:right="167"/>
      </w:pPr>
      <w:r w:rsidRPr="00A66660">
        <w:rPr>
          <w:rtl/>
        </w:rPr>
        <w:t xml:space="preserve">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 </w:t>
      </w:r>
    </w:p>
    <w:p w14:paraId="040E5814" w14:textId="77777777" w:rsidR="00C6055D" w:rsidRPr="00A66660" w:rsidRDefault="00C6055D" w:rsidP="00A66660">
      <w:pPr>
        <w:bidi w:val="0"/>
        <w:spacing w:line="259" w:lineRule="auto"/>
        <w:ind w:right="249"/>
        <w:jc w:val="right"/>
      </w:pPr>
      <w:r w:rsidRPr="00A66660">
        <w:t xml:space="preserve"> </w:t>
      </w:r>
    </w:p>
    <w:p w14:paraId="3555A38D" w14:textId="77777777" w:rsidR="00C6055D" w:rsidRPr="00A66660" w:rsidRDefault="00C6055D" w:rsidP="00A66660">
      <w:pPr>
        <w:bidi w:val="0"/>
        <w:spacing w:after="23" w:line="259" w:lineRule="auto"/>
        <w:ind w:right="249"/>
        <w:jc w:val="right"/>
      </w:pPr>
      <w:r w:rsidRPr="00A66660">
        <w:t xml:space="preserve"> </w:t>
      </w:r>
    </w:p>
    <w:p w14:paraId="3170191D" w14:textId="77777777" w:rsidR="00C6055D" w:rsidRPr="00A66660" w:rsidRDefault="00C6055D" w:rsidP="00A66660">
      <w:pPr>
        <w:bidi w:val="0"/>
        <w:spacing w:line="259" w:lineRule="auto"/>
        <w:ind w:right="242"/>
        <w:jc w:val="right"/>
      </w:pPr>
      <w:r w:rsidRPr="00A66660">
        <w:t xml:space="preserve"> </w:t>
      </w:r>
    </w:p>
    <w:p w14:paraId="34802C8D" w14:textId="77777777" w:rsidR="00C6055D" w:rsidRPr="00A66660" w:rsidRDefault="00C6055D" w:rsidP="00A66660">
      <w:pPr>
        <w:bidi w:val="0"/>
        <w:spacing w:line="259" w:lineRule="auto"/>
        <w:ind w:left="149" w:right="-132"/>
      </w:pPr>
      <w:r w:rsidRPr="00A66660">
        <w:rPr>
          <w:rFonts w:ascii="Calibri" w:eastAsia="Calibri" w:hAnsi="Calibri" w:cs="Calibri"/>
          <w:noProof/>
          <w:sz w:val="22"/>
          <w:lang w:eastAsia="en-US"/>
        </w:rPr>
        <mc:AlternateContent>
          <mc:Choice Requires="wpg">
            <w:drawing>
              <wp:inline distT="0" distB="0" distL="0" distR="0" wp14:anchorId="3367006C" wp14:editId="1188058E">
                <wp:extent cx="5897194" cy="9144"/>
                <wp:effectExtent l="0" t="0" r="0" b="0"/>
                <wp:docPr id="636143" name="Group 636143"/>
                <wp:cNvGraphicFramePr/>
                <a:graphic xmlns:a="http://schemas.openxmlformats.org/drawingml/2006/main">
                  <a:graphicData uri="http://schemas.microsoft.com/office/word/2010/wordprocessingGroup">
                    <wpg:wgp>
                      <wpg:cNvGrpSpPr/>
                      <wpg:grpSpPr>
                        <a:xfrm>
                          <a:off x="0" y="0"/>
                          <a:ext cx="5897194" cy="9144"/>
                          <a:chOff x="0" y="0"/>
                          <a:chExt cx="5897194" cy="9144"/>
                        </a:xfrm>
                      </wpg:grpSpPr>
                      <wps:wsp>
                        <wps:cNvPr id="1179336" name="Shape 1179336"/>
                        <wps:cNvSpPr/>
                        <wps:spPr>
                          <a:xfrm>
                            <a:off x="0" y="0"/>
                            <a:ext cx="2104898" cy="9144"/>
                          </a:xfrm>
                          <a:custGeom>
                            <a:avLst/>
                            <a:gdLst/>
                            <a:ahLst/>
                            <a:cxnLst/>
                            <a:rect l="0" t="0" r="0" b="0"/>
                            <a:pathLst>
                              <a:path w="2104898" h="9144">
                                <a:moveTo>
                                  <a:pt x="0" y="0"/>
                                </a:moveTo>
                                <a:lnTo>
                                  <a:pt x="2104898" y="0"/>
                                </a:lnTo>
                                <a:lnTo>
                                  <a:pt x="21048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79337" name="Shape 1179337"/>
                        <wps:cNvSpPr/>
                        <wps:spPr>
                          <a:xfrm>
                            <a:off x="4209872" y="0"/>
                            <a:ext cx="1687322" cy="9144"/>
                          </a:xfrm>
                          <a:custGeom>
                            <a:avLst/>
                            <a:gdLst/>
                            <a:ahLst/>
                            <a:cxnLst/>
                            <a:rect l="0" t="0" r="0" b="0"/>
                            <a:pathLst>
                              <a:path w="1687322" h="9144">
                                <a:moveTo>
                                  <a:pt x="0" y="0"/>
                                </a:moveTo>
                                <a:lnTo>
                                  <a:pt x="1687322" y="0"/>
                                </a:lnTo>
                                <a:lnTo>
                                  <a:pt x="16873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C7C4F25" id="Group 636143" o:spid="_x0000_s1026" style="width:464.35pt;height:.7pt;mso-position-horizontal-relative:char;mso-position-vertical-relative:line" coordsize="5897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">
                <v:shape id="Shape 1179336" o:spid="_x0000_s1027" style="position:absolute;width:21048;height:91;visibility:visible;mso-wrap-style:square;v-text-anchor:top" coordsize="21048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" path="m,l2104898,r,9144l,9144,,e" fillcolor="black" stroked="f" strokeweight="0">
                  <v:stroke miterlimit="83231f" joinstyle="miter"/>
                  <v:path arrowok="t" textboxrect="0,0,2104898,9144"/>
                </v:shape>
                <v:shape id="Shape 1179337" o:spid="_x0000_s1028" style="position:absolute;left:42098;width:16873;height:91;visibility:visible;mso-wrap-style:square;v-text-anchor:top" coordsize="168732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" path="m,l1687322,r,9144l,9144,,e" fillcolor="black" stroked="f" strokeweight="0">
                  <v:stroke miterlimit="83231f" joinstyle="miter"/>
                  <v:path arrowok="t" textboxrect="0,0,1687322,9144"/>
                </v:shape>
                <w10:wrap anchorx="page"/>
                <w10:anchorlock/>
              </v:group>
            </w:pict>
          </mc:Fallback>
        </mc:AlternateContent>
      </w:r>
    </w:p>
    <w:p w14:paraId="3439EDD9" w14:textId="77777777" w:rsidR="00C6055D" w:rsidRPr="00A66660" w:rsidRDefault="00C6055D" w:rsidP="00A66660">
      <w:pPr>
        <w:spacing w:after="122" w:line="239" w:lineRule="auto"/>
        <w:ind w:left="6396" w:right="816" w:hanging="6215"/>
      </w:pPr>
      <w:r w:rsidRPr="00A66660">
        <w:rPr>
          <w:rtl/>
        </w:rPr>
        <w:t xml:space="preserve">תאריך </w:t>
      </w:r>
      <w:r w:rsidRPr="00A66660">
        <w:rPr>
          <w:rtl/>
        </w:rPr>
        <w:tab/>
        <w:t xml:space="preserve"> </w:t>
      </w:r>
      <w:r w:rsidRPr="00A66660">
        <w:rPr>
          <w:rtl/>
        </w:rPr>
        <w:tab/>
        <w:t xml:space="preserve">חתימת נותן השירותים  וחותמת </w:t>
      </w:r>
    </w:p>
    <w:p w14:paraId="2D666265"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נספח ג' להסכם</w:t>
      </w:r>
    </w:p>
    <w:p w14:paraId="4BD977E2" w14:textId="77777777" w:rsidR="00C6055D" w:rsidRPr="00A66660" w:rsidRDefault="00C6055D" w:rsidP="00A66660">
      <w:pPr>
        <w:spacing w:line="360" w:lineRule="auto"/>
        <w:jc w:val="center"/>
        <w:rPr>
          <w:rFonts w:ascii="David" w:hAnsi="David" w:cs="David"/>
          <w:b/>
          <w:bCs/>
          <w:rtl/>
        </w:rPr>
      </w:pPr>
      <w:r w:rsidRPr="00A66660">
        <w:rPr>
          <w:rFonts w:ascii="David" w:hAnsi="David" w:cs="David"/>
          <w:b/>
          <w:bCs/>
          <w:rtl/>
        </w:rPr>
        <w:t>נוסח ערבות ביצוע להבטחת ביצוע הסכם</w:t>
      </w:r>
    </w:p>
    <w:p w14:paraId="70D905F8"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שם הבנק</w:t>
      </w:r>
    </w:p>
    <w:p w14:paraId="50C6F860" w14:textId="77777777" w:rsidR="00C6055D" w:rsidRPr="00A66660" w:rsidRDefault="00C6055D" w:rsidP="00A66660">
      <w:pPr>
        <w:spacing w:line="360" w:lineRule="auto"/>
        <w:rPr>
          <w:rFonts w:ascii="David" w:hAnsi="David" w:cs="David"/>
          <w:rtl/>
        </w:rPr>
      </w:pPr>
    </w:p>
    <w:p w14:paraId="7C334952" w14:textId="77777777" w:rsidR="00C6055D" w:rsidRPr="00A66660" w:rsidRDefault="00C6055D" w:rsidP="00A66660">
      <w:pPr>
        <w:spacing w:line="360" w:lineRule="auto"/>
        <w:rPr>
          <w:rFonts w:ascii="David" w:hAnsi="David" w:cs="David"/>
          <w:rtl/>
        </w:rPr>
      </w:pPr>
    </w:p>
    <w:p w14:paraId="5690D5CF" w14:textId="77777777" w:rsidR="00C6055D" w:rsidRPr="00A66660" w:rsidRDefault="00C6055D" w:rsidP="00A66660">
      <w:pPr>
        <w:spacing w:line="360" w:lineRule="auto"/>
        <w:jc w:val="both"/>
        <w:rPr>
          <w:rFonts w:ascii="David" w:hAnsi="David" w:cs="David"/>
          <w:rtl/>
        </w:rPr>
      </w:pPr>
      <w:r w:rsidRPr="00A66660">
        <w:rPr>
          <w:rFonts w:ascii="David" w:hAnsi="David" w:cs="David"/>
          <w:rtl/>
        </w:rPr>
        <w:t>לכבוד</w:t>
      </w:r>
    </w:p>
    <w:p w14:paraId="0D674C54" w14:textId="77777777" w:rsidR="00C6055D" w:rsidRPr="00A66660" w:rsidRDefault="00C6055D" w:rsidP="00A66660">
      <w:pPr>
        <w:spacing w:line="360" w:lineRule="auto"/>
        <w:jc w:val="both"/>
        <w:rPr>
          <w:rFonts w:ascii="David" w:hAnsi="David" w:cs="David"/>
          <w:rtl/>
        </w:rPr>
      </w:pPr>
      <w:r w:rsidRPr="00A66660">
        <w:rPr>
          <w:rFonts w:ascii="David" w:hAnsi="David" w:cs="David"/>
          <w:rtl/>
        </w:rPr>
        <w:t>ממשלת ישראל</w:t>
      </w:r>
    </w:p>
    <w:p w14:paraId="4EE7FC18"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באמצעות המשרד להגנת הסביבה </w:t>
      </w:r>
    </w:p>
    <w:p w14:paraId="34BF0CCC" w14:textId="77777777" w:rsidR="00C6055D" w:rsidRPr="00A66660" w:rsidRDefault="00C6055D" w:rsidP="00A66660">
      <w:pPr>
        <w:spacing w:line="360" w:lineRule="auto"/>
        <w:rPr>
          <w:rFonts w:ascii="David" w:hAnsi="David" w:cs="David"/>
          <w:rtl/>
        </w:rPr>
      </w:pPr>
    </w:p>
    <w:p w14:paraId="205AAD0D" w14:textId="77777777" w:rsidR="00C6055D" w:rsidRPr="00A66660" w:rsidRDefault="00C6055D" w:rsidP="00A66660">
      <w:pPr>
        <w:spacing w:line="360" w:lineRule="auto"/>
        <w:jc w:val="center"/>
        <w:rPr>
          <w:rFonts w:ascii="David" w:hAnsi="David" w:cs="David"/>
          <w:rtl/>
        </w:rPr>
      </w:pPr>
      <w:r w:rsidRPr="00A66660">
        <w:rPr>
          <w:rFonts w:ascii="David" w:hAnsi="David" w:cs="David"/>
          <w:rtl/>
        </w:rPr>
        <w:t>הנדון:</w:t>
      </w:r>
      <w:r w:rsidRPr="00A66660">
        <w:rPr>
          <w:rFonts w:ascii="David" w:hAnsi="David" w:cs="David"/>
          <w:rtl/>
        </w:rPr>
        <w:tab/>
        <w:t>ערבות מס' ______</w:t>
      </w:r>
    </w:p>
    <w:p w14:paraId="51AD9560" w14:textId="77777777" w:rsidR="00C6055D" w:rsidRPr="00A66660" w:rsidRDefault="00C6055D" w:rsidP="00A66660">
      <w:pPr>
        <w:spacing w:line="360" w:lineRule="auto"/>
        <w:jc w:val="both"/>
        <w:rPr>
          <w:rFonts w:ascii="David" w:hAnsi="David" w:cs="David"/>
          <w:rtl/>
        </w:rPr>
      </w:pPr>
      <w:r w:rsidRPr="00A66660">
        <w:rPr>
          <w:rFonts w:ascii="David" w:hAnsi="David" w:cs="David"/>
          <w:rtl/>
        </w:rPr>
        <w:t>אנו ערבים בזה כלפיכם לסילוק כל סכום עד לסך ________  ₪ כולל מע"מ (במילים: _______)</w:t>
      </w:r>
    </w:p>
    <w:p w14:paraId="0B4872EC" w14:textId="5D7BC9D5" w:rsidR="00C6055D" w:rsidRPr="00A66660" w:rsidRDefault="00C6055D" w:rsidP="00A66660">
      <w:pPr>
        <w:spacing w:line="360" w:lineRule="auto"/>
        <w:jc w:val="both"/>
        <w:rPr>
          <w:rFonts w:ascii="David" w:hAnsi="David" w:cs="David"/>
          <w:rtl/>
        </w:rPr>
      </w:pPr>
      <w:r w:rsidRPr="00A66660">
        <w:rPr>
          <w:rFonts w:ascii="David" w:hAnsi="David" w:cs="David"/>
          <w:rtl/>
        </w:rPr>
        <w:t xml:space="preserve">אשר תדרשו מאת: _____________(להלן "החייב") בקשר עם חוזה נשוא מכרז פומבי מספר </w:t>
      </w:r>
      <w:r w:rsidR="0038044D" w:rsidRPr="00A66660">
        <w:rPr>
          <w:rFonts w:ascii="David" w:hAnsi="David" w:cs="David" w:hint="cs"/>
          <w:rtl/>
        </w:rPr>
        <w:t>2/12</w:t>
      </w:r>
      <w:r w:rsidRPr="00A66660">
        <w:rPr>
          <w:rFonts w:ascii="David" w:hAnsi="David" w:cs="David"/>
          <w:rtl/>
        </w:rPr>
        <w:t xml:space="preserve"> לקבלת שירותי אבטחה</w:t>
      </w:r>
      <w:r w:rsidRPr="00A66660">
        <w:rPr>
          <w:rFonts w:ascii="David" w:hAnsi="David" w:cs="David" w:hint="cs"/>
          <w:rtl/>
        </w:rPr>
        <w:t xml:space="preserve"> במשרד להגנת הסביבה</w:t>
      </w:r>
      <w:r w:rsidRPr="00A66660">
        <w:rPr>
          <w:rFonts w:ascii="David" w:hAnsi="David" w:cs="David"/>
          <w:rtl/>
        </w:rPr>
        <w:t>.</w:t>
      </w:r>
    </w:p>
    <w:p w14:paraId="756D828D" w14:textId="77777777" w:rsidR="00C6055D" w:rsidRPr="00A66660" w:rsidRDefault="00C6055D" w:rsidP="00A66660">
      <w:pPr>
        <w:spacing w:line="360" w:lineRule="auto"/>
        <w:jc w:val="both"/>
        <w:rPr>
          <w:rFonts w:ascii="David" w:hAnsi="David" w:cs="David"/>
          <w:rtl/>
        </w:rPr>
      </w:pPr>
      <w:r w:rsidRPr="00A66660">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364B9E" w14:textId="77777777" w:rsidR="00C6055D" w:rsidRPr="00A66660" w:rsidRDefault="00C6055D" w:rsidP="00A66660">
      <w:pPr>
        <w:spacing w:line="360" w:lineRule="auto"/>
        <w:jc w:val="both"/>
        <w:rPr>
          <w:rFonts w:ascii="David" w:hAnsi="David" w:cs="David"/>
          <w:rtl/>
        </w:rPr>
      </w:pPr>
      <w:r w:rsidRPr="00A66660">
        <w:rPr>
          <w:rFonts w:ascii="David" w:hAnsi="David" w:cs="David"/>
          <w:rtl/>
        </w:rPr>
        <w:t>ערבות זו תהיה בתוקף מתאריך ____ עד תאריך ____</w:t>
      </w:r>
      <w:r w:rsidRPr="00A66660">
        <w:rPr>
          <w:rFonts w:ascii="David" w:hAnsi="David" w:cs="David"/>
          <w:rtl/>
        </w:rPr>
        <w:tab/>
      </w:r>
      <w:r w:rsidRPr="00A66660">
        <w:rPr>
          <w:rFonts w:ascii="David" w:hAnsi="David" w:cs="David"/>
          <w:rtl/>
        </w:rPr>
        <w:tab/>
      </w:r>
      <w:r w:rsidRPr="00A66660">
        <w:rPr>
          <w:rFonts w:ascii="David" w:hAnsi="David" w:cs="David"/>
          <w:rtl/>
        </w:rPr>
        <w:tab/>
      </w:r>
    </w:p>
    <w:p w14:paraId="0EFFB190"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דרישה על פי ערבות זו יש להפנות לסניף הבנק/חב' הביטוח שכתובתו: </w:t>
      </w:r>
      <w:r w:rsidRPr="00A66660">
        <w:rPr>
          <w:rFonts w:ascii="David" w:hAnsi="David" w:cs="David"/>
          <w:rtl/>
        </w:rPr>
        <w:tab/>
      </w:r>
      <w:r w:rsidRPr="00A66660">
        <w:rPr>
          <w:rFonts w:ascii="David" w:hAnsi="David" w:cs="David"/>
          <w:rtl/>
        </w:rPr>
        <w:tab/>
      </w:r>
    </w:p>
    <w:p w14:paraId="024B8788"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שם הבנק </w:t>
      </w:r>
      <w:r w:rsidRPr="00A66660">
        <w:rPr>
          <w:rFonts w:ascii="David" w:hAnsi="David" w:cs="David"/>
          <w:rtl/>
        </w:rPr>
        <w:tab/>
        <w:t xml:space="preserve"> </w:t>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r>
    </w:p>
    <w:p w14:paraId="269B11F2" w14:textId="77777777" w:rsidR="00C6055D" w:rsidRPr="00A66660" w:rsidRDefault="00C6055D" w:rsidP="00A66660">
      <w:pPr>
        <w:spacing w:line="360" w:lineRule="auto"/>
        <w:jc w:val="both"/>
        <w:rPr>
          <w:rFonts w:ascii="David" w:hAnsi="David" w:cs="David"/>
          <w:rtl/>
        </w:rPr>
      </w:pPr>
      <w:r w:rsidRPr="00A66660">
        <w:rPr>
          <w:rFonts w:ascii="David" w:hAnsi="David" w:cs="David"/>
          <w:rtl/>
        </w:rPr>
        <w:t>מס' הבנק ומס' הסניף</w:t>
      </w:r>
    </w:p>
    <w:p w14:paraId="260C4AD5" w14:textId="77777777" w:rsidR="00C6055D" w:rsidRPr="00A66660" w:rsidRDefault="00C6055D" w:rsidP="00A66660">
      <w:pPr>
        <w:spacing w:line="360" w:lineRule="auto"/>
        <w:jc w:val="both"/>
        <w:rPr>
          <w:rFonts w:ascii="David" w:hAnsi="David" w:cs="David"/>
          <w:rtl/>
        </w:rPr>
      </w:pPr>
      <w:r w:rsidRPr="00A66660">
        <w:rPr>
          <w:rFonts w:ascii="David" w:hAnsi="David" w:cs="David"/>
          <w:rtl/>
        </w:rPr>
        <w:t>כתובת סניף הבנק</w:t>
      </w:r>
    </w:p>
    <w:p w14:paraId="409F96A9" w14:textId="77777777" w:rsidR="00C6055D" w:rsidRPr="00A66660" w:rsidRDefault="00C6055D" w:rsidP="00A66660">
      <w:pPr>
        <w:spacing w:line="360" w:lineRule="auto"/>
        <w:jc w:val="both"/>
        <w:rPr>
          <w:rFonts w:ascii="David" w:hAnsi="David" w:cs="David"/>
          <w:rtl/>
        </w:rPr>
      </w:pPr>
      <w:r w:rsidRPr="00A66660">
        <w:rPr>
          <w:rFonts w:ascii="David" w:hAnsi="David" w:cs="David"/>
          <w:rtl/>
        </w:rPr>
        <w:t>ערבות זו אינה ניתנת להעברה.</w:t>
      </w:r>
    </w:p>
    <w:p w14:paraId="45639D99" w14:textId="77777777" w:rsidR="00C6055D" w:rsidRPr="00A66660" w:rsidRDefault="00C6055D" w:rsidP="00A66660">
      <w:pPr>
        <w:spacing w:line="360" w:lineRule="auto"/>
        <w:rPr>
          <w:rFonts w:ascii="David" w:hAnsi="David" w:cs="David"/>
          <w:rtl/>
        </w:rPr>
      </w:pPr>
    </w:p>
    <w:p w14:paraId="19A1C602" w14:textId="77777777" w:rsidR="00C6055D" w:rsidRPr="00A66660" w:rsidRDefault="00C6055D" w:rsidP="00A66660">
      <w:pPr>
        <w:spacing w:line="360" w:lineRule="auto"/>
        <w:rPr>
          <w:rFonts w:ascii="David" w:hAnsi="David" w:cs="David"/>
          <w:rtl/>
        </w:rPr>
      </w:pPr>
      <w:r w:rsidRPr="00A66660">
        <w:rPr>
          <w:rFonts w:ascii="David" w:hAnsi="David" w:cs="David"/>
          <w:rtl/>
        </w:rPr>
        <w:t>______________________________________________________________</w:t>
      </w:r>
    </w:p>
    <w:p w14:paraId="6E3602E1" w14:textId="77777777" w:rsidR="00C6055D" w:rsidRPr="00A66660" w:rsidRDefault="00C6055D" w:rsidP="00A66660">
      <w:pPr>
        <w:spacing w:line="360" w:lineRule="auto"/>
        <w:ind w:left="397"/>
        <w:rPr>
          <w:rFonts w:ascii="David" w:hAnsi="David" w:cs="David"/>
          <w:rtl/>
        </w:rPr>
      </w:pPr>
      <w:r w:rsidRPr="00A66660">
        <w:rPr>
          <w:rFonts w:ascii="David" w:hAnsi="David" w:cs="David"/>
          <w:rtl/>
        </w:rPr>
        <w:t>תאריך</w:t>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t>שם מלא</w:t>
      </w:r>
      <w:r w:rsidRPr="00A66660">
        <w:rPr>
          <w:rFonts w:ascii="David" w:hAnsi="David" w:cs="David"/>
          <w:rtl/>
        </w:rPr>
        <w:tab/>
      </w:r>
      <w:r w:rsidRPr="00A66660">
        <w:rPr>
          <w:rFonts w:ascii="David" w:hAnsi="David" w:cs="David"/>
          <w:rtl/>
        </w:rPr>
        <w:tab/>
        <w:t xml:space="preserve">     חתימה וחותמת</w:t>
      </w:r>
    </w:p>
    <w:p w14:paraId="29196EDF" w14:textId="77777777" w:rsidR="00C6055D" w:rsidRPr="00A66660" w:rsidRDefault="00C6055D" w:rsidP="00A66660">
      <w:pPr>
        <w:spacing w:line="360" w:lineRule="auto"/>
        <w:rPr>
          <w:rFonts w:ascii="David" w:hAnsi="David" w:cs="David"/>
          <w:rtl/>
        </w:rPr>
      </w:pPr>
      <w:r w:rsidRPr="00A66660">
        <w:rPr>
          <w:rFonts w:ascii="David" w:hAnsi="David" w:cs="David"/>
          <w:rtl/>
        </w:rPr>
        <w:br w:type="page"/>
      </w:r>
    </w:p>
    <w:p w14:paraId="4FBF21AD" w14:textId="77777777" w:rsidR="00C6055D" w:rsidRPr="00A66660" w:rsidRDefault="00C6055D" w:rsidP="00A66660">
      <w:pPr>
        <w:spacing w:line="360" w:lineRule="auto"/>
        <w:jc w:val="center"/>
        <w:rPr>
          <w:rFonts w:ascii="David" w:hAnsi="David" w:cs="David"/>
          <w:b/>
          <w:bCs/>
          <w:u w:val="single"/>
          <w:rtl/>
        </w:rPr>
      </w:pPr>
      <w:r w:rsidRPr="00A66660">
        <w:rPr>
          <w:rFonts w:ascii="David" w:hAnsi="David" w:cs="David"/>
          <w:b/>
          <w:bCs/>
          <w:u w:val="single"/>
          <w:rtl/>
        </w:rPr>
        <w:t>נספח ד' לנוסח ההסכם</w:t>
      </w:r>
    </w:p>
    <w:p w14:paraId="727BBA51" w14:textId="77777777" w:rsidR="00C6055D" w:rsidRPr="00A66660" w:rsidRDefault="00C6055D" w:rsidP="00A66660">
      <w:pPr>
        <w:spacing w:line="360" w:lineRule="auto"/>
        <w:jc w:val="center"/>
        <w:rPr>
          <w:rFonts w:ascii="David" w:hAnsi="David" w:cs="David"/>
          <w:b/>
          <w:bCs/>
          <w:u w:val="single"/>
          <w:rtl/>
        </w:rPr>
      </w:pPr>
      <w:r w:rsidRPr="00A66660">
        <w:rPr>
          <w:rFonts w:ascii="David" w:hAnsi="David" w:cs="David"/>
          <w:b/>
          <w:bCs/>
          <w:u w:val="single"/>
          <w:rtl/>
        </w:rPr>
        <w:t>התחייבות</w:t>
      </w:r>
    </w:p>
    <w:p w14:paraId="0FA7B8C7" w14:textId="77777777" w:rsidR="00C6055D" w:rsidRPr="00A66660" w:rsidRDefault="00C6055D" w:rsidP="00A66660">
      <w:pPr>
        <w:spacing w:line="360" w:lineRule="auto"/>
        <w:rPr>
          <w:rFonts w:ascii="David" w:hAnsi="David" w:cs="David"/>
          <w:rtl/>
        </w:rPr>
      </w:pPr>
    </w:p>
    <w:p w14:paraId="30686DCE" w14:textId="77777777" w:rsidR="00C6055D" w:rsidRPr="00A66660" w:rsidRDefault="00C6055D" w:rsidP="00A66660">
      <w:pPr>
        <w:spacing w:line="360" w:lineRule="auto"/>
        <w:jc w:val="both"/>
        <w:rPr>
          <w:rFonts w:ascii="David" w:hAnsi="David" w:cs="David"/>
          <w:rtl/>
        </w:rPr>
      </w:pPr>
      <w:r w:rsidRPr="00A66660">
        <w:rPr>
          <w:rFonts w:ascii="David" w:hAnsi="David" w:cs="David"/>
          <w:rtl/>
        </w:rPr>
        <w:t>אני הח"מ</w:t>
      </w:r>
      <w:r w:rsidRPr="00A66660">
        <w:rPr>
          <w:rFonts w:ascii="David" w:hAnsi="David" w:cs="David"/>
          <w:u w:val="single"/>
          <w:rtl/>
        </w:rPr>
        <w:t xml:space="preserve">    (שם מורשה חתימה)  </w:t>
      </w:r>
      <w:r w:rsidRPr="00A66660">
        <w:rPr>
          <w:rFonts w:ascii="David" w:hAnsi="David" w:cs="David"/>
          <w:rtl/>
        </w:rPr>
        <w:t xml:space="preserve">  המורשה לחייב את  </w:t>
      </w:r>
      <w:r w:rsidRPr="00A66660">
        <w:rPr>
          <w:rFonts w:ascii="David" w:hAnsi="David" w:cs="David"/>
          <w:u w:val="single"/>
          <w:rtl/>
        </w:rPr>
        <w:t xml:space="preserve">   (שם החברה המציעה)     </w:t>
      </w:r>
      <w:r w:rsidRPr="00A66660">
        <w:rPr>
          <w:rFonts w:ascii="David" w:hAnsi="David" w:cs="David"/>
          <w:rtl/>
        </w:rPr>
        <w:t xml:space="preserve"> על פי כל דין, לאחר שהוזהרתי כי עלי להצהיר את כל האמת שאם לא כן אהיה צפוי לעונשים הקבועים בחוק מצהיר בזאת כדלקמן:</w:t>
      </w:r>
    </w:p>
    <w:p w14:paraId="31494490" w14:textId="5FA57E18" w:rsidR="00C6055D" w:rsidRPr="00A66660" w:rsidRDefault="00C6055D" w:rsidP="00A66660">
      <w:pPr>
        <w:numPr>
          <w:ilvl w:val="0"/>
          <w:numId w:val="2"/>
        </w:numPr>
        <w:tabs>
          <w:tab w:val="clear" w:pos="360"/>
        </w:tabs>
        <w:spacing w:line="360" w:lineRule="auto"/>
        <w:jc w:val="both"/>
        <w:rPr>
          <w:rFonts w:ascii="David" w:hAnsi="David" w:cs="David"/>
        </w:rPr>
      </w:pPr>
      <w:r w:rsidRPr="00A66660">
        <w:rPr>
          <w:rFonts w:ascii="David" w:hAnsi="David" w:cs="David"/>
          <w:rtl/>
        </w:rPr>
        <w:t xml:space="preserve">עד למועד מתן תצהירי זה לא הורשע הזוכה במכרז פומבי מספר </w:t>
      </w:r>
      <w:r w:rsidR="0038044D" w:rsidRPr="00A66660">
        <w:rPr>
          <w:rFonts w:ascii="David" w:hAnsi="David" w:cs="David" w:hint="cs"/>
          <w:rtl/>
        </w:rPr>
        <w:t xml:space="preserve">2/12 </w:t>
      </w:r>
      <w:r w:rsidRPr="00A66660">
        <w:rPr>
          <w:rFonts w:ascii="David" w:hAnsi="David" w:cs="David"/>
          <w:rtl/>
        </w:rPr>
        <w:t xml:space="preserve">בעבור המשרד להגנת הסביבה ובעל הזיקה אליו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 ,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 </w:t>
      </w:r>
    </w:p>
    <w:p w14:paraId="62D82226" w14:textId="2A371509" w:rsidR="00C6055D" w:rsidRPr="00A66660" w:rsidRDefault="00C6055D" w:rsidP="00A66660">
      <w:pPr>
        <w:numPr>
          <w:ilvl w:val="0"/>
          <w:numId w:val="2"/>
        </w:numPr>
        <w:tabs>
          <w:tab w:val="clear" w:pos="360"/>
        </w:tabs>
        <w:spacing w:line="360" w:lineRule="auto"/>
        <w:jc w:val="both"/>
        <w:rPr>
          <w:rFonts w:ascii="David" w:hAnsi="David" w:cs="David"/>
        </w:rPr>
      </w:pPr>
      <w:r w:rsidRPr="00A66660">
        <w:rPr>
          <w:rFonts w:ascii="David" w:hAnsi="David" w:cs="David"/>
          <w:rtl/>
        </w:rPr>
        <w:t xml:space="preserve">לצורך ביצוע חוזה נשוא מכרז </w:t>
      </w:r>
      <w:r w:rsidR="0038044D" w:rsidRPr="00A66660">
        <w:rPr>
          <w:rFonts w:ascii="David" w:hAnsi="David" w:cs="David" w:hint="cs"/>
          <w:rtl/>
        </w:rPr>
        <w:t xml:space="preserve">2/12 </w:t>
      </w:r>
      <w:r w:rsidRPr="00A66660">
        <w:rPr>
          <w:rFonts w:ascii="David" w:hAnsi="David" w:cs="David"/>
          <w:rtl/>
        </w:rPr>
        <w:t>של המשרד להגנת הסביבה,  אעשה שימוש בתוכנות מקוריות בלבד.</w:t>
      </w:r>
    </w:p>
    <w:p w14:paraId="18A303D8" w14:textId="77777777" w:rsidR="00C6055D" w:rsidRPr="00A66660" w:rsidRDefault="00C6055D" w:rsidP="00A66660">
      <w:pPr>
        <w:numPr>
          <w:ilvl w:val="0"/>
          <w:numId w:val="2"/>
        </w:numPr>
        <w:tabs>
          <w:tab w:val="clear" w:pos="360"/>
        </w:tabs>
        <w:spacing w:line="360" w:lineRule="auto"/>
        <w:jc w:val="both"/>
        <w:rPr>
          <w:rFonts w:ascii="David" w:hAnsi="David" w:cs="David"/>
        </w:rPr>
      </w:pPr>
      <w:r w:rsidRPr="00A66660">
        <w:rPr>
          <w:rFonts w:ascii="David" w:hAnsi="David" w:cs="David"/>
          <w:rtl/>
        </w:rPr>
        <w:t>הנני מצהיר כי כל האמור אמת.</w:t>
      </w:r>
    </w:p>
    <w:p w14:paraId="40D7287F" w14:textId="77777777" w:rsidR="00C6055D" w:rsidRPr="00A66660" w:rsidRDefault="00C6055D" w:rsidP="00A66660">
      <w:pPr>
        <w:spacing w:line="360" w:lineRule="auto"/>
        <w:rPr>
          <w:rFonts w:ascii="David" w:hAnsi="David" w:cs="David"/>
          <w:rtl/>
        </w:rPr>
      </w:pPr>
    </w:p>
    <w:p w14:paraId="19395E5D" w14:textId="77777777" w:rsidR="00C6055D" w:rsidRPr="00A66660" w:rsidRDefault="00C6055D" w:rsidP="00A66660">
      <w:pPr>
        <w:spacing w:line="360" w:lineRule="auto"/>
        <w:rPr>
          <w:rFonts w:ascii="David" w:hAnsi="David" w:cs="David"/>
          <w:rtl/>
        </w:rPr>
      </w:pPr>
      <w:r w:rsidRPr="00A66660">
        <w:rPr>
          <w:rFonts w:ascii="David" w:hAnsi="David" w:cs="David"/>
          <w:rtl/>
        </w:rPr>
        <w:t>___________________________</w:t>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t>_____________________</w:t>
      </w:r>
    </w:p>
    <w:p w14:paraId="48E5E18A" w14:textId="77777777" w:rsidR="00C6055D" w:rsidRPr="00A66660" w:rsidRDefault="00C6055D" w:rsidP="00A66660">
      <w:pPr>
        <w:spacing w:line="360" w:lineRule="auto"/>
        <w:ind w:left="397"/>
        <w:rPr>
          <w:rFonts w:ascii="David" w:hAnsi="David" w:cs="David"/>
          <w:rtl/>
        </w:rPr>
      </w:pPr>
      <w:r w:rsidRPr="00A66660">
        <w:rPr>
          <w:rFonts w:ascii="David" w:hAnsi="David" w:cs="David"/>
          <w:rtl/>
        </w:rPr>
        <w:t>תאריך</w:t>
      </w:r>
      <w:r w:rsidRPr="00A66660">
        <w:rPr>
          <w:rFonts w:ascii="David" w:hAnsi="David" w:cs="David"/>
          <w:rtl/>
        </w:rPr>
        <w:tab/>
      </w:r>
      <w:r w:rsidRPr="00A66660">
        <w:rPr>
          <w:rFonts w:ascii="David" w:hAnsi="David" w:cs="David"/>
          <w:rtl/>
        </w:rPr>
        <w:tab/>
        <w:t xml:space="preserve">                                                                    חתימת המצהיר</w:t>
      </w:r>
    </w:p>
    <w:p w14:paraId="360A371C" w14:textId="77777777" w:rsidR="00C6055D" w:rsidRPr="00A66660" w:rsidRDefault="00C6055D" w:rsidP="00A66660">
      <w:pPr>
        <w:spacing w:line="360" w:lineRule="auto"/>
        <w:rPr>
          <w:rFonts w:ascii="David" w:hAnsi="David" w:cs="David"/>
          <w:rtl/>
        </w:rPr>
      </w:pPr>
    </w:p>
    <w:p w14:paraId="40F10E0E" w14:textId="77777777" w:rsidR="00C6055D" w:rsidRPr="00A66660" w:rsidRDefault="00C6055D" w:rsidP="00A66660">
      <w:pPr>
        <w:spacing w:line="360" w:lineRule="auto"/>
        <w:jc w:val="both"/>
        <w:rPr>
          <w:rFonts w:ascii="David" w:hAnsi="David" w:cs="David"/>
        </w:rPr>
      </w:pPr>
      <w:r w:rsidRPr="00A66660">
        <w:rPr>
          <w:rFonts w:ascii="David" w:hAnsi="David" w:cs="David"/>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14:paraId="7AB5039A" w14:textId="77777777" w:rsidR="00C6055D" w:rsidRPr="00A66660" w:rsidRDefault="00C6055D" w:rsidP="00A66660">
      <w:pPr>
        <w:spacing w:line="360" w:lineRule="auto"/>
        <w:jc w:val="both"/>
        <w:rPr>
          <w:rFonts w:ascii="David" w:hAnsi="David" w:cs="David"/>
          <w:rtl/>
        </w:rPr>
      </w:pPr>
    </w:p>
    <w:p w14:paraId="0D5826F4" w14:textId="77777777" w:rsidR="00C6055D" w:rsidRPr="00A66660" w:rsidRDefault="00C6055D" w:rsidP="00A66660">
      <w:pPr>
        <w:spacing w:line="360" w:lineRule="auto"/>
        <w:ind w:left="3960" w:firstLine="360"/>
        <w:rPr>
          <w:rFonts w:ascii="David" w:hAnsi="David" w:cs="David"/>
          <w:rtl/>
        </w:rPr>
      </w:pPr>
      <w:r w:rsidRPr="00A66660">
        <w:rPr>
          <w:rFonts w:ascii="David" w:hAnsi="David" w:cs="David"/>
          <w:rtl/>
        </w:rPr>
        <w:t>_________________________</w:t>
      </w:r>
    </w:p>
    <w:p w14:paraId="09DB29CC" w14:textId="77777777" w:rsidR="00C6055D" w:rsidRPr="00A66660" w:rsidRDefault="00C6055D" w:rsidP="00A66660">
      <w:pPr>
        <w:spacing w:line="360" w:lineRule="auto"/>
        <w:jc w:val="center"/>
        <w:rPr>
          <w:rFonts w:ascii="David" w:hAnsi="David" w:cs="David"/>
          <w:b/>
          <w:bCs/>
          <w:u w:val="single"/>
          <w:rtl/>
        </w:rPr>
      </w:pPr>
      <w:r w:rsidRPr="00A66660">
        <w:rPr>
          <w:rFonts w:ascii="David" w:hAnsi="David" w:cs="David"/>
          <w:rtl/>
        </w:rPr>
        <w:br w:type="page"/>
      </w:r>
      <w:r w:rsidRPr="00A66660">
        <w:rPr>
          <w:rFonts w:ascii="David" w:hAnsi="David" w:cs="David"/>
          <w:b/>
          <w:bCs/>
          <w:u w:val="single"/>
          <w:rtl/>
        </w:rPr>
        <w:t>נספח ה' להסכם</w:t>
      </w:r>
    </w:p>
    <w:p w14:paraId="37DF31B4" w14:textId="77777777" w:rsidR="00C6055D" w:rsidRPr="00A66660" w:rsidRDefault="00C6055D" w:rsidP="00A66660">
      <w:pPr>
        <w:spacing w:line="360" w:lineRule="auto"/>
        <w:jc w:val="center"/>
        <w:rPr>
          <w:rFonts w:ascii="David" w:hAnsi="David" w:cs="David"/>
          <w:sz w:val="20"/>
          <w:szCs w:val="20"/>
          <w:u w:val="single"/>
        </w:rPr>
      </w:pPr>
      <w:r w:rsidRPr="00A66660">
        <w:rPr>
          <w:rFonts w:ascii="David" w:hAnsi="David" w:cs="David"/>
          <w:sz w:val="20"/>
          <w:szCs w:val="20"/>
          <w:u w:val="single"/>
          <w:rtl/>
        </w:rPr>
        <w:t>לחתימה על ידי המציע הזוכה, צוות עובדיו ונותן השירותים</w:t>
      </w:r>
    </w:p>
    <w:p w14:paraId="0882A1E2" w14:textId="77777777" w:rsidR="00C6055D" w:rsidRPr="00A66660" w:rsidRDefault="00C6055D" w:rsidP="00A66660">
      <w:pPr>
        <w:spacing w:line="360" w:lineRule="auto"/>
        <w:jc w:val="center"/>
        <w:rPr>
          <w:rFonts w:ascii="David" w:hAnsi="David" w:cs="David"/>
          <w:sz w:val="20"/>
          <w:szCs w:val="20"/>
          <w:rtl/>
        </w:rPr>
      </w:pPr>
      <w:r w:rsidRPr="00A66660">
        <w:rPr>
          <w:rFonts w:ascii="David" w:hAnsi="David" w:cs="David"/>
          <w:sz w:val="20"/>
          <w:szCs w:val="20"/>
          <w:u w:val="single"/>
          <w:rtl/>
        </w:rPr>
        <w:t>הצהרה לאי קיום ניגוד עניינים התחייבות לשמירת סודיות ושמירת זכויות ושימוש בתוכנות מקוריות</w:t>
      </w:r>
    </w:p>
    <w:p w14:paraId="16890643" w14:textId="77777777" w:rsidR="00C6055D" w:rsidRPr="00A66660" w:rsidRDefault="00C6055D" w:rsidP="00A66660">
      <w:pPr>
        <w:spacing w:line="360" w:lineRule="auto"/>
        <w:rPr>
          <w:rFonts w:ascii="David" w:hAnsi="David" w:cs="David"/>
          <w:rtl/>
        </w:rPr>
      </w:pPr>
    </w:p>
    <w:p w14:paraId="21C203CB"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לכבוד </w:t>
      </w:r>
    </w:p>
    <w:p w14:paraId="2B185937" w14:textId="77777777" w:rsidR="00C6055D" w:rsidRPr="00A66660" w:rsidRDefault="00C6055D" w:rsidP="00A66660">
      <w:pPr>
        <w:spacing w:line="360" w:lineRule="auto"/>
        <w:jc w:val="both"/>
        <w:rPr>
          <w:rFonts w:ascii="David" w:hAnsi="David" w:cs="David"/>
          <w:rtl/>
        </w:rPr>
      </w:pPr>
      <w:r w:rsidRPr="00A66660">
        <w:rPr>
          <w:rFonts w:ascii="David" w:hAnsi="David" w:cs="David"/>
          <w:rtl/>
        </w:rPr>
        <w:t>ממשלת ישראל בשם מדינת ישראל</w:t>
      </w:r>
    </w:p>
    <w:p w14:paraId="60235DFB" w14:textId="77777777" w:rsidR="00C6055D" w:rsidRPr="00A66660" w:rsidRDefault="00C6055D" w:rsidP="00A66660">
      <w:pPr>
        <w:spacing w:line="360" w:lineRule="auto"/>
        <w:jc w:val="both"/>
        <w:rPr>
          <w:rFonts w:ascii="David" w:hAnsi="David" w:cs="David"/>
          <w:rtl/>
        </w:rPr>
      </w:pPr>
      <w:r w:rsidRPr="00A66660">
        <w:rPr>
          <w:rFonts w:ascii="David" w:hAnsi="David" w:cs="David"/>
          <w:rtl/>
        </w:rPr>
        <w:t>ע"י הנהלת המשרד להגנת הסביבה</w:t>
      </w:r>
    </w:p>
    <w:p w14:paraId="47D95F91" w14:textId="77777777" w:rsidR="00C6055D" w:rsidRPr="00A66660" w:rsidRDefault="00C6055D" w:rsidP="00A66660">
      <w:pPr>
        <w:spacing w:line="360" w:lineRule="auto"/>
        <w:jc w:val="both"/>
        <w:rPr>
          <w:rFonts w:ascii="David" w:hAnsi="David" w:cs="David"/>
          <w:rtl/>
        </w:rPr>
      </w:pPr>
    </w:p>
    <w:p w14:paraId="79342167" w14:textId="77777777" w:rsidR="00C6055D" w:rsidRPr="00A66660" w:rsidRDefault="00C6055D" w:rsidP="00A66660">
      <w:pPr>
        <w:spacing w:line="360" w:lineRule="auto"/>
        <w:jc w:val="both"/>
        <w:rPr>
          <w:rFonts w:ascii="David" w:hAnsi="David" w:cs="David"/>
          <w:rtl/>
        </w:rPr>
      </w:pPr>
      <w:r w:rsidRPr="00A66660">
        <w:rPr>
          <w:rFonts w:ascii="David" w:hAnsi="David" w:cs="David"/>
          <w:rtl/>
        </w:rPr>
        <w:t xml:space="preserve">אדונים נכבדים, </w:t>
      </w:r>
    </w:p>
    <w:p w14:paraId="5FF2638D" w14:textId="77777777" w:rsidR="00C6055D" w:rsidRPr="00A66660" w:rsidRDefault="00C6055D" w:rsidP="00A66660">
      <w:pPr>
        <w:spacing w:line="360" w:lineRule="auto"/>
        <w:jc w:val="both"/>
        <w:rPr>
          <w:rFonts w:ascii="David" w:hAnsi="David" w:cs="David"/>
          <w:rtl/>
        </w:rPr>
      </w:pPr>
    </w:p>
    <w:p w14:paraId="70E2113B" w14:textId="77777777" w:rsidR="00C6055D" w:rsidRPr="00A66660" w:rsidRDefault="00C6055D" w:rsidP="00A66660">
      <w:pPr>
        <w:spacing w:line="360" w:lineRule="auto"/>
        <w:rPr>
          <w:rFonts w:ascii="David" w:hAnsi="David" w:cs="David"/>
          <w:rtl/>
        </w:rPr>
      </w:pPr>
      <w:r w:rsidRPr="00A66660">
        <w:rPr>
          <w:rFonts w:ascii="David" w:hAnsi="David" w:cs="David"/>
          <w:rtl/>
        </w:rPr>
        <w:t>אני הח"מ ______________________________________________________________</w:t>
      </w:r>
    </w:p>
    <w:p w14:paraId="2BBBEBB0" w14:textId="77777777" w:rsidR="00C6055D" w:rsidRPr="00A66660" w:rsidRDefault="00C6055D" w:rsidP="00A66660">
      <w:pPr>
        <w:spacing w:line="360" w:lineRule="auto"/>
        <w:ind w:left="851"/>
        <w:rPr>
          <w:rFonts w:ascii="David" w:hAnsi="David" w:cs="David"/>
          <w:rtl/>
        </w:rPr>
      </w:pPr>
      <w:r w:rsidRPr="00A66660">
        <w:rPr>
          <w:rFonts w:ascii="David" w:hAnsi="David" w:cs="David"/>
          <w:rtl/>
        </w:rPr>
        <w:t xml:space="preserve">שם </w:t>
      </w:r>
      <w:r w:rsidRPr="00A66660">
        <w:rPr>
          <w:rFonts w:ascii="David" w:hAnsi="David" w:cs="David"/>
          <w:rtl/>
        </w:rPr>
        <w:tab/>
      </w:r>
      <w:r w:rsidRPr="00A66660">
        <w:rPr>
          <w:rFonts w:ascii="David" w:hAnsi="David" w:cs="David"/>
          <w:rtl/>
        </w:rPr>
        <w:tab/>
      </w:r>
      <w:r w:rsidRPr="00A66660">
        <w:rPr>
          <w:rFonts w:ascii="David" w:hAnsi="David" w:cs="David"/>
          <w:rtl/>
        </w:rPr>
        <w:tab/>
        <w:t>ת.ז.</w:t>
      </w:r>
      <w:r w:rsidRPr="00A66660">
        <w:rPr>
          <w:rFonts w:ascii="David" w:hAnsi="David" w:cs="David"/>
          <w:rtl/>
        </w:rPr>
        <w:tab/>
      </w:r>
      <w:r w:rsidRPr="00A66660">
        <w:rPr>
          <w:rFonts w:ascii="David" w:hAnsi="David" w:cs="David"/>
          <w:rtl/>
        </w:rPr>
        <w:tab/>
      </w:r>
      <w:r w:rsidRPr="00A66660">
        <w:rPr>
          <w:rFonts w:ascii="David" w:hAnsi="David" w:cs="David"/>
          <w:rtl/>
        </w:rPr>
        <w:tab/>
        <w:t>תפקיד</w:t>
      </w:r>
    </w:p>
    <w:p w14:paraId="634D7E1A" w14:textId="77777777" w:rsidR="00C6055D" w:rsidRPr="00A66660" w:rsidRDefault="00C6055D" w:rsidP="00A66660">
      <w:pPr>
        <w:spacing w:line="360" w:lineRule="auto"/>
        <w:rPr>
          <w:rFonts w:ascii="David" w:hAnsi="David" w:cs="David"/>
          <w:rtl/>
        </w:rPr>
      </w:pPr>
    </w:p>
    <w:p w14:paraId="2EEB8A02" w14:textId="77777777" w:rsidR="00C6055D" w:rsidRPr="00A66660" w:rsidRDefault="00C6055D" w:rsidP="00A66660">
      <w:pPr>
        <w:spacing w:line="360" w:lineRule="auto"/>
        <w:jc w:val="both"/>
        <w:rPr>
          <w:rFonts w:ascii="David" w:hAnsi="David" w:cs="David"/>
          <w:rtl/>
        </w:rPr>
      </w:pPr>
      <w:r w:rsidRPr="00A66660">
        <w:rPr>
          <w:rFonts w:ascii="David" w:hAnsi="David" w:cs="David"/>
          <w:rtl/>
        </w:rPr>
        <w:t>מצהיר/ה בזאת ומתחייב/ת בזאת כלפיכם כדלקמן:</w:t>
      </w:r>
    </w:p>
    <w:p w14:paraId="1D1A2B0C" w14:textId="04A61232" w:rsidR="00C6055D" w:rsidRPr="00A66660" w:rsidRDefault="00C6055D" w:rsidP="00A66660">
      <w:pPr>
        <w:spacing w:line="360" w:lineRule="auto"/>
        <w:jc w:val="both"/>
        <w:rPr>
          <w:rFonts w:ascii="David" w:hAnsi="David" w:cs="David"/>
          <w:rtl/>
        </w:rPr>
      </w:pPr>
      <w:r w:rsidRPr="00A66660">
        <w:rPr>
          <w:rFonts w:ascii="David" w:hAnsi="David" w:cs="David"/>
          <w:rtl/>
        </w:rPr>
        <w:t xml:space="preserve">הואיל ובתוקף תפקידי בצוות המבצע את השירותים  על פי הסכם נשוא מכרז פומבי מספר </w:t>
      </w:r>
      <w:r w:rsidR="0038044D" w:rsidRPr="00A66660">
        <w:rPr>
          <w:rFonts w:ascii="David" w:hAnsi="David" w:cs="David" w:hint="cs"/>
          <w:rtl/>
        </w:rPr>
        <w:t xml:space="preserve">2/12 </w:t>
      </w:r>
      <w:r w:rsidRPr="00A66660">
        <w:rPr>
          <w:rFonts w:ascii="David" w:hAnsi="David" w:cs="David"/>
          <w:rtl/>
        </w:rPr>
        <w:t>(להלן "המכרז"), הגיעו ו/או יגיעו לרשותי, מידע, מסמכים וחומר אחר מכל סוג שהוא הקשורים בכל אופן שהוא למכרז הנ"ל, שפורסם על ידי המשרד להגנת הסביבה (להלן 'המידע');</w:t>
      </w:r>
    </w:p>
    <w:p w14:paraId="0FF2274E" w14:textId="77777777" w:rsidR="00C6055D" w:rsidRPr="00A66660" w:rsidRDefault="00C6055D" w:rsidP="00A66660">
      <w:pPr>
        <w:spacing w:line="360" w:lineRule="auto"/>
        <w:jc w:val="both"/>
        <w:rPr>
          <w:rFonts w:ascii="David" w:hAnsi="David" w:cs="David"/>
          <w:rtl/>
        </w:rPr>
      </w:pPr>
    </w:p>
    <w:p w14:paraId="57DA9ACD" w14:textId="77777777" w:rsidR="00C6055D" w:rsidRPr="00A66660" w:rsidRDefault="00C6055D" w:rsidP="00A66660">
      <w:pPr>
        <w:spacing w:line="360" w:lineRule="auto"/>
        <w:jc w:val="both"/>
        <w:rPr>
          <w:rFonts w:ascii="David" w:hAnsi="David" w:cs="David"/>
          <w:rtl/>
        </w:rPr>
      </w:pPr>
      <w:r w:rsidRPr="00A66660">
        <w:rPr>
          <w:rFonts w:ascii="David" w:hAnsi="David" w:cs="David"/>
          <w:rtl/>
        </w:rPr>
        <w:t>לפיכך הריני מצהיר/ה ומתחייב/ת כלפיכם וכלפי כל אחד מכם כדלקמן:</w:t>
      </w:r>
    </w:p>
    <w:p w14:paraId="78717E8A" w14:textId="77777777" w:rsidR="00C6055D" w:rsidRPr="00A66660" w:rsidRDefault="00C6055D" w:rsidP="00A66660">
      <w:pPr>
        <w:spacing w:line="360" w:lineRule="auto"/>
        <w:jc w:val="both"/>
        <w:rPr>
          <w:rFonts w:ascii="David" w:hAnsi="David" w:cs="David"/>
          <w:rtl/>
        </w:rPr>
      </w:pPr>
    </w:p>
    <w:p w14:paraId="35106CB2" w14:textId="77777777"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לאחר שבדקתי את העניין למיטב יכולתי, אני מצהיר/ה ומתחייב/ת כי אין לי עצמי או לבני משפחתי הקרובה, כל עניין כלכלי או אחר העלול לעמוד בניגוד עניינים או בחשש לניגוד עניינים עם המכרז והשירותים נשוא המכרז הנ"ל, או ליצור חשש לניגוד עניינים כזה.</w:t>
      </w:r>
    </w:p>
    <w:p w14:paraId="5226A62E" w14:textId="77777777" w:rsidR="00C6055D" w:rsidRPr="00A66660" w:rsidRDefault="00C6055D" w:rsidP="00A66660">
      <w:pPr>
        <w:spacing w:line="360" w:lineRule="auto"/>
        <w:jc w:val="both"/>
        <w:rPr>
          <w:rFonts w:ascii="David" w:hAnsi="David" w:cs="David"/>
          <w:rtl/>
        </w:rPr>
      </w:pPr>
    </w:p>
    <w:p w14:paraId="2FC2116C" w14:textId="77777777"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אני מתחייב/ת עוד, כי אם במהלך עבודתי כאמור, יובא לידיעתי ניגוד עניינים כאמור, או ליצור חשש לניגוד עניינים כזה, אודיע עליו לכם ללא דיחוי.</w:t>
      </w:r>
    </w:p>
    <w:p w14:paraId="4323267D" w14:textId="77777777" w:rsidR="00C6055D" w:rsidRPr="00A66660" w:rsidRDefault="00C6055D" w:rsidP="00A66660">
      <w:pPr>
        <w:spacing w:line="360" w:lineRule="auto"/>
        <w:jc w:val="both"/>
        <w:rPr>
          <w:rFonts w:ascii="David" w:hAnsi="David" w:cs="David"/>
          <w:rtl/>
        </w:rPr>
      </w:pPr>
    </w:p>
    <w:p w14:paraId="3688637A" w14:textId="77777777"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זאת מתייחסת גם לתקופה שלאחר סיום כל הליכי המכרז ללא הגבלת זמן.</w:t>
      </w:r>
    </w:p>
    <w:p w14:paraId="295CFF89" w14:textId="77777777" w:rsidR="00C6055D" w:rsidRPr="00A66660" w:rsidRDefault="00C6055D" w:rsidP="00A66660">
      <w:pPr>
        <w:spacing w:line="360" w:lineRule="auto"/>
        <w:jc w:val="both"/>
        <w:rPr>
          <w:rFonts w:ascii="David" w:hAnsi="David" w:cs="David"/>
          <w:rtl/>
        </w:rPr>
      </w:pPr>
    </w:p>
    <w:p w14:paraId="6FC3F7CB" w14:textId="77777777"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אני מתחייב/ת לשמור על סודיות מוחלטת בקשר למידע ולא אעביר לאחרים, כל מידע שהועבר אלי, למעט מידע המפורסם ברבים, ו/או מידע הפתוח על פי הדין לעיון הציבור (כל הללו יקראו להלן 'מידע גלוי'), או מידע אחר שחויבנו לגלותו על פי כל דין ובלבד שאמסור לכם הודעה על מצב שבו הננו נדרשים, על פי כל דין, לגלות מידע כאמור, אולם, אעשה ככל שביכולתי בכדי להותיר בידיכם שהות סבירה להתגונן מפני דרישה כזאת, אם לדעתכם היא עלולה לפגוע בזכות מזכויותיכם.</w:t>
      </w:r>
    </w:p>
    <w:p w14:paraId="4C061C75" w14:textId="77777777" w:rsidR="00C6055D" w:rsidRPr="00A66660" w:rsidRDefault="00C6055D" w:rsidP="00A66660">
      <w:pPr>
        <w:spacing w:line="360" w:lineRule="auto"/>
        <w:jc w:val="both"/>
        <w:rPr>
          <w:rFonts w:ascii="David" w:hAnsi="David" w:cs="David"/>
          <w:rtl/>
        </w:rPr>
      </w:pPr>
    </w:p>
    <w:p w14:paraId="217E9C22" w14:textId="77777777"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אני מצהיר/ה כי ידוע לי שהפרת התחייבות זו עלולה להיות עבירה לפי סעיפים 118 ו/או 119 לחוק העונשין תשל"ז 1977-.</w:t>
      </w:r>
    </w:p>
    <w:p w14:paraId="11387FD9" w14:textId="77777777" w:rsidR="00C6055D" w:rsidRPr="00A66660" w:rsidRDefault="00C6055D" w:rsidP="00A66660">
      <w:pPr>
        <w:spacing w:line="360" w:lineRule="auto"/>
        <w:jc w:val="both"/>
        <w:rPr>
          <w:rFonts w:ascii="David" w:hAnsi="David" w:cs="David"/>
          <w:rtl/>
        </w:rPr>
      </w:pPr>
    </w:p>
    <w:p w14:paraId="3F8D63DA" w14:textId="77777777"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14:paraId="2E3C68A1" w14:textId="77777777" w:rsidR="00C6055D" w:rsidRPr="00A66660" w:rsidRDefault="00C6055D" w:rsidP="00A66660">
      <w:pPr>
        <w:spacing w:line="360" w:lineRule="auto"/>
        <w:jc w:val="both"/>
        <w:rPr>
          <w:rFonts w:ascii="David" w:hAnsi="David" w:cs="David"/>
          <w:rtl/>
        </w:rPr>
      </w:pPr>
    </w:p>
    <w:p w14:paraId="5E86B86F" w14:textId="1E082FEE" w:rsidR="00C6055D" w:rsidRPr="00A66660" w:rsidRDefault="00C6055D" w:rsidP="00A66660">
      <w:pPr>
        <w:numPr>
          <w:ilvl w:val="0"/>
          <w:numId w:val="3"/>
        </w:numPr>
        <w:spacing w:line="360" w:lineRule="auto"/>
        <w:jc w:val="both"/>
        <w:rPr>
          <w:rFonts w:ascii="David" w:hAnsi="David" w:cs="David"/>
          <w:rtl/>
        </w:rPr>
      </w:pPr>
      <w:r w:rsidRPr="00A66660">
        <w:rPr>
          <w:rFonts w:ascii="David" w:hAnsi="David" w:cs="David"/>
          <w:rtl/>
        </w:rPr>
        <w:t xml:space="preserve">לצורך ביצוע חוזה נשוא </w:t>
      </w:r>
      <w:r w:rsidRPr="00A66660">
        <w:rPr>
          <w:rFonts w:ascii="David" w:hAnsi="David" w:cs="David" w:hint="cs"/>
          <w:rtl/>
        </w:rPr>
        <w:t xml:space="preserve">מכרז </w:t>
      </w:r>
      <w:r w:rsidR="0038044D" w:rsidRPr="00A66660">
        <w:rPr>
          <w:rFonts w:ascii="David" w:hAnsi="David" w:cs="David" w:hint="cs"/>
          <w:rtl/>
        </w:rPr>
        <w:t xml:space="preserve">2/12 </w:t>
      </w:r>
      <w:r w:rsidRPr="00A66660">
        <w:rPr>
          <w:rFonts w:ascii="David" w:hAnsi="David" w:cs="David"/>
          <w:rtl/>
        </w:rPr>
        <w:t>של המשרד להגנת הסביבה,  אעשה שימוש בתוכנות מקוריות בלבד.</w:t>
      </w:r>
    </w:p>
    <w:p w14:paraId="715E7341" w14:textId="77777777" w:rsidR="00C6055D" w:rsidRPr="00A66660" w:rsidRDefault="00C6055D" w:rsidP="00A66660">
      <w:pPr>
        <w:spacing w:line="360" w:lineRule="auto"/>
        <w:rPr>
          <w:rFonts w:ascii="David" w:hAnsi="David" w:cs="David"/>
        </w:rPr>
      </w:pPr>
    </w:p>
    <w:p w14:paraId="4F788B42" w14:textId="77777777" w:rsidR="00C6055D" w:rsidRPr="00A66660" w:rsidRDefault="00C6055D" w:rsidP="00A66660">
      <w:pPr>
        <w:spacing w:line="360" w:lineRule="auto"/>
        <w:jc w:val="both"/>
        <w:rPr>
          <w:rFonts w:ascii="David" w:hAnsi="David" w:cs="David"/>
          <w:rtl/>
        </w:rPr>
      </w:pPr>
    </w:p>
    <w:p w14:paraId="5E834C8D" w14:textId="77777777" w:rsidR="00C6055D" w:rsidRPr="00A66660" w:rsidRDefault="00C6055D" w:rsidP="00A66660">
      <w:pPr>
        <w:spacing w:line="360" w:lineRule="auto"/>
        <w:jc w:val="both"/>
        <w:rPr>
          <w:rFonts w:ascii="David" w:hAnsi="David" w:cs="David"/>
          <w:rtl/>
        </w:rPr>
      </w:pPr>
      <w:r w:rsidRPr="00A66660">
        <w:rPr>
          <w:rFonts w:ascii="David" w:hAnsi="David" w:cs="David"/>
          <w:rtl/>
        </w:rPr>
        <w:t>ולראייה באתי על החתום:</w:t>
      </w:r>
    </w:p>
    <w:p w14:paraId="6E1C9470" w14:textId="77777777" w:rsidR="00C6055D" w:rsidRPr="00A66660" w:rsidRDefault="00C6055D" w:rsidP="00A66660">
      <w:pPr>
        <w:spacing w:line="360" w:lineRule="auto"/>
        <w:rPr>
          <w:rFonts w:ascii="David" w:hAnsi="David" w:cs="David"/>
          <w:rtl/>
        </w:rPr>
      </w:pPr>
    </w:p>
    <w:p w14:paraId="59777702" w14:textId="77777777" w:rsidR="00C6055D" w:rsidRPr="00A66660" w:rsidRDefault="00C6055D" w:rsidP="00A66660">
      <w:pPr>
        <w:spacing w:line="360" w:lineRule="auto"/>
        <w:rPr>
          <w:rFonts w:ascii="David" w:hAnsi="David" w:cs="David"/>
          <w:rtl/>
        </w:rPr>
      </w:pPr>
      <w:r w:rsidRPr="00A66660">
        <w:rPr>
          <w:rFonts w:ascii="David" w:hAnsi="David" w:cs="David"/>
          <w:rtl/>
        </w:rPr>
        <w:t>___________</w:t>
      </w:r>
      <w:r w:rsidRPr="00A66660">
        <w:rPr>
          <w:rFonts w:ascii="David" w:hAnsi="David" w:cs="David"/>
          <w:rtl/>
        </w:rPr>
        <w:tab/>
      </w:r>
      <w:r w:rsidRPr="00A66660">
        <w:rPr>
          <w:rFonts w:ascii="David" w:hAnsi="David" w:cs="David"/>
          <w:rtl/>
        </w:rPr>
        <w:tab/>
      </w:r>
      <w:r w:rsidRPr="00A66660">
        <w:rPr>
          <w:rFonts w:ascii="David" w:hAnsi="David" w:cs="David"/>
          <w:rtl/>
        </w:rPr>
        <w:tab/>
        <w:t>__________________</w:t>
      </w:r>
      <w:r w:rsidRPr="00A66660">
        <w:rPr>
          <w:rFonts w:ascii="David" w:hAnsi="David" w:cs="David"/>
          <w:rtl/>
        </w:rPr>
        <w:tab/>
      </w:r>
      <w:r w:rsidRPr="00A66660">
        <w:rPr>
          <w:rFonts w:ascii="David" w:hAnsi="David" w:cs="David"/>
          <w:rtl/>
        </w:rPr>
        <w:tab/>
      </w:r>
      <w:r w:rsidRPr="00A66660">
        <w:rPr>
          <w:rFonts w:ascii="David" w:hAnsi="David" w:cs="David"/>
          <w:rtl/>
        </w:rPr>
        <w:tab/>
        <w:t>________________</w:t>
      </w:r>
    </w:p>
    <w:p w14:paraId="571D7E56"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תאריך</w:t>
      </w:r>
      <w:r w:rsidRPr="00A66660">
        <w:rPr>
          <w:rFonts w:ascii="David" w:hAnsi="David" w:cs="David"/>
          <w:rtl/>
        </w:rPr>
        <w:tab/>
      </w:r>
      <w:r w:rsidRPr="00A66660">
        <w:rPr>
          <w:rFonts w:ascii="David" w:hAnsi="David" w:cs="David"/>
          <w:rtl/>
        </w:rPr>
        <w:tab/>
      </w:r>
      <w:r w:rsidRPr="00A66660">
        <w:rPr>
          <w:rFonts w:ascii="David" w:hAnsi="David" w:cs="David"/>
          <w:rtl/>
        </w:rPr>
        <w:tab/>
        <w:t xml:space="preserve">        שם המצהיר/ה</w:t>
      </w:r>
      <w:r w:rsidRPr="00A66660">
        <w:rPr>
          <w:rFonts w:ascii="David" w:hAnsi="David" w:cs="David"/>
          <w:rtl/>
        </w:rPr>
        <w:tab/>
      </w:r>
      <w:r w:rsidRPr="00A66660">
        <w:rPr>
          <w:rFonts w:ascii="David" w:hAnsi="David" w:cs="David"/>
          <w:rtl/>
        </w:rPr>
        <w:tab/>
      </w:r>
      <w:r w:rsidRPr="00A66660">
        <w:rPr>
          <w:rFonts w:ascii="David" w:hAnsi="David" w:cs="David"/>
          <w:rtl/>
        </w:rPr>
        <w:tab/>
      </w:r>
      <w:r w:rsidRPr="00A66660">
        <w:rPr>
          <w:rFonts w:ascii="David" w:hAnsi="David" w:cs="David"/>
          <w:rtl/>
        </w:rPr>
        <w:tab/>
        <w:t xml:space="preserve">   חתימת המצהיר/ה</w:t>
      </w:r>
    </w:p>
    <w:p w14:paraId="218497B0" w14:textId="77777777" w:rsidR="00C6055D" w:rsidRPr="00A66660" w:rsidRDefault="00C6055D" w:rsidP="00A66660">
      <w:pPr>
        <w:spacing w:line="360" w:lineRule="auto"/>
        <w:jc w:val="center"/>
        <w:rPr>
          <w:rFonts w:ascii="David" w:hAnsi="David" w:cs="David"/>
          <w:b/>
          <w:bCs/>
          <w:sz w:val="28"/>
          <w:szCs w:val="28"/>
          <w:u w:val="single"/>
          <w:rtl/>
        </w:rPr>
      </w:pPr>
      <w:r w:rsidRPr="00A66660">
        <w:rPr>
          <w:rFonts w:ascii="David" w:hAnsi="David" w:cs="David"/>
          <w:rtl/>
        </w:rPr>
        <w:br w:type="page"/>
      </w:r>
    </w:p>
    <w:p w14:paraId="76BC0ABC" w14:textId="77777777" w:rsidR="00C6055D" w:rsidRPr="00A66660" w:rsidRDefault="00C6055D" w:rsidP="00A66660">
      <w:pPr>
        <w:spacing w:line="360" w:lineRule="auto"/>
        <w:jc w:val="center"/>
        <w:rPr>
          <w:rFonts w:ascii="David" w:hAnsi="David" w:cs="David"/>
          <w:b/>
          <w:bCs/>
          <w:u w:val="single"/>
          <w:rtl/>
        </w:rPr>
      </w:pPr>
      <w:r w:rsidRPr="00A66660">
        <w:rPr>
          <w:rFonts w:ascii="David" w:hAnsi="David" w:cs="David"/>
          <w:b/>
          <w:bCs/>
          <w:u w:val="single"/>
          <w:rtl/>
        </w:rPr>
        <w:t>נספח ט' להסכם</w:t>
      </w:r>
    </w:p>
    <w:p w14:paraId="26F4B94C" w14:textId="77777777" w:rsidR="00C6055D" w:rsidRPr="00A66660" w:rsidRDefault="00C6055D" w:rsidP="00A66660">
      <w:pPr>
        <w:spacing w:line="360" w:lineRule="auto"/>
        <w:jc w:val="center"/>
        <w:rPr>
          <w:rFonts w:ascii="David" w:hAnsi="David" w:cs="David"/>
          <w:b/>
          <w:bCs/>
          <w:u w:val="single"/>
          <w:rtl/>
        </w:rPr>
      </w:pPr>
      <w:r w:rsidRPr="00A66660">
        <w:rPr>
          <w:rFonts w:ascii="David" w:hAnsi="David" w:cs="David"/>
          <w:b/>
          <w:bCs/>
          <w:u w:val="single"/>
          <w:rtl/>
        </w:rPr>
        <w:t>אישור עריכת ביטוחים</w:t>
      </w:r>
    </w:p>
    <w:p w14:paraId="15755AC6" w14:textId="77777777" w:rsidR="00C6055D" w:rsidRPr="00A66660" w:rsidRDefault="00C6055D" w:rsidP="00A66660">
      <w:pPr>
        <w:spacing w:line="360" w:lineRule="auto"/>
        <w:rPr>
          <w:rFonts w:ascii="David" w:hAnsi="David" w:cs="David"/>
          <w:rtl/>
        </w:rPr>
      </w:pPr>
    </w:p>
    <w:p w14:paraId="52282051"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לכבוד </w:t>
      </w:r>
    </w:p>
    <w:p w14:paraId="686C9AB7" w14:textId="77777777" w:rsidR="00C6055D" w:rsidRPr="00A66660" w:rsidRDefault="00C6055D" w:rsidP="00A66660">
      <w:pPr>
        <w:spacing w:line="360" w:lineRule="auto"/>
        <w:rPr>
          <w:rFonts w:ascii="David" w:hAnsi="David" w:cs="David"/>
          <w:rtl/>
        </w:rPr>
      </w:pPr>
    </w:p>
    <w:p w14:paraId="29784FC6" w14:textId="77777777" w:rsidR="00C6055D" w:rsidRPr="00A66660" w:rsidRDefault="00C6055D" w:rsidP="00A66660">
      <w:pPr>
        <w:spacing w:line="360" w:lineRule="auto"/>
        <w:rPr>
          <w:rFonts w:ascii="David" w:hAnsi="David" w:cs="David"/>
          <w:b/>
          <w:bCs/>
          <w:sz w:val="28"/>
          <w:szCs w:val="28"/>
          <w:rtl/>
        </w:rPr>
      </w:pPr>
      <w:r w:rsidRPr="00A66660">
        <w:rPr>
          <w:rFonts w:ascii="David" w:hAnsi="David" w:cs="David"/>
          <w:b/>
          <w:bCs/>
          <w:sz w:val="28"/>
          <w:szCs w:val="28"/>
          <w:u w:val="single"/>
          <w:rtl/>
        </w:rPr>
        <w:t>מדינת ישראל – המשרד להגנת הסביבה</w:t>
      </w:r>
      <w:r w:rsidRPr="00A66660">
        <w:rPr>
          <w:rFonts w:ascii="David" w:hAnsi="David" w:cs="David"/>
          <w:b/>
          <w:bCs/>
          <w:sz w:val="28"/>
          <w:szCs w:val="28"/>
          <w:rtl/>
        </w:rPr>
        <w:t>;</w:t>
      </w:r>
    </w:p>
    <w:p w14:paraId="07992AFC" w14:textId="77777777" w:rsidR="00C6055D" w:rsidRPr="00A66660" w:rsidRDefault="00C6055D" w:rsidP="00A66660">
      <w:pPr>
        <w:spacing w:line="360" w:lineRule="auto"/>
        <w:rPr>
          <w:rFonts w:ascii="David" w:hAnsi="David" w:cs="David"/>
          <w:rtl/>
        </w:rPr>
      </w:pPr>
      <w:r w:rsidRPr="00A66660">
        <w:rPr>
          <w:rFonts w:ascii="David" w:hAnsi="David" w:cs="David"/>
          <w:b/>
          <w:bCs/>
          <w:sz w:val="28"/>
          <w:szCs w:val="28"/>
          <w:rtl/>
        </w:rPr>
        <w:t xml:space="preserve">רחוב </w:t>
      </w:r>
      <w:r w:rsidRPr="00A66660">
        <w:rPr>
          <w:rFonts w:ascii="David" w:hAnsi="David" w:cs="David" w:hint="cs"/>
          <w:b/>
          <w:bCs/>
          <w:sz w:val="28"/>
          <w:szCs w:val="28"/>
          <w:rtl/>
        </w:rPr>
        <w:t>בנק ישראל 7 בניין ג'נרי 2</w:t>
      </w:r>
      <w:r w:rsidRPr="00A66660">
        <w:rPr>
          <w:rFonts w:ascii="David" w:hAnsi="David" w:cs="David"/>
          <w:b/>
          <w:bCs/>
          <w:sz w:val="28"/>
          <w:szCs w:val="28"/>
          <w:rtl/>
        </w:rPr>
        <w:t>, ירושלים.</w:t>
      </w:r>
    </w:p>
    <w:p w14:paraId="1A12C709" w14:textId="77777777" w:rsidR="00C6055D" w:rsidRPr="00A66660" w:rsidRDefault="00C6055D" w:rsidP="00A66660">
      <w:pPr>
        <w:spacing w:line="360" w:lineRule="auto"/>
        <w:rPr>
          <w:rFonts w:ascii="David" w:hAnsi="David" w:cs="David"/>
          <w:rtl/>
        </w:rPr>
      </w:pPr>
    </w:p>
    <w:p w14:paraId="5D6A74AB" w14:textId="77777777" w:rsidR="00C6055D" w:rsidRPr="00A66660" w:rsidRDefault="00C6055D" w:rsidP="00A66660">
      <w:pPr>
        <w:spacing w:line="360" w:lineRule="auto"/>
        <w:rPr>
          <w:rFonts w:ascii="David" w:hAnsi="David" w:cs="David"/>
          <w:rtl/>
        </w:rPr>
      </w:pPr>
      <w:r w:rsidRPr="00A66660">
        <w:rPr>
          <w:rFonts w:ascii="David" w:hAnsi="David" w:cs="David"/>
          <w:rtl/>
        </w:rPr>
        <w:t>א.ג.נ.,</w:t>
      </w:r>
    </w:p>
    <w:p w14:paraId="580A9A2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p>
    <w:p w14:paraId="29C81EA3" w14:textId="77777777" w:rsidR="00C6055D" w:rsidRPr="00A66660" w:rsidRDefault="00C6055D" w:rsidP="00A66660">
      <w:pPr>
        <w:spacing w:line="360" w:lineRule="auto"/>
        <w:jc w:val="center"/>
        <w:rPr>
          <w:rFonts w:ascii="David" w:hAnsi="David" w:cs="David"/>
          <w:sz w:val="32"/>
          <w:szCs w:val="32"/>
          <w:rtl/>
        </w:rPr>
      </w:pPr>
      <w:r w:rsidRPr="00A66660">
        <w:rPr>
          <w:rFonts w:ascii="David" w:hAnsi="David" w:cs="David"/>
          <w:rtl/>
        </w:rPr>
        <w:t>הנדון</w:t>
      </w:r>
      <w:r w:rsidRPr="00A66660">
        <w:rPr>
          <w:rFonts w:ascii="David" w:hAnsi="David" w:cs="David"/>
          <w:sz w:val="32"/>
          <w:szCs w:val="32"/>
          <w:rtl/>
        </w:rPr>
        <w:t xml:space="preserve">:  </w:t>
      </w:r>
      <w:r w:rsidRPr="00A66660">
        <w:rPr>
          <w:rFonts w:ascii="David" w:hAnsi="David" w:cs="David"/>
          <w:b/>
          <w:bCs/>
          <w:sz w:val="32"/>
          <w:szCs w:val="32"/>
          <w:u w:val="single"/>
          <w:rtl/>
        </w:rPr>
        <w:t>אישור קיום ביטוחים</w:t>
      </w:r>
    </w:p>
    <w:p w14:paraId="7D4C1898" w14:textId="77777777" w:rsidR="00C6055D" w:rsidRPr="00A66660" w:rsidRDefault="00C6055D" w:rsidP="00A66660">
      <w:pPr>
        <w:spacing w:line="360" w:lineRule="auto"/>
        <w:rPr>
          <w:rFonts w:ascii="David" w:hAnsi="David" w:cs="David"/>
          <w:sz w:val="32"/>
          <w:szCs w:val="32"/>
          <w:rtl/>
        </w:rPr>
      </w:pPr>
    </w:p>
    <w:p w14:paraId="6B588710" w14:textId="77777777" w:rsidR="00C6055D" w:rsidRPr="00A66660" w:rsidRDefault="00C6055D" w:rsidP="00A66660">
      <w:pPr>
        <w:spacing w:line="360" w:lineRule="auto"/>
        <w:rPr>
          <w:rFonts w:ascii="David" w:hAnsi="David" w:cs="David"/>
          <w:sz w:val="32"/>
          <w:szCs w:val="32"/>
          <w:rtl/>
        </w:rPr>
      </w:pPr>
    </w:p>
    <w:p w14:paraId="3E4256C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הננו מאשרים בזה כי ערכנו למבוטחנו _____________________________(להלן "נותן השירותים") </w:t>
      </w:r>
    </w:p>
    <w:p w14:paraId="12086578" w14:textId="77777777" w:rsidR="00C6055D" w:rsidRPr="00A66660" w:rsidRDefault="00C6055D" w:rsidP="00A66660">
      <w:pPr>
        <w:spacing w:line="360" w:lineRule="auto"/>
        <w:rPr>
          <w:rFonts w:ascii="David" w:hAnsi="David" w:cs="David"/>
          <w:rtl/>
        </w:rPr>
      </w:pPr>
    </w:p>
    <w:p w14:paraId="67295727" w14:textId="54CD246B"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לתקופת הביטוח  מיום _______________ עד יום ________________ בקשר למתן שירותי אבטחה למשרד להגנת הסביבה, לרבות, אבטחת בית השר להגנת הסביבה ומתקני המשרד, על פי מכרז וחוזה עם  מדינת  ישראל – המשרד </w:t>
      </w:r>
      <w:r w:rsidR="00427545" w:rsidRPr="00A66660">
        <w:rPr>
          <w:rFonts w:ascii="David" w:hAnsi="David" w:cs="David" w:hint="cs"/>
          <w:rtl/>
        </w:rPr>
        <w:t>להגנת הסביבה</w:t>
      </w:r>
      <w:r w:rsidRPr="00A66660">
        <w:rPr>
          <w:rFonts w:ascii="David" w:hAnsi="David" w:cs="David"/>
          <w:rtl/>
        </w:rPr>
        <w:t xml:space="preserve">, את הביטוחים המפורטים להלן:    </w:t>
      </w:r>
    </w:p>
    <w:p w14:paraId="3801539A"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w:t>
      </w:r>
    </w:p>
    <w:p w14:paraId="25F10C05" w14:textId="77777777" w:rsidR="00C6055D" w:rsidRPr="00A66660" w:rsidRDefault="00C6055D" w:rsidP="00A66660">
      <w:pPr>
        <w:spacing w:line="360" w:lineRule="auto"/>
        <w:rPr>
          <w:rFonts w:ascii="David" w:hAnsi="David" w:cs="David"/>
          <w:rtl/>
        </w:rPr>
      </w:pPr>
    </w:p>
    <w:p w14:paraId="2B66E3D3" w14:textId="77777777" w:rsidR="00C6055D" w:rsidRPr="00A66660" w:rsidRDefault="00C6055D" w:rsidP="00A66660">
      <w:pPr>
        <w:tabs>
          <w:tab w:val="left" w:pos="1106"/>
        </w:tabs>
        <w:spacing w:line="360" w:lineRule="auto"/>
        <w:rPr>
          <w:rFonts w:ascii="David" w:hAnsi="David" w:cs="David"/>
          <w:b/>
          <w:bCs/>
          <w:sz w:val="28"/>
          <w:szCs w:val="28"/>
          <w:u w:val="single"/>
          <w:rtl/>
        </w:rPr>
      </w:pPr>
      <w:r w:rsidRPr="00A66660">
        <w:rPr>
          <w:rFonts w:ascii="David" w:hAnsi="David" w:cs="David"/>
          <w:b/>
          <w:bCs/>
          <w:sz w:val="28"/>
          <w:szCs w:val="28"/>
          <w:u w:val="single"/>
          <w:rtl/>
        </w:rPr>
        <w:t>ביטוח חבות המעבידים</w:t>
      </w:r>
    </w:p>
    <w:p w14:paraId="253EDE7C" w14:textId="77777777" w:rsidR="00C6055D" w:rsidRPr="00A66660" w:rsidRDefault="00C6055D" w:rsidP="00A66660">
      <w:pPr>
        <w:tabs>
          <w:tab w:val="left" w:pos="1106"/>
        </w:tabs>
        <w:spacing w:line="360" w:lineRule="auto"/>
        <w:rPr>
          <w:rFonts w:ascii="David" w:hAnsi="David" w:cs="David"/>
          <w:rtl/>
        </w:rPr>
      </w:pPr>
    </w:p>
    <w:p w14:paraId="77EA03CD"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1. אחריותו החוקית כלפי עובדיו בכל תחומי מדינת ישראל  והשטחים המוחזקים. </w:t>
      </w:r>
    </w:p>
    <w:p w14:paraId="67A0B79F"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w:t>
      </w:r>
    </w:p>
    <w:p w14:paraId="1BB13B2F"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2. גבול האחריות לא יפחת מסך  5,000,000 דולר ארה"ב לעובד, למקרה ולתקופת ביטוח (שנה).</w:t>
      </w:r>
    </w:p>
    <w:p w14:paraId="79384D8B" w14:textId="77777777" w:rsidR="00C6055D" w:rsidRPr="00A66660" w:rsidRDefault="00C6055D" w:rsidP="00A66660">
      <w:pPr>
        <w:tabs>
          <w:tab w:val="left" w:pos="1106"/>
        </w:tabs>
        <w:spacing w:line="360" w:lineRule="auto"/>
        <w:rPr>
          <w:rFonts w:ascii="David" w:hAnsi="David" w:cs="David"/>
          <w:rtl/>
        </w:rPr>
      </w:pPr>
    </w:p>
    <w:p w14:paraId="0003B4AD"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3. הפוליסה כוללת הרחבה מפורשת כי הכיסוי יחול גם על חבותו של המבוטח  הנובעת מאחזקה</w:t>
      </w:r>
    </w:p>
    <w:p w14:paraId="293708F8"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ושימוש בכלי נשק על ידו ועל ידי עובדיו.</w:t>
      </w:r>
    </w:p>
    <w:p w14:paraId="3F5FEDCF" w14:textId="77777777" w:rsidR="00C6055D" w:rsidRPr="00A66660" w:rsidRDefault="00C6055D" w:rsidP="00A66660">
      <w:pPr>
        <w:tabs>
          <w:tab w:val="left" w:pos="1106"/>
        </w:tabs>
        <w:spacing w:line="360" w:lineRule="auto"/>
        <w:rPr>
          <w:rFonts w:ascii="David" w:hAnsi="David" w:cs="David"/>
          <w:rtl/>
        </w:rPr>
      </w:pPr>
    </w:p>
    <w:p w14:paraId="5E32EC16"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4. הביטוח מורחב לכסות את חבותו של המבוטח כלפי קבלנים,  קבלני משנה ועובדיהם היה  ויחשב </w:t>
      </w:r>
    </w:p>
    <w:p w14:paraId="6297EDE5"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כמעבידם.</w:t>
      </w:r>
    </w:p>
    <w:p w14:paraId="798E453A"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w:t>
      </w:r>
    </w:p>
    <w:p w14:paraId="6202B682"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5. הביטוח על פי הפוליסה מורחב לשפות את מדינת ישראל – המשרד להגנת הסביבה היה ונטען לעניין</w:t>
      </w:r>
    </w:p>
    <w:p w14:paraId="1D207D8F"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קרות תאונת עבודה/מחלת מקצוע כלשהי כי היא נושאת בחבות מעביד כלשהם כלפי מי מעובדי </w:t>
      </w:r>
    </w:p>
    <w:p w14:paraId="027D92BF"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נותן השירותים, קבלנים, קבלני משנה ועובדיהם שבשירותו.    </w:t>
      </w:r>
    </w:p>
    <w:p w14:paraId="26735AEB" w14:textId="77777777" w:rsidR="00C6055D" w:rsidRPr="00A66660" w:rsidRDefault="00C6055D" w:rsidP="00A66660">
      <w:pPr>
        <w:tabs>
          <w:tab w:val="left" w:pos="1106"/>
        </w:tabs>
        <w:spacing w:line="360" w:lineRule="auto"/>
        <w:rPr>
          <w:rFonts w:ascii="David" w:hAnsi="David" w:cs="David"/>
          <w:rtl/>
        </w:rPr>
      </w:pPr>
    </w:p>
    <w:p w14:paraId="32739F53" w14:textId="77777777" w:rsidR="00C6055D" w:rsidRPr="00A66660" w:rsidRDefault="00C6055D" w:rsidP="00A66660">
      <w:pPr>
        <w:tabs>
          <w:tab w:val="left" w:pos="1106"/>
        </w:tabs>
        <w:spacing w:line="360" w:lineRule="auto"/>
        <w:rPr>
          <w:rFonts w:ascii="David" w:hAnsi="David" w:cs="David"/>
          <w:b/>
          <w:bCs/>
          <w:sz w:val="28"/>
          <w:szCs w:val="28"/>
          <w:u w:val="single"/>
          <w:rtl/>
        </w:rPr>
      </w:pPr>
      <w:r w:rsidRPr="00A66660">
        <w:rPr>
          <w:rFonts w:ascii="David" w:hAnsi="David" w:cs="David"/>
          <w:b/>
          <w:bCs/>
          <w:sz w:val="28"/>
          <w:szCs w:val="28"/>
          <w:u w:val="single"/>
          <w:rtl/>
        </w:rPr>
        <w:t>ביטוח אחריות כלפי צד שלישי</w:t>
      </w:r>
    </w:p>
    <w:p w14:paraId="18B3F53E"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w:t>
      </w:r>
    </w:p>
    <w:p w14:paraId="4AD406F1"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1. אחריותו החוקית בביטוח אחריות כלפי צד שלישי על פי דיני מדינת ישראל, בגין נזקי גוף ורכוש       </w:t>
      </w:r>
    </w:p>
    <w:p w14:paraId="431B26F7"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בכל תחומי מדינת ישראל והשטחים המוחזקים. </w:t>
      </w:r>
    </w:p>
    <w:p w14:paraId="03B29C4A" w14:textId="77777777" w:rsidR="00C6055D" w:rsidRPr="00A66660" w:rsidRDefault="00C6055D" w:rsidP="00A66660">
      <w:pPr>
        <w:tabs>
          <w:tab w:val="left" w:pos="1106"/>
        </w:tabs>
        <w:spacing w:line="360" w:lineRule="auto"/>
        <w:rPr>
          <w:rFonts w:ascii="David" w:hAnsi="David" w:cs="David"/>
          <w:rtl/>
        </w:rPr>
      </w:pPr>
    </w:p>
    <w:p w14:paraId="76226C17"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2.  גבול האחריות לא יפחת מסך  2,500,000  דולר ארה"ב, למקרה ולתקופת הביטוח (שנה). </w:t>
      </w:r>
    </w:p>
    <w:p w14:paraId="2199AAD0" w14:textId="77777777" w:rsidR="00C6055D" w:rsidRPr="00A66660" w:rsidRDefault="00C6055D" w:rsidP="00A66660">
      <w:pPr>
        <w:tabs>
          <w:tab w:val="left" w:pos="1106"/>
        </w:tabs>
        <w:spacing w:line="360" w:lineRule="auto"/>
        <w:rPr>
          <w:rFonts w:ascii="David" w:hAnsi="David" w:cs="David"/>
          <w:rtl/>
        </w:rPr>
      </w:pPr>
    </w:p>
    <w:p w14:paraId="1F3ABC2A"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3. בפוליסה ייכלל סעיף אחריות צולבת (</w:t>
      </w:r>
      <w:r w:rsidRPr="00A66660">
        <w:rPr>
          <w:rFonts w:ascii="David" w:hAnsi="David" w:cs="David"/>
        </w:rPr>
        <w:t>CROSS LIABILITY</w:t>
      </w:r>
      <w:r w:rsidRPr="00A66660">
        <w:rPr>
          <w:rFonts w:ascii="David" w:hAnsi="David" w:cs="David"/>
          <w:rtl/>
        </w:rPr>
        <w:t>).</w:t>
      </w:r>
    </w:p>
    <w:p w14:paraId="2B515F7E" w14:textId="77777777" w:rsidR="00C6055D" w:rsidRPr="00A66660" w:rsidRDefault="00C6055D" w:rsidP="00A66660">
      <w:pPr>
        <w:tabs>
          <w:tab w:val="left" w:pos="1106"/>
        </w:tabs>
        <w:spacing w:line="360" w:lineRule="auto"/>
        <w:rPr>
          <w:rFonts w:ascii="David" w:hAnsi="David" w:cs="David"/>
          <w:rtl/>
        </w:rPr>
      </w:pPr>
    </w:p>
    <w:p w14:paraId="6BC91C25"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4. הביטוח הניתן על פי הפוליסה מכסה גם את אחריותו החוקית של המבוטח כלפי צד שלישי הנובעת </w:t>
      </w:r>
    </w:p>
    <w:p w14:paraId="1D499A33"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מאחזקה  ושימוש בכלי נשק על ידו ועל ידי עובדיו.</w:t>
      </w:r>
    </w:p>
    <w:p w14:paraId="2BAD5997" w14:textId="77777777" w:rsidR="00C6055D" w:rsidRPr="00A66660" w:rsidRDefault="00C6055D" w:rsidP="00A66660">
      <w:pPr>
        <w:tabs>
          <w:tab w:val="left" w:pos="1106"/>
        </w:tabs>
        <w:spacing w:line="360" w:lineRule="auto"/>
        <w:rPr>
          <w:rFonts w:ascii="David" w:hAnsi="David" w:cs="David"/>
          <w:rtl/>
        </w:rPr>
      </w:pPr>
    </w:p>
    <w:p w14:paraId="3452BF23"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5. כל סייג/חריג לגבי רכוש שאינו בבעלותו של נותן השירותים, אולם נמצא בפיקוחו או בהשגחתו  ו/או </w:t>
      </w:r>
    </w:p>
    <w:p w14:paraId="657B6DEA"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שכל איש שבשירותו פועלים או פעלו בו מבוטל כלפי רכוש מדינת ישראל וכן כלפי כל רכוש ו/או מתקן </w:t>
      </w:r>
    </w:p>
    <w:p w14:paraId="4B349FCB"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מאובטח, אשר ייחשב רכוש צד שלישי.   </w:t>
      </w:r>
    </w:p>
    <w:p w14:paraId="3CE31D44" w14:textId="77777777" w:rsidR="00C6055D" w:rsidRPr="00A66660" w:rsidRDefault="00C6055D" w:rsidP="00A66660">
      <w:pPr>
        <w:tabs>
          <w:tab w:val="left" w:pos="1106"/>
        </w:tabs>
        <w:spacing w:line="360" w:lineRule="auto"/>
        <w:rPr>
          <w:rFonts w:ascii="David" w:hAnsi="David" w:cs="David"/>
          <w:rtl/>
        </w:rPr>
      </w:pPr>
    </w:p>
    <w:p w14:paraId="6FE69078"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6. הביטוח מורחב לכסות את חבותו של המבוטח כלפי צד שלישי בגין פעילות של קבלנים, קבלני     </w:t>
      </w:r>
    </w:p>
    <w:p w14:paraId="7B413278"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משנה ועובדיהם.                                  </w:t>
      </w:r>
    </w:p>
    <w:p w14:paraId="0F3A0E92" w14:textId="77777777" w:rsidR="00C6055D" w:rsidRPr="00A66660" w:rsidRDefault="00C6055D" w:rsidP="00A66660">
      <w:pPr>
        <w:tabs>
          <w:tab w:val="left" w:pos="1106"/>
        </w:tabs>
        <w:spacing w:line="360" w:lineRule="auto"/>
        <w:rPr>
          <w:rFonts w:ascii="David" w:hAnsi="David" w:cs="David"/>
          <w:rtl/>
        </w:rPr>
      </w:pPr>
    </w:p>
    <w:p w14:paraId="414DBCF3"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7. הביטוח על פי הפוליסה מורחב לשפות את מדינת ישראל –  המשרד להגנת הסביבה ככל שייחשבו </w:t>
      </w:r>
    </w:p>
    <w:p w14:paraId="5E567BCF"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אחראים למעשי  ו/או מחדלי נותן השירותים והפועלים מטעמו.</w:t>
      </w:r>
    </w:p>
    <w:p w14:paraId="36D8A39E" w14:textId="77777777" w:rsidR="00C6055D" w:rsidRPr="00A66660" w:rsidRDefault="00C6055D" w:rsidP="00A66660">
      <w:pPr>
        <w:tabs>
          <w:tab w:val="left" w:pos="1106"/>
        </w:tabs>
        <w:spacing w:line="360" w:lineRule="auto"/>
        <w:rPr>
          <w:rFonts w:ascii="David" w:hAnsi="David" w:cs="David"/>
          <w:rtl/>
        </w:rPr>
      </w:pPr>
      <w:r w:rsidRPr="00A66660">
        <w:rPr>
          <w:rFonts w:ascii="David" w:hAnsi="David" w:cs="David"/>
          <w:rtl/>
        </w:rPr>
        <w:t xml:space="preserve">        </w:t>
      </w:r>
    </w:p>
    <w:p w14:paraId="3009C20F" w14:textId="77777777" w:rsidR="00C6055D" w:rsidRPr="00A66660" w:rsidRDefault="00C6055D" w:rsidP="00A66660">
      <w:pPr>
        <w:spacing w:line="360" w:lineRule="auto"/>
        <w:rPr>
          <w:rFonts w:ascii="David" w:hAnsi="David" w:cs="David"/>
          <w:b/>
          <w:bCs/>
          <w:sz w:val="28"/>
          <w:szCs w:val="28"/>
          <w:rtl/>
        </w:rPr>
      </w:pPr>
      <w:r w:rsidRPr="00A66660">
        <w:rPr>
          <w:rFonts w:ascii="David" w:hAnsi="David" w:cs="David"/>
          <w:b/>
          <w:bCs/>
          <w:sz w:val="28"/>
          <w:szCs w:val="28"/>
          <w:u w:val="single"/>
          <w:rtl/>
        </w:rPr>
        <w:t>ביטוח אחריות מקצועית</w:t>
      </w:r>
    </w:p>
    <w:p w14:paraId="0166953E" w14:textId="77777777" w:rsidR="00C6055D" w:rsidRPr="00A66660" w:rsidRDefault="00C6055D" w:rsidP="00A66660">
      <w:pPr>
        <w:spacing w:line="360" w:lineRule="auto"/>
        <w:rPr>
          <w:rFonts w:ascii="David" w:hAnsi="David" w:cs="David"/>
          <w:b/>
          <w:bCs/>
          <w:rtl/>
        </w:rPr>
      </w:pPr>
    </w:p>
    <w:p w14:paraId="57780C31"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  הפוליסה תכסה כל נזק מהפרת חובה מקצועית של נותן השירותים, עובדיו ובגין כל הפועלים מטעמו </w:t>
      </w:r>
    </w:p>
    <w:p w14:paraId="3378952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ואשר אירע כתוצאה ממעשה, רשלנות, לרבות מחדל, טעות או השמטה, מצג בלתי נכון, הצהרה </w:t>
      </w:r>
    </w:p>
    <w:p w14:paraId="33FE1CC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רשלנית שנעשו בתום לב, שייגרמו בקשר למתן שירותי אבטחה למשרד להגנת הסביבה, לרבות, </w:t>
      </w:r>
    </w:p>
    <w:p w14:paraId="36A2FFE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אבטחת בית השר להגנת הסביבה ומתקני המשרד, בהתאם למכרז וחוזה עם  מדינת ישראל – המשרד </w:t>
      </w:r>
    </w:p>
    <w:p w14:paraId="2640BD5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להגנת הסביבה;      </w:t>
      </w:r>
    </w:p>
    <w:p w14:paraId="1CACFD84" w14:textId="77777777" w:rsidR="00C6055D" w:rsidRPr="00A66660" w:rsidRDefault="00C6055D" w:rsidP="00A66660">
      <w:pPr>
        <w:spacing w:line="360" w:lineRule="auto"/>
        <w:rPr>
          <w:rFonts w:ascii="David" w:hAnsi="David" w:cs="David"/>
          <w:rtl/>
        </w:rPr>
      </w:pPr>
    </w:p>
    <w:p w14:paraId="33865FEF"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2.  גבול האחריות לא יפחת מסך 1,000,000 דולר ארה"ב למקרה ולתקופת הביטוח (שנה).       </w:t>
      </w:r>
    </w:p>
    <w:p w14:paraId="451B2964" w14:textId="77777777" w:rsidR="00C6055D" w:rsidRPr="00A66660" w:rsidRDefault="00C6055D" w:rsidP="00A66660">
      <w:pPr>
        <w:spacing w:line="360" w:lineRule="auto"/>
        <w:rPr>
          <w:rFonts w:ascii="David" w:hAnsi="David" w:cs="David"/>
          <w:rtl/>
        </w:rPr>
      </w:pPr>
    </w:p>
    <w:p w14:paraId="3E0FCBCD" w14:textId="77777777" w:rsidR="00C6055D" w:rsidRPr="00A66660" w:rsidRDefault="00C6055D" w:rsidP="00A66660">
      <w:pPr>
        <w:spacing w:line="360" w:lineRule="auto"/>
        <w:rPr>
          <w:rFonts w:ascii="David" w:hAnsi="David" w:cs="David"/>
          <w:rtl/>
        </w:rPr>
      </w:pPr>
      <w:r w:rsidRPr="00A66660">
        <w:rPr>
          <w:rFonts w:ascii="David" w:hAnsi="David" w:cs="David"/>
          <w:rtl/>
        </w:rPr>
        <w:t>3.  הכיסוי על פי הפוליסה יורחב לכלול את ההרחבות הבאות:-</w:t>
      </w:r>
    </w:p>
    <w:p w14:paraId="7F0A559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מרמה ואי יושר של עובדים;</w:t>
      </w:r>
    </w:p>
    <w:p w14:paraId="4A82145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אובדן מסמכים, לרבות אובדן השימוש ו/או העיכוב עקב מקרה ביטוח;</w:t>
      </w:r>
    </w:p>
    <w:p w14:paraId="7B54088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אחריות צולבת, אולם הכיסוי לא יחול על תביעות נותן השירותים כנגד המדינה;</w:t>
      </w:r>
    </w:p>
    <w:p w14:paraId="61D80D9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 הארכת תקופת הגילוי לפחות 6 חודשים.</w:t>
      </w:r>
    </w:p>
    <w:p w14:paraId="388E3F16" w14:textId="77777777" w:rsidR="00C6055D" w:rsidRPr="00A66660" w:rsidRDefault="00C6055D" w:rsidP="00A66660">
      <w:pPr>
        <w:spacing w:line="360" w:lineRule="auto"/>
        <w:rPr>
          <w:rFonts w:ascii="David" w:hAnsi="David" w:cs="David"/>
          <w:color w:val="FF0000"/>
          <w:rtl/>
        </w:rPr>
      </w:pPr>
    </w:p>
    <w:p w14:paraId="4416F1AE"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4. הביטוח על פי הפוליסה מורחב לשפות את מדינת ישראל –  המשרד להגנת הסביבה ככל שייחשבו </w:t>
      </w:r>
    </w:p>
    <w:p w14:paraId="3F426D0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אחראים למעשי  ו/או מחדלי נותן השירותים והפועלים מטעמו.</w:t>
      </w:r>
    </w:p>
    <w:p w14:paraId="725CECE5" w14:textId="77777777" w:rsidR="00C6055D" w:rsidRPr="00A66660" w:rsidRDefault="00C6055D" w:rsidP="00A66660">
      <w:pPr>
        <w:spacing w:line="360" w:lineRule="auto"/>
        <w:rPr>
          <w:rFonts w:ascii="David" w:hAnsi="David" w:cs="David"/>
          <w:rtl/>
        </w:rPr>
      </w:pPr>
    </w:p>
    <w:p w14:paraId="71F9011A" w14:textId="77777777" w:rsidR="00C6055D" w:rsidRPr="00A66660" w:rsidRDefault="00C6055D" w:rsidP="00A66660">
      <w:pPr>
        <w:spacing w:line="360" w:lineRule="auto"/>
        <w:rPr>
          <w:rFonts w:ascii="David" w:hAnsi="David" w:cs="David"/>
          <w:b/>
          <w:bCs/>
          <w:sz w:val="28"/>
          <w:szCs w:val="28"/>
          <w:u w:val="single"/>
          <w:rtl/>
        </w:rPr>
      </w:pPr>
      <w:r w:rsidRPr="00A66660">
        <w:rPr>
          <w:rFonts w:ascii="David" w:hAnsi="David" w:cs="David"/>
          <w:b/>
          <w:bCs/>
          <w:sz w:val="28"/>
          <w:szCs w:val="28"/>
          <w:u w:val="single"/>
          <w:rtl/>
        </w:rPr>
        <w:t>רכוש</w:t>
      </w:r>
    </w:p>
    <w:p w14:paraId="78AC42A5" w14:textId="77777777" w:rsidR="00C6055D" w:rsidRPr="00A66660" w:rsidRDefault="00C6055D" w:rsidP="00A66660">
      <w:pPr>
        <w:spacing w:line="360" w:lineRule="auto"/>
        <w:rPr>
          <w:rFonts w:ascii="David" w:hAnsi="David" w:cs="David"/>
          <w:rtl/>
        </w:rPr>
      </w:pPr>
    </w:p>
    <w:p w14:paraId="0385AC0E"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ביטוח כל הרכוש והציוד שלו המשמש לצורך ביצוע ומתן השירותים בקשר למכרז/החוזה בביטוח אש מורחב, או כל הסיכונים על פי ערך כינון, לרבות, מערכת בקרת סיור ממוחשבת, בהתאם לאופי הרכוש והציוד, לרבות הציוד הנמסר לעובדיו לצורך ביצוע תפקידם על פי המכרז/חוזה עם מדינת ישראל – המשרד להגנת הסביבה. </w:t>
      </w:r>
    </w:p>
    <w:p w14:paraId="3A264F28" w14:textId="77777777" w:rsidR="00C6055D" w:rsidRPr="00A66660" w:rsidRDefault="00C6055D" w:rsidP="00A66660">
      <w:pPr>
        <w:spacing w:line="360" w:lineRule="auto"/>
        <w:jc w:val="center"/>
        <w:rPr>
          <w:rFonts w:ascii="David" w:hAnsi="David" w:cs="David"/>
          <w:rtl/>
        </w:rPr>
      </w:pPr>
    </w:p>
    <w:p w14:paraId="6AB7829A" w14:textId="77777777" w:rsidR="00C6055D" w:rsidRPr="00A66660" w:rsidRDefault="00C6055D" w:rsidP="00A66660">
      <w:pPr>
        <w:spacing w:line="360" w:lineRule="auto"/>
        <w:rPr>
          <w:rFonts w:ascii="David" w:hAnsi="David" w:cs="David"/>
          <w:b/>
          <w:bCs/>
          <w:sz w:val="28"/>
          <w:szCs w:val="28"/>
          <w:u w:val="single"/>
          <w:rtl/>
        </w:rPr>
      </w:pPr>
      <w:r w:rsidRPr="00A66660">
        <w:rPr>
          <w:rFonts w:ascii="David" w:hAnsi="David" w:cs="David"/>
          <w:b/>
          <w:bCs/>
          <w:sz w:val="28"/>
          <w:szCs w:val="28"/>
          <w:u w:val="single"/>
          <w:rtl/>
        </w:rPr>
        <w:t>כללי</w:t>
      </w:r>
    </w:p>
    <w:p w14:paraId="1D1A3C51" w14:textId="77777777" w:rsidR="00C6055D" w:rsidRPr="00A66660" w:rsidRDefault="00C6055D" w:rsidP="00A66660">
      <w:pPr>
        <w:spacing w:line="360" w:lineRule="auto"/>
        <w:rPr>
          <w:rFonts w:ascii="David" w:hAnsi="David" w:cs="David"/>
          <w:b/>
          <w:bCs/>
          <w:sz w:val="28"/>
          <w:szCs w:val="28"/>
          <w:u w:val="single"/>
          <w:rtl/>
        </w:rPr>
      </w:pPr>
    </w:p>
    <w:p w14:paraId="1288B842" w14:textId="77777777" w:rsidR="00C6055D" w:rsidRPr="00A66660" w:rsidRDefault="00C6055D" w:rsidP="00A66660">
      <w:pPr>
        <w:spacing w:line="360" w:lineRule="auto"/>
        <w:rPr>
          <w:rFonts w:ascii="David" w:hAnsi="David" w:cs="David"/>
          <w:rtl/>
        </w:rPr>
      </w:pPr>
      <w:r w:rsidRPr="00A66660">
        <w:rPr>
          <w:rFonts w:ascii="David" w:hAnsi="David" w:cs="David"/>
          <w:rtl/>
        </w:rPr>
        <w:t>בפוליסות הביטוח  נכללו התנאים הבאים:</w:t>
      </w:r>
    </w:p>
    <w:p w14:paraId="221184BC"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p>
    <w:p w14:paraId="151DE216"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1.  לשם המבוטח יתווספו כמבוטחים נוספים:  </w:t>
      </w:r>
      <w:r w:rsidRPr="00A66660">
        <w:rPr>
          <w:rFonts w:ascii="David" w:hAnsi="David" w:cs="David"/>
          <w:b/>
          <w:bCs/>
          <w:rtl/>
        </w:rPr>
        <w:t xml:space="preserve"> מדינת ישראל – המשרד להגנת הסביבה</w:t>
      </w:r>
      <w:r w:rsidRPr="00A66660">
        <w:rPr>
          <w:rFonts w:ascii="David" w:hAnsi="David" w:cs="David"/>
          <w:rtl/>
        </w:rPr>
        <w:t xml:space="preserve">, בכפוף להרחבי </w:t>
      </w:r>
    </w:p>
    <w:p w14:paraId="36772BE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השיפוי כמפורט לעיל.   </w:t>
      </w:r>
    </w:p>
    <w:p w14:paraId="14DC0274" w14:textId="77777777" w:rsidR="00C6055D" w:rsidRPr="00A66660" w:rsidRDefault="00C6055D" w:rsidP="00A66660">
      <w:pPr>
        <w:spacing w:line="360" w:lineRule="auto"/>
        <w:rPr>
          <w:rFonts w:ascii="David" w:hAnsi="David" w:cs="David"/>
          <w:rtl/>
        </w:rPr>
      </w:pPr>
    </w:p>
    <w:p w14:paraId="5756E532"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2.  בכל מקרה של צמצום או ביטול הביטוח  ע"י אחד הצדדים לא יהיה להם כל תוקף אלא אם ניתנה על </w:t>
      </w:r>
    </w:p>
    <w:p w14:paraId="3BA38CD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ידינו הודעה מוקדמת של  60  יום לפחות במכתב רשום לחשב המשרד להגנת הסביבה.</w:t>
      </w:r>
    </w:p>
    <w:p w14:paraId="0C5E5671" w14:textId="77777777" w:rsidR="00C6055D" w:rsidRPr="00A66660" w:rsidRDefault="00C6055D" w:rsidP="00A66660">
      <w:pPr>
        <w:spacing w:line="360" w:lineRule="auto"/>
        <w:rPr>
          <w:rFonts w:ascii="David" w:hAnsi="David" w:cs="David"/>
          <w:rtl/>
        </w:rPr>
      </w:pPr>
    </w:p>
    <w:p w14:paraId="1A26F416"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3.  אנו מוותרים  על כל זכות תחלוף/שיבוב, תביעה, השתתפות  או חזרה, כלפי מדינת ישראל- המשרד </w:t>
      </w:r>
    </w:p>
    <w:p w14:paraId="636EAAF5"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להגנת הסביבה ועובדיהם,  ובלבד  שהויתור לא יחול לטובת אדם שגרם לנזק מתוך כוונת זדון.</w:t>
      </w:r>
    </w:p>
    <w:p w14:paraId="27A17756" w14:textId="77777777" w:rsidR="00C6055D" w:rsidRPr="00A66660" w:rsidRDefault="00C6055D" w:rsidP="00A66660">
      <w:pPr>
        <w:spacing w:line="360" w:lineRule="auto"/>
        <w:rPr>
          <w:rFonts w:ascii="David" w:hAnsi="David" w:cs="David"/>
          <w:rtl/>
        </w:rPr>
      </w:pPr>
    </w:p>
    <w:p w14:paraId="786BDB2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4.  נותן השירותים אחראי בלעדית כלפינו לתשלום דמי  הביטוח עבור כל הפוליסות ולמילוי  כל החובות </w:t>
      </w:r>
    </w:p>
    <w:p w14:paraId="5CC3813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המוטלות על המבוטח על פי תנאי הפוליסות.</w:t>
      </w:r>
    </w:p>
    <w:p w14:paraId="53412C91" w14:textId="77777777" w:rsidR="00C6055D" w:rsidRPr="00A66660" w:rsidRDefault="00C6055D" w:rsidP="00A66660">
      <w:pPr>
        <w:spacing w:line="360" w:lineRule="auto"/>
        <w:rPr>
          <w:rFonts w:ascii="David" w:hAnsi="David" w:cs="David"/>
          <w:rtl/>
        </w:rPr>
      </w:pPr>
    </w:p>
    <w:p w14:paraId="06578DBF" w14:textId="77777777" w:rsidR="00C6055D" w:rsidRPr="00A66660" w:rsidRDefault="00C6055D" w:rsidP="00A66660">
      <w:pPr>
        <w:spacing w:line="360" w:lineRule="auto"/>
        <w:rPr>
          <w:rFonts w:ascii="David" w:hAnsi="David" w:cs="David"/>
          <w:rtl/>
        </w:rPr>
      </w:pPr>
      <w:r w:rsidRPr="00A66660">
        <w:rPr>
          <w:rFonts w:ascii="David" w:hAnsi="David" w:cs="David"/>
          <w:rtl/>
        </w:rPr>
        <w:t>5.  ההשתתפויות העצמיות הנקובות בכל פוליסה ופוליסה תחולנה בלעדית על נותן השירותים.</w:t>
      </w:r>
    </w:p>
    <w:p w14:paraId="67E58E68"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p>
    <w:p w14:paraId="6C952A8F" w14:textId="77777777" w:rsidR="00C6055D" w:rsidRPr="00A66660" w:rsidRDefault="00C6055D" w:rsidP="00A66660">
      <w:pPr>
        <w:spacing w:line="360" w:lineRule="auto"/>
        <w:rPr>
          <w:rFonts w:ascii="David" w:hAnsi="David" w:cs="David"/>
          <w:rtl/>
        </w:rPr>
      </w:pPr>
      <w:r w:rsidRPr="00A66660">
        <w:rPr>
          <w:rFonts w:ascii="David" w:hAnsi="David" w:cs="David"/>
          <w:rtl/>
        </w:rPr>
        <w:t>6.  כל סעיף בפוליסות הביטוח המפקיע או מצמצם בדרך כל שהיא את אחריות המבטח, כאשר</w:t>
      </w:r>
    </w:p>
    <w:p w14:paraId="318E96AD"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קיים ביטוח אחר לא יופעל כלפי מדינת ישראל, והביטוח הינו  בחזקת ביטוח ראשוני המזכה </w:t>
      </w:r>
    </w:p>
    <w:p w14:paraId="463745E3"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במלוא הזכויות על פי הביטוח.</w:t>
      </w:r>
    </w:p>
    <w:p w14:paraId="5180E38A" w14:textId="77777777" w:rsidR="00C6055D" w:rsidRPr="00A66660" w:rsidRDefault="00C6055D" w:rsidP="00A66660">
      <w:pPr>
        <w:spacing w:line="360" w:lineRule="auto"/>
        <w:rPr>
          <w:rFonts w:ascii="David" w:hAnsi="David" w:cs="David"/>
          <w:rtl/>
        </w:rPr>
      </w:pPr>
    </w:p>
    <w:p w14:paraId="58A60950"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7. תנאי הכיסוי של הפוליסות הנ"ל,- למעט פוליסת ביטוח אחריות מקצועית-  לא יפחתו מהמקובל על </w:t>
      </w:r>
    </w:p>
    <w:p w14:paraId="74C01647"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פי תנאי "פוליסות נוסח ביט", בכפוף להרחבת הכיסויים על פי הנדרש לעיל .                                       </w:t>
      </w:r>
    </w:p>
    <w:p w14:paraId="0823A84B"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p>
    <w:p w14:paraId="5AFBFA85" w14:textId="77777777" w:rsidR="00C6055D" w:rsidRPr="00A66660" w:rsidRDefault="00C6055D" w:rsidP="00A66660">
      <w:pPr>
        <w:spacing w:line="360" w:lineRule="auto"/>
        <w:rPr>
          <w:rFonts w:ascii="David" w:hAnsi="David" w:cs="David"/>
          <w:b/>
          <w:bCs/>
          <w:rtl/>
        </w:rPr>
      </w:pPr>
      <w:r w:rsidRPr="00A66660">
        <w:rPr>
          <w:rFonts w:ascii="David" w:hAnsi="David" w:cs="David"/>
          <w:b/>
          <w:bCs/>
          <w:rtl/>
        </w:rPr>
        <w:t>בכפוף לתנאי וסייגי הפוליסות המקוריות עד כמה שלא שונו במפורש על פי האמור באישור זה.</w:t>
      </w:r>
    </w:p>
    <w:p w14:paraId="0FC69FC7" w14:textId="77777777" w:rsidR="00C6055D" w:rsidRPr="00A66660" w:rsidRDefault="00C6055D" w:rsidP="00A66660">
      <w:pPr>
        <w:spacing w:line="360" w:lineRule="auto"/>
        <w:rPr>
          <w:rFonts w:ascii="David" w:hAnsi="David" w:cs="David"/>
          <w:b/>
          <w:bCs/>
          <w:rtl/>
        </w:rPr>
      </w:pPr>
    </w:p>
    <w:p w14:paraId="51EC5881"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בכבוד רב,                 </w:t>
      </w:r>
    </w:p>
    <w:p w14:paraId="730C2414"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w:t>
      </w:r>
    </w:p>
    <w:p w14:paraId="33D0FD97" w14:textId="77777777" w:rsidR="00C6055D" w:rsidRPr="00A66660" w:rsidRDefault="00C6055D" w:rsidP="00A66660">
      <w:pPr>
        <w:spacing w:line="360" w:lineRule="auto"/>
        <w:rPr>
          <w:rFonts w:ascii="David" w:hAnsi="David" w:cs="David"/>
          <w:rtl/>
        </w:rPr>
      </w:pPr>
    </w:p>
    <w:p w14:paraId="739D5A1A" w14:textId="77777777" w:rsidR="00C6055D" w:rsidRPr="00A66660" w:rsidRDefault="00C6055D" w:rsidP="00A66660">
      <w:pPr>
        <w:spacing w:line="360" w:lineRule="auto"/>
        <w:rPr>
          <w:rFonts w:ascii="David" w:hAnsi="David" w:cs="David"/>
          <w:rtl/>
        </w:rPr>
      </w:pPr>
      <w:r w:rsidRPr="00A66660">
        <w:rPr>
          <w:rFonts w:ascii="David" w:hAnsi="David" w:cs="David"/>
          <w:rtl/>
        </w:rPr>
        <w:t xml:space="preserve">                                                                    ___________________________</w:t>
      </w:r>
    </w:p>
    <w:p w14:paraId="769685E3" w14:textId="77777777" w:rsidR="00C6055D" w:rsidRPr="00A66660" w:rsidRDefault="00C6055D" w:rsidP="00A66660">
      <w:pPr>
        <w:spacing w:line="360" w:lineRule="auto"/>
        <w:rPr>
          <w:rFonts w:ascii="David" w:hAnsi="David" w:cs="David"/>
          <w:rtl/>
        </w:rPr>
      </w:pPr>
      <w:r w:rsidRPr="00A66660">
        <w:rPr>
          <w:rFonts w:ascii="David" w:hAnsi="David" w:cs="David"/>
          <w:rtl/>
        </w:rPr>
        <w:t>תאריך______________                        חתימת מורשה המבטח וחותמת המבטח</w:t>
      </w:r>
    </w:p>
    <w:p w14:paraId="079B4BC8" w14:textId="77777777" w:rsidR="00C6055D" w:rsidRPr="00A66660" w:rsidRDefault="00C6055D" w:rsidP="00A66660">
      <w:pPr>
        <w:spacing w:line="360" w:lineRule="auto"/>
        <w:rPr>
          <w:rFonts w:ascii="David" w:hAnsi="David" w:cs="David"/>
          <w:rtl/>
        </w:rPr>
      </w:pPr>
    </w:p>
    <w:p w14:paraId="6BB6E3F0" w14:textId="77777777" w:rsidR="00C6055D" w:rsidRPr="00A66660" w:rsidRDefault="00C6055D" w:rsidP="00A66660">
      <w:pPr>
        <w:spacing w:line="360" w:lineRule="auto"/>
        <w:rPr>
          <w:rFonts w:ascii="David" w:hAnsi="David" w:cs="David"/>
          <w:color w:val="FF0000"/>
          <w:rtl/>
        </w:rPr>
      </w:pPr>
    </w:p>
    <w:p w14:paraId="62535570" w14:textId="77777777" w:rsidR="00C6055D" w:rsidRPr="00A66660" w:rsidRDefault="00C6055D" w:rsidP="00A66660">
      <w:pPr>
        <w:spacing w:line="360" w:lineRule="auto"/>
        <w:rPr>
          <w:rFonts w:ascii="David" w:hAnsi="David" w:cs="David"/>
          <w:color w:val="FF0000"/>
          <w:rtl/>
        </w:rPr>
      </w:pPr>
    </w:p>
    <w:p w14:paraId="32018F37" w14:textId="77777777" w:rsidR="00C6055D" w:rsidRPr="00A66660" w:rsidRDefault="00C6055D" w:rsidP="00A66660">
      <w:pPr>
        <w:spacing w:line="360" w:lineRule="auto"/>
        <w:rPr>
          <w:rFonts w:ascii="David" w:hAnsi="David" w:cs="David"/>
          <w:rtl/>
        </w:rPr>
      </w:pPr>
    </w:p>
    <w:p w14:paraId="00E00F8B" w14:textId="77777777" w:rsidR="00C6055D" w:rsidRPr="00A66660" w:rsidRDefault="00C6055D" w:rsidP="00A66660">
      <w:pPr>
        <w:spacing w:line="360" w:lineRule="auto"/>
        <w:jc w:val="center"/>
        <w:rPr>
          <w:rFonts w:ascii="David" w:hAnsi="David" w:cs="David"/>
          <w:rtl/>
        </w:rPr>
      </w:pPr>
    </w:p>
    <w:p w14:paraId="2EC103D1" w14:textId="77777777" w:rsidR="00C6055D" w:rsidRPr="00A66660" w:rsidRDefault="00C6055D" w:rsidP="00A66660">
      <w:pPr>
        <w:bidi w:val="0"/>
        <w:rPr>
          <w:rFonts w:ascii="David" w:hAnsi="David" w:cs="David"/>
          <w:b/>
          <w:bCs/>
          <w:sz w:val="28"/>
          <w:szCs w:val="28"/>
        </w:rPr>
      </w:pPr>
      <w:r w:rsidRPr="00A66660">
        <w:rPr>
          <w:rFonts w:ascii="David" w:hAnsi="David" w:cs="David"/>
          <w:b/>
          <w:bCs/>
          <w:sz w:val="28"/>
          <w:szCs w:val="28"/>
          <w:rtl/>
        </w:rPr>
        <w:br w:type="page"/>
      </w:r>
    </w:p>
    <w:p w14:paraId="3DBC24DF" w14:textId="77777777" w:rsidR="00C6055D" w:rsidRPr="00A66660" w:rsidRDefault="00C6055D" w:rsidP="00A66660">
      <w:pPr>
        <w:spacing w:line="360" w:lineRule="auto"/>
        <w:jc w:val="center"/>
        <w:rPr>
          <w:rFonts w:cs="David"/>
          <w:b/>
          <w:bCs/>
          <w:sz w:val="36"/>
          <w:szCs w:val="36"/>
          <w:u w:val="single"/>
          <w:rtl/>
        </w:rPr>
      </w:pPr>
      <w:r w:rsidRPr="00A66660">
        <w:rPr>
          <w:rFonts w:cs="David" w:hint="cs"/>
          <w:b/>
          <w:bCs/>
          <w:sz w:val="36"/>
          <w:szCs w:val="36"/>
          <w:u w:val="single"/>
          <w:rtl/>
        </w:rPr>
        <w:t>נספח ט' - התחייבות בדבר אי העסקת עובדים זרים, תשלום שכר מינימום ושימוש בתוכנות מקוריות</w:t>
      </w:r>
    </w:p>
    <w:p w14:paraId="75DF49F9" w14:textId="77777777" w:rsidR="00C6055D" w:rsidRPr="00A66660" w:rsidRDefault="00C6055D" w:rsidP="00A66660">
      <w:pPr>
        <w:spacing w:line="360" w:lineRule="auto"/>
        <w:rPr>
          <w:rFonts w:cs="FrankRuehl"/>
          <w:rtl/>
        </w:rPr>
      </w:pPr>
    </w:p>
    <w:p w14:paraId="1225DE94" w14:textId="77777777" w:rsidR="00C6055D" w:rsidRPr="00A66660" w:rsidRDefault="00C6055D" w:rsidP="00A66660">
      <w:pPr>
        <w:spacing w:line="360" w:lineRule="auto"/>
        <w:rPr>
          <w:rFonts w:cs="David"/>
          <w:rtl/>
        </w:rPr>
      </w:pPr>
      <w:r w:rsidRPr="00A66660">
        <w:rPr>
          <w:rFonts w:cs="David" w:hint="eastAsia"/>
          <w:rtl/>
        </w:rPr>
        <w:t>אני</w:t>
      </w:r>
      <w:r w:rsidRPr="00A66660">
        <w:rPr>
          <w:rFonts w:cs="David"/>
          <w:rtl/>
        </w:rPr>
        <w:t xml:space="preserve"> הח"</w:t>
      </w:r>
      <w:r w:rsidRPr="00A66660">
        <w:rPr>
          <w:rFonts w:cs="David" w:hint="eastAsia"/>
          <w:rtl/>
        </w:rPr>
        <w:t>מ</w:t>
      </w:r>
      <w:r w:rsidRPr="00A66660">
        <w:rPr>
          <w:rFonts w:cs="David"/>
          <w:u w:val="single"/>
          <w:rtl/>
        </w:rPr>
        <w:t xml:space="preserve">    (שם </w:t>
      </w:r>
      <w:r w:rsidRPr="00A66660">
        <w:rPr>
          <w:rFonts w:cs="David" w:hint="eastAsia"/>
          <w:u w:val="single"/>
          <w:rtl/>
        </w:rPr>
        <w:t>מורשה</w:t>
      </w:r>
      <w:r w:rsidRPr="00A66660">
        <w:rPr>
          <w:rFonts w:cs="David"/>
          <w:u w:val="single"/>
          <w:rtl/>
        </w:rPr>
        <w:t xml:space="preserve"> חתימה)  </w:t>
      </w:r>
      <w:r w:rsidRPr="00A66660">
        <w:rPr>
          <w:rFonts w:cs="David"/>
          <w:rtl/>
        </w:rPr>
        <w:t xml:space="preserve">  </w:t>
      </w:r>
      <w:r w:rsidRPr="00A66660">
        <w:rPr>
          <w:rFonts w:cs="David" w:hint="eastAsia"/>
          <w:rtl/>
        </w:rPr>
        <w:t>המורשה</w:t>
      </w:r>
      <w:r w:rsidRPr="00A66660">
        <w:rPr>
          <w:rFonts w:cs="David"/>
          <w:rtl/>
        </w:rPr>
        <w:t xml:space="preserve"> לחיי</w:t>
      </w:r>
      <w:r w:rsidRPr="00A66660">
        <w:rPr>
          <w:rFonts w:cs="David" w:hint="cs"/>
          <w:rtl/>
        </w:rPr>
        <w:t>ב</w:t>
      </w:r>
      <w:r w:rsidRPr="00A66660">
        <w:rPr>
          <w:rFonts w:cs="David"/>
          <w:rtl/>
        </w:rPr>
        <w:t xml:space="preserve"> את  </w:t>
      </w:r>
      <w:r w:rsidRPr="00A66660">
        <w:rPr>
          <w:rFonts w:cs="David"/>
          <w:u w:val="single"/>
          <w:rtl/>
        </w:rPr>
        <w:t xml:space="preserve">   (שם החברה המציעה)     </w:t>
      </w:r>
      <w:r w:rsidRPr="00A66660">
        <w:rPr>
          <w:rFonts w:cs="David"/>
          <w:rtl/>
        </w:rPr>
        <w:t xml:space="preserve"> </w:t>
      </w:r>
      <w:r w:rsidRPr="00A66660">
        <w:rPr>
          <w:rFonts w:cs="David" w:hint="eastAsia"/>
          <w:rtl/>
        </w:rPr>
        <w:t>על</w:t>
      </w:r>
      <w:r w:rsidRPr="00A66660">
        <w:rPr>
          <w:rFonts w:cs="David"/>
          <w:rtl/>
        </w:rPr>
        <w:t xml:space="preserve"> פי כל דין, </w:t>
      </w:r>
      <w:r w:rsidRPr="00A66660">
        <w:rPr>
          <w:rFonts w:cs="David" w:hint="cs"/>
          <w:rtl/>
        </w:rPr>
        <w:t xml:space="preserve">לאחר שהוזהרתי כי עלי להצהיר את כל האמת שאם לא כן אהיה צפוי לעונשים הקבועים בחוק </w:t>
      </w:r>
      <w:r w:rsidRPr="00A66660">
        <w:rPr>
          <w:rFonts w:cs="David"/>
          <w:rtl/>
        </w:rPr>
        <w:t>מ</w:t>
      </w:r>
      <w:r w:rsidRPr="00A66660">
        <w:rPr>
          <w:rFonts w:cs="David" w:hint="cs"/>
          <w:rtl/>
        </w:rPr>
        <w:t>צהיר בזאת כדלקמן</w:t>
      </w:r>
      <w:r w:rsidRPr="00A66660">
        <w:rPr>
          <w:rFonts w:cs="David"/>
          <w:rtl/>
        </w:rPr>
        <w:t>:</w:t>
      </w:r>
    </w:p>
    <w:p w14:paraId="51D896D3" w14:textId="598DFA69" w:rsidR="00C6055D" w:rsidRPr="00A66660" w:rsidRDefault="00C6055D" w:rsidP="00A66660">
      <w:pPr>
        <w:numPr>
          <w:ilvl w:val="0"/>
          <w:numId w:val="65"/>
        </w:numPr>
        <w:spacing w:line="360" w:lineRule="auto"/>
        <w:jc w:val="both"/>
        <w:rPr>
          <w:rFonts w:cs="David"/>
        </w:rPr>
      </w:pPr>
      <w:r w:rsidRPr="00A66660">
        <w:rPr>
          <w:rFonts w:cs="David" w:hint="cs"/>
          <w:rtl/>
        </w:rPr>
        <w:t xml:space="preserve">אני נותן תצהירי זה כתמיכה להצעתי </w:t>
      </w:r>
      <w:r w:rsidRPr="00A66660">
        <w:rPr>
          <w:rFonts w:cs="David"/>
          <w:b/>
          <w:bCs/>
          <w:rtl/>
        </w:rPr>
        <w:t xml:space="preserve">מכרז פומבי מס' </w:t>
      </w:r>
      <w:r w:rsidR="0038044D" w:rsidRPr="00A66660">
        <w:rPr>
          <w:rFonts w:cs="David" w:hint="cs"/>
          <w:b/>
          <w:bCs/>
          <w:rtl/>
        </w:rPr>
        <w:t>2/21</w:t>
      </w:r>
      <w:r w:rsidRPr="00A66660">
        <w:rPr>
          <w:rFonts w:cs="David"/>
          <w:b/>
          <w:bCs/>
          <w:rtl/>
        </w:rPr>
        <w:t xml:space="preserve"> לרכישת </w:t>
      </w:r>
      <w:r w:rsidRPr="00A66660">
        <w:rPr>
          <w:rFonts w:cs="David" w:hint="cs"/>
          <w:b/>
          <w:bCs/>
          <w:rtl/>
        </w:rPr>
        <w:t>שירותי אבטחה למשרד להגנת הסביבה</w:t>
      </w:r>
      <w:r w:rsidRPr="00A66660">
        <w:rPr>
          <w:rFonts w:cs="David" w:hint="cs"/>
          <w:rtl/>
        </w:rPr>
        <w:t>.</w:t>
      </w:r>
    </w:p>
    <w:p w14:paraId="7D1F0C4B" w14:textId="77777777" w:rsidR="00C6055D" w:rsidRPr="00A66660" w:rsidRDefault="00C6055D" w:rsidP="00A66660">
      <w:pPr>
        <w:numPr>
          <w:ilvl w:val="0"/>
          <w:numId w:val="65"/>
        </w:numPr>
        <w:spacing w:line="360" w:lineRule="auto"/>
        <w:jc w:val="both"/>
        <w:rPr>
          <w:rFonts w:cs="David"/>
        </w:rPr>
      </w:pPr>
      <w:r w:rsidRPr="00A66660">
        <w:rPr>
          <w:rFonts w:cs="David"/>
          <w:rtl/>
        </w:rPr>
        <w:t xml:space="preserve">עד </w:t>
      </w:r>
      <w:r w:rsidRPr="00A66660">
        <w:rPr>
          <w:rFonts w:cs="David" w:hint="cs"/>
          <w:rtl/>
        </w:rPr>
        <w:t xml:space="preserve">למועד מתן תצהירי זה </w:t>
      </w:r>
      <w:r w:rsidRPr="00A66660">
        <w:rPr>
          <w:rFonts w:cs="David"/>
          <w:rtl/>
        </w:rPr>
        <w:t>לא הורש</w:t>
      </w:r>
      <w:r w:rsidRPr="00A66660">
        <w:rPr>
          <w:rFonts w:cs="David" w:hint="cs"/>
          <w:rtl/>
        </w:rPr>
        <w:t xml:space="preserve">ע המציע </w:t>
      </w:r>
      <w:r w:rsidRPr="00A66660">
        <w:rPr>
          <w:rFonts w:cs="David"/>
          <w:rtl/>
        </w:rPr>
        <w:t xml:space="preserve">ובעל </w:t>
      </w:r>
      <w:r w:rsidRPr="00A66660">
        <w:rPr>
          <w:rFonts w:cs="David" w:hint="cs"/>
          <w:rtl/>
        </w:rPr>
        <w:t>ה</w:t>
      </w:r>
      <w:r w:rsidRPr="00A66660">
        <w:rPr>
          <w:rFonts w:cs="David"/>
          <w:rtl/>
        </w:rPr>
        <w:t>זיקה אליו</w:t>
      </w:r>
      <w:r w:rsidRPr="00A66660">
        <w:rPr>
          <w:rFonts w:cs="David" w:hint="cs"/>
          <w:rtl/>
        </w:rPr>
        <w:t xml:space="preserve"> (על פי ההגדרות כמשמעותן </w:t>
      </w:r>
      <w:r w:rsidRPr="00A66660">
        <w:rPr>
          <w:rFonts w:cs="David" w:hint="cs"/>
          <w:b/>
          <w:bCs/>
          <w:rtl/>
        </w:rPr>
        <w:t xml:space="preserve">בחוק </w:t>
      </w:r>
      <w:r w:rsidRPr="00A66660">
        <w:rPr>
          <w:rFonts w:cs="David"/>
          <w:b/>
          <w:bCs/>
          <w:rtl/>
        </w:rPr>
        <w:t>עסקאות גופים ציבוריים</w:t>
      </w:r>
      <w:r w:rsidRPr="00A66660">
        <w:rPr>
          <w:rFonts w:cs="David"/>
          <w:rtl/>
        </w:rPr>
        <w:t xml:space="preserve">, תשל"ו-1976 </w:t>
      </w:r>
      <w:r w:rsidRPr="00A66660">
        <w:rPr>
          <w:rFonts w:cs="David" w:hint="cs"/>
          <w:rtl/>
        </w:rPr>
        <w:t xml:space="preserve">סעיף 2 ב'), </w:t>
      </w:r>
      <w:r w:rsidRPr="00A66660">
        <w:rPr>
          <w:rFonts w:cs="David"/>
          <w:rtl/>
        </w:rPr>
        <w:t xml:space="preserve"> ביותר משתי עבירות</w:t>
      </w:r>
      <w:r w:rsidRPr="00A66660">
        <w:rPr>
          <w:rFonts w:cs="David" w:hint="cs"/>
          <w:rtl/>
        </w:rPr>
        <w:t xml:space="preserve"> לפי </w:t>
      </w:r>
      <w:r w:rsidRPr="00A66660">
        <w:rPr>
          <w:rFonts w:cs="David"/>
          <w:b/>
          <w:bCs/>
          <w:rtl/>
        </w:rPr>
        <w:t>חוק עובדים זרים</w:t>
      </w:r>
      <w:r w:rsidRPr="00A66660">
        <w:rPr>
          <w:rFonts w:cs="David"/>
          <w:rtl/>
        </w:rPr>
        <w:t xml:space="preserve"> (איסור העסקה שלא כדין והבטחת תנאים הוגנים), התשנ"א-1991 </w:t>
      </w:r>
      <w:r w:rsidRPr="00A66660">
        <w:rPr>
          <w:rFonts w:cs="David" w:hint="cs"/>
          <w:rtl/>
        </w:rPr>
        <w:t xml:space="preserve">ו/או לפי </w:t>
      </w:r>
      <w:r w:rsidRPr="00A66660">
        <w:rPr>
          <w:rFonts w:cs="David"/>
          <w:b/>
          <w:bCs/>
          <w:rtl/>
        </w:rPr>
        <w:t>חוק שכר מינימום</w:t>
      </w:r>
      <w:r w:rsidRPr="00A66660">
        <w:rPr>
          <w:rFonts w:cs="David"/>
          <w:rtl/>
        </w:rPr>
        <w:t xml:space="preserve">, התשמ"ז-1987 </w:t>
      </w:r>
      <w:r w:rsidRPr="00A66660">
        <w:rPr>
          <w:rFonts w:cs="David" w:hint="cs"/>
          <w:rtl/>
        </w:rPr>
        <w:t>)</w:t>
      </w:r>
      <w:r w:rsidRPr="00A66660">
        <w:rPr>
          <w:rFonts w:cs="David"/>
          <w:rtl/>
        </w:rPr>
        <w:t xml:space="preserve"> </w:t>
      </w:r>
      <w:r w:rsidRPr="00A66660">
        <w:rPr>
          <w:rFonts w:cs="David" w:hint="cs"/>
          <w:rtl/>
        </w:rPr>
        <w:t xml:space="preserve">, </w:t>
      </w:r>
      <w:r w:rsidRPr="00A66660">
        <w:rPr>
          <w:rFonts w:cs="David"/>
          <w:rtl/>
        </w:rPr>
        <w:t>ואם הורשעו ביותר משתי עבירות</w:t>
      </w:r>
      <w:r w:rsidRPr="00A66660">
        <w:rPr>
          <w:rFonts w:cs="David" w:hint="cs"/>
          <w:rtl/>
        </w:rPr>
        <w:t xml:space="preserve"> (על פי ההגדרות כמשמעותן בחוק </w:t>
      </w:r>
      <w:r w:rsidRPr="00A66660">
        <w:rPr>
          <w:rFonts w:cs="David"/>
          <w:rtl/>
        </w:rPr>
        <w:t xml:space="preserve">עסקאות גופים ציבוריים, תשל"ו-1976 </w:t>
      </w:r>
      <w:r w:rsidRPr="00A66660">
        <w:rPr>
          <w:rFonts w:cs="David" w:hint="cs"/>
          <w:rtl/>
        </w:rPr>
        <w:t xml:space="preserve">סעיף 2 ב'), הריני להצהיר </w:t>
      </w:r>
      <w:r w:rsidRPr="00A66660">
        <w:rPr>
          <w:rFonts w:cs="David"/>
          <w:rtl/>
        </w:rPr>
        <w:t>- כי במועד ה</w:t>
      </w:r>
      <w:r w:rsidRPr="00A66660">
        <w:rPr>
          <w:rFonts w:cs="David" w:hint="cs"/>
          <w:rtl/>
        </w:rPr>
        <w:t>חתימה על תצהירי זה,</w:t>
      </w:r>
      <w:r w:rsidRPr="00A66660">
        <w:rPr>
          <w:rFonts w:cs="David"/>
          <w:rtl/>
        </w:rPr>
        <w:t xml:space="preserve"> חלפה שנה אחת לפחות ממועד ההרשעה האחרונה. </w:t>
      </w:r>
    </w:p>
    <w:p w14:paraId="2B278BD0" w14:textId="080A8D19" w:rsidR="00C6055D" w:rsidRPr="00A66660" w:rsidRDefault="00C6055D" w:rsidP="00A66660">
      <w:pPr>
        <w:numPr>
          <w:ilvl w:val="0"/>
          <w:numId w:val="65"/>
        </w:numPr>
        <w:spacing w:line="360" w:lineRule="auto"/>
        <w:jc w:val="both"/>
        <w:rPr>
          <w:rFonts w:cs="David"/>
        </w:rPr>
      </w:pPr>
      <w:r w:rsidRPr="00A66660">
        <w:rPr>
          <w:rFonts w:cs="David" w:hint="cs"/>
          <w:rtl/>
        </w:rPr>
        <w:t xml:space="preserve">אני מתחייב כי </w:t>
      </w:r>
      <w:r w:rsidRPr="00A66660">
        <w:rPr>
          <w:rFonts w:cs="David"/>
          <w:rtl/>
        </w:rPr>
        <w:t xml:space="preserve">לצורך </w:t>
      </w:r>
      <w:r w:rsidRPr="00A66660">
        <w:rPr>
          <w:rFonts w:cs="David" w:hint="cs"/>
          <w:rtl/>
        </w:rPr>
        <w:t xml:space="preserve">ביצוע חוזה נשוא </w:t>
      </w:r>
      <w:r w:rsidRPr="00A66660">
        <w:rPr>
          <w:rFonts w:cs="David"/>
          <w:rtl/>
        </w:rPr>
        <w:t xml:space="preserve">מכרז פומבי מס' </w:t>
      </w:r>
      <w:r w:rsidR="0038044D" w:rsidRPr="00A66660">
        <w:rPr>
          <w:rFonts w:cs="David" w:hint="cs"/>
          <w:rtl/>
        </w:rPr>
        <w:t>2/21</w:t>
      </w:r>
      <w:r w:rsidR="00705F8B" w:rsidRPr="00A66660">
        <w:rPr>
          <w:rtl/>
        </w:rPr>
        <w:t xml:space="preserve"> </w:t>
      </w:r>
      <w:r w:rsidR="00705F8B" w:rsidRPr="00A66660">
        <w:rPr>
          <w:rFonts w:cs="David"/>
          <w:rtl/>
        </w:rPr>
        <w:t xml:space="preserve">מכרז פומבי מספר </w:t>
      </w:r>
      <w:r w:rsidR="00D0208F" w:rsidRPr="00A66660">
        <w:rPr>
          <w:rFonts w:cs="David" w:hint="cs"/>
          <w:rtl/>
        </w:rPr>
        <w:t>2/12</w:t>
      </w:r>
      <w:r w:rsidR="00705F8B" w:rsidRPr="00A66660">
        <w:rPr>
          <w:rFonts w:cs="David"/>
          <w:rtl/>
        </w:rPr>
        <w:t xml:space="preserve"> לקבלת שירותי אבטחה למשרד להגנת הסביבה</w:t>
      </w:r>
      <w:r w:rsidRPr="00A66660">
        <w:rPr>
          <w:rFonts w:cs="David" w:hint="cs"/>
          <w:rtl/>
        </w:rPr>
        <w:t xml:space="preserve">, </w:t>
      </w:r>
      <w:r w:rsidRPr="00A66660">
        <w:rPr>
          <w:rFonts w:cs="David"/>
          <w:rtl/>
        </w:rPr>
        <w:t xml:space="preserve"> </w:t>
      </w:r>
      <w:r w:rsidRPr="00A66660">
        <w:rPr>
          <w:rFonts w:cs="David" w:hint="cs"/>
          <w:b/>
          <w:bCs/>
          <w:rtl/>
        </w:rPr>
        <w:t xml:space="preserve">אעשה </w:t>
      </w:r>
      <w:r w:rsidRPr="00A66660">
        <w:rPr>
          <w:rFonts w:cs="David"/>
          <w:b/>
          <w:bCs/>
          <w:rtl/>
        </w:rPr>
        <w:t xml:space="preserve">שימוש בתוכנות מקוריות </w:t>
      </w:r>
      <w:r w:rsidRPr="00A66660">
        <w:rPr>
          <w:rFonts w:cs="David" w:hint="eastAsia"/>
          <w:b/>
          <w:bCs/>
          <w:rtl/>
        </w:rPr>
        <w:t>בלבד</w:t>
      </w:r>
      <w:r w:rsidRPr="00A66660">
        <w:rPr>
          <w:rFonts w:cs="David"/>
          <w:rtl/>
        </w:rPr>
        <w:t>.</w:t>
      </w:r>
    </w:p>
    <w:p w14:paraId="272B7A10" w14:textId="77777777" w:rsidR="00C6055D" w:rsidRPr="00A66660" w:rsidRDefault="00C6055D" w:rsidP="00A66660">
      <w:pPr>
        <w:numPr>
          <w:ilvl w:val="0"/>
          <w:numId w:val="65"/>
        </w:numPr>
        <w:spacing w:line="360" w:lineRule="auto"/>
        <w:jc w:val="both"/>
        <w:rPr>
          <w:rFonts w:cs="David"/>
        </w:rPr>
      </w:pPr>
      <w:r w:rsidRPr="00A66660">
        <w:rPr>
          <w:rFonts w:cs="David" w:hint="cs"/>
          <w:rtl/>
        </w:rPr>
        <w:t>הנני מצהיר כי כל האמור אמת.</w:t>
      </w:r>
    </w:p>
    <w:p w14:paraId="49F686F0" w14:textId="77777777" w:rsidR="00C6055D" w:rsidRPr="00A66660" w:rsidRDefault="00C6055D" w:rsidP="00A66660">
      <w:pPr>
        <w:spacing w:line="360" w:lineRule="auto"/>
        <w:rPr>
          <w:rFonts w:cs="David"/>
          <w:rtl/>
        </w:rPr>
      </w:pPr>
    </w:p>
    <w:p w14:paraId="11A377D6" w14:textId="77777777" w:rsidR="00C6055D" w:rsidRPr="00A66660" w:rsidRDefault="00C6055D" w:rsidP="00A66660">
      <w:pPr>
        <w:spacing w:line="360" w:lineRule="auto"/>
        <w:rPr>
          <w:rFonts w:cs="David"/>
          <w:rtl/>
        </w:rPr>
      </w:pPr>
      <w:r w:rsidRPr="00A66660">
        <w:rPr>
          <w:rFonts w:cs="David" w:hint="cs"/>
          <w:rtl/>
        </w:rPr>
        <w:t>__________________________</w:t>
      </w:r>
      <w:r w:rsidRPr="00A66660">
        <w:rPr>
          <w:rFonts w:cs="David" w:hint="cs"/>
          <w:rtl/>
        </w:rPr>
        <w:tab/>
      </w:r>
      <w:r w:rsidRPr="00A66660">
        <w:rPr>
          <w:rFonts w:cs="David" w:hint="cs"/>
          <w:rtl/>
        </w:rPr>
        <w:tab/>
      </w:r>
      <w:r w:rsidRPr="00A66660">
        <w:rPr>
          <w:rFonts w:cs="David" w:hint="cs"/>
          <w:rtl/>
        </w:rPr>
        <w:tab/>
      </w:r>
      <w:r w:rsidRPr="00A66660">
        <w:rPr>
          <w:rFonts w:cs="David" w:hint="cs"/>
          <w:rtl/>
        </w:rPr>
        <w:tab/>
        <w:t>_____________________</w:t>
      </w:r>
    </w:p>
    <w:p w14:paraId="47390DA1" w14:textId="77777777" w:rsidR="00C6055D" w:rsidRPr="00A66660" w:rsidRDefault="00C6055D" w:rsidP="00A66660">
      <w:pPr>
        <w:spacing w:line="360" w:lineRule="auto"/>
        <w:ind w:left="397"/>
        <w:rPr>
          <w:rFonts w:cs="David"/>
          <w:rtl/>
        </w:rPr>
      </w:pPr>
      <w:r w:rsidRPr="00A66660">
        <w:rPr>
          <w:rFonts w:cs="David" w:hint="cs"/>
          <w:rtl/>
        </w:rPr>
        <w:t>תאריך</w:t>
      </w:r>
      <w:r w:rsidRPr="00A66660">
        <w:rPr>
          <w:rFonts w:cs="David" w:hint="cs"/>
          <w:rtl/>
        </w:rPr>
        <w:tab/>
      </w:r>
      <w:r w:rsidRPr="00A66660">
        <w:rPr>
          <w:rFonts w:cs="David" w:hint="cs"/>
          <w:rtl/>
        </w:rPr>
        <w:tab/>
        <w:t xml:space="preserve">                                                                    חתימת המצהיר</w:t>
      </w:r>
    </w:p>
    <w:p w14:paraId="72CCBEDD" w14:textId="77777777" w:rsidR="00C6055D" w:rsidRPr="00A66660" w:rsidRDefault="00C6055D" w:rsidP="00A66660">
      <w:pPr>
        <w:spacing w:line="360" w:lineRule="auto"/>
        <w:rPr>
          <w:rFonts w:cs="David"/>
          <w:rtl/>
        </w:rPr>
      </w:pPr>
    </w:p>
    <w:p w14:paraId="33C31B46" w14:textId="77777777" w:rsidR="00C6055D" w:rsidRPr="00A66660" w:rsidRDefault="00C6055D" w:rsidP="00A66660">
      <w:pPr>
        <w:spacing w:line="360" w:lineRule="auto"/>
        <w:rPr>
          <w:rFonts w:cs="David"/>
          <w:rtl/>
        </w:rPr>
      </w:pPr>
    </w:p>
    <w:p w14:paraId="5EFA10FD" w14:textId="77777777" w:rsidR="00C6055D" w:rsidRPr="00A66660" w:rsidRDefault="00C6055D" w:rsidP="00A66660">
      <w:pPr>
        <w:spacing w:line="360" w:lineRule="auto"/>
        <w:rPr>
          <w:rFonts w:cs="David"/>
        </w:rPr>
      </w:pPr>
      <w:r w:rsidRPr="00A66660">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14:paraId="3A6A9B78" w14:textId="77777777" w:rsidR="00C6055D" w:rsidRPr="00A66660" w:rsidRDefault="00C6055D" w:rsidP="00A66660">
      <w:pPr>
        <w:spacing w:line="360" w:lineRule="auto"/>
        <w:rPr>
          <w:rFonts w:cs="David"/>
          <w:rtl/>
        </w:rPr>
      </w:pPr>
    </w:p>
    <w:p w14:paraId="26DB111A" w14:textId="77777777" w:rsidR="00C6055D" w:rsidRPr="00A66660" w:rsidRDefault="00C6055D" w:rsidP="00A66660">
      <w:pPr>
        <w:spacing w:line="360" w:lineRule="auto"/>
        <w:ind w:left="3960" w:firstLine="360"/>
        <w:rPr>
          <w:rFonts w:cs="David"/>
          <w:rtl/>
        </w:rPr>
      </w:pPr>
      <w:r w:rsidRPr="00A66660">
        <w:rPr>
          <w:rFonts w:cs="David" w:hint="cs"/>
          <w:rtl/>
        </w:rPr>
        <w:t>_________________________</w:t>
      </w:r>
    </w:p>
    <w:p w14:paraId="3D2BE95D"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cs="David"/>
          <w:rtl/>
        </w:rPr>
        <w:br w:type="page"/>
      </w:r>
      <w:r w:rsidRPr="00A66660">
        <w:rPr>
          <w:rFonts w:ascii="David" w:hAnsi="David" w:cs="David"/>
          <w:b/>
          <w:bCs/>
          <w:sz w:val="40"/>
          <w:szCs w:val="40"/>
          <w:u w:val="single"/>
          <w:rtl/>
        </w:rPr>
        <w:t xml:space="preserve">נספח </w:t>
      </w:r>
      <w:r w:rsidRPr="00A66660">
        <w:rPr>
          <w:rFonts w:ascii="David" w:hAnsi="David" w:cs="David" w:hint="cs"/>
          <w:b/>
          <w:bCs/>
          <w:sz w:val="40"/>
          <w:szCs w:val="40"/>
          <w:u w:val="single"/>
          <w:rtl/>
        </w:rPr>
        <w:t>י</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 </w:t>
      </w:r>
      <w:r w:rsidRPr="00A66660">
        <w:rPr>
          <w:rFonts w:ascii="David" w:hAnsi="David" w:cs="David"/>
          <w:b/>
          <w:bCs/>
          <w:sz w:val="40"/>
          <w:szCs w:val="40"/>
          <w:u w:val="single"/>
          <w:rtl/>
        </w:rPr>
        <w:t>התחייבות בדבר שימוש בתוכנות מקוריות</w:t>
      </w:r>
    </w:p>
    <w:p w14:paraId="58A4633C" w14:textId="77777777" w:rsidR="00C6055D" w:rsidRPr="00A66660" w:rsidRDefault="00C6055D" w:rsidP="00A66660">
      <w:pPr>
        <w:overflowPunct w:val="0"/>
        <w:autoSpaceDE w:val="0"/>
        <w:autoSpaceDN w:val="0"/>
        <w:adjustRightInd w:val="0"/>
        <w:spacing w:line="360" w:lineRule="auto"/>
        <w:jc w:val="both"/>
        <w:textAlignment w:val="baseline"/>
        <w:rPr>
          <w:rFonts w:ascii="David" w:hAnsi="David" w:cs="David"/>
          <w:rtl/>
        </w:rPr>
      </w:pPr>
    </w:p>
    <w:p w14:paraId="357FD575" w14:textId="7270A050" w:rsidR="00C6055D" w:rsidRPr="00A66660" w:rsidRDefault="00C6055D" w:rsidP="00A66660">
      <w:pPr>
        <w:numPr>
          <w:ilvl w:val="0"/>
          <w:numId w:val="66"/>
        </w:numPr>
        <w:autoSpaceDE w:val="0"/>
        <w:autoSpaceDN w:val="0"/>
        <w:spacing w:line="360" w:lineRule="auto"/>
        <w:jc w:val="both"/>
        <w:rPr>
          <w:rFonts w:ascii="David" w:hAnsi="David" w:cs="David"/>
        </w:rPr>
      </w:pPr>
      <w:r w:rsidRPr="00A66660">
        <w:rPr>
          <w:rFonts w:ascii="David" w:hAnsi="David" w:cs="David"/>
          <w:rtl/>
        </w:rPr>
        <w:t xml:space="preserve">הנני נותן תצהיר זה בשם _________________ שהוא הגוף המבקש להתקשר עם המזמין במסגרת </w:t>
      </w:r>
      <w:r w:rsidRPr="00A66660">
        <w:rPr>
          <w:rFonts w:cs="David"/>
          <w:b/>
          <w:bCs/>
          <w:rtl/>
        </w:rPr>
        <w:t xml:space="preserve">מכרז פומבי מס' </w:t>
      </w:r>
      <w:r w:rsidR="0038044D" w:rsidRPr="00A66660">
        <w:rPr>
          <w:rFonts w:cs="David" w:hint="cs"/>
          <w:b/>
          <w:bCs/>
          <w:rtl/>
        </w:rPr>
        <w:t>2/21</w:t>
      </w:r>
      <w:r w:rsidRPr="00A66660">
        <w:rPr>
          <w:rFonts w:cs="David"/>
          <w:b/>
          <w:bCs/>
          <w:rtl/>
        </w:rPr>
        <w:t xml:space="preserve"> לרכישת שירותי אבטחה למשרד להגנת הסביבה</w:t>
      </w:r>
      <w:r w:rsidRPr="00A66660">
        <w:rPr>
          <w:rFonts w:cs="David" w:hint="cs"/>
          <w:b/>
          <w:bCs/>
          <w:rtl/>
        </w:rPr>
        <w:t xml:space="preserve"> </w:t>
      </w:r>
      <w:r w:rsidRPr="00A66660">
        <w:rPr>
          <w:rFonts w:ascii="David" w:hAnsi="David" w:cs="David"/>
          <w:rtl/>
        </w:rPr>
        <w:t>(להלן: "</w:t>
      </w:r>
      <w:r w:rsidRPr="00A66660">
        <w:rPr>
          <w:rFonts w:ascii="David" w:hAnsi="David" w:cs="David"/>
          <w:b/>
          <w:bCs/>
          <w:rtl/>
        </w:rPr>
        <w:t>המציע</w:t>
      </w:r>
      <w:r w:rsidRPr="00A66660">
        <w:rPr>
          <w:rFonts w:ascii="David" w:hAnsi="David" w:cs="David"/>
          <w:rtl/>
        </w:rPr>
        <w:t xml:space="preserve">"). אני מכהן כ_______________ והנני מוסמך/ת למסור תצהיר זה בשם המציע. </w:t>
      </w:r>
    </w:p>
    <w:p w14:paraId="042CA91F" w14:textId="77777777" w:rsidR="00C6055D" w:rsidRPr="00A66660" w:rsidRDefault="00C6055D" w:rsidP="00A66660">
      <w:pPr>
        <w:numPr>
          <w:ilvl w:val="0"/>
          <w:numId w:val="66"/>
        </w:numPr>
        <w:autoSpaceDE w:val="0"/>
        <w:autoSpaceDN w:val="0"/>
        <w:spacing w:line="360" w:lineRule="auto"/>
        <w:jc w:val="both"/>
        <w:rPr>
          <w:rFonts w:ascii="David" w:hAnsi="David" w:cs="David"/>
          <w:rtl/>
        </w:rPr>
      </w:pPr>
      <w:r w:rsidRPr="00A66660">
        <w:rPr>
          <w:rFonts w:ascii="David" w:hAnsi="David" w:cs="David"/>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060C5E8" w14:textId="77777777" w:rsidR="00C6055D" w:rsidRPr="00A66660" w:rsidRDefault="00C6055D" w:rsidP="00A66660">
      <w:pPr>
        <w:numPr>
          <w:ilvl w:val="0"/>
          <w:numId w:val="66"/>
        </w:numPr>
        <w:autoSpaceDE w:val="0"/>
        <w:autoSpaceDN w:val="0"/>
        <w:spacing w:line="360" w:lineRule="auto"/>
        <w:jc w:val="both"/>
        <w:rPr>
          <w:rFonts w:ascii="David" w:hAnsi="David" w:cs="David"/>
          <w:rtl/>
        </w:rPr>
      </w:pPr>
      <w:r w:rsidRPr="00A66660">
        <w:rPr>
          <w:rFonts w:ascii="David" w:hAnsi="David" w:cs="David"/>
          <w:rtl/>
        </w:rPr>
        <w:t xml:space="preserve">זה שמי, להלן חתימתי ותוכן תצהירי דלעיל אמת. </w:t>
      </w:r>
    </w:p>
    <w:p w14:paraId="5B951F3C" w14:textId="77777777" w:rsidR="00C6055D" w:rsidRPr="00A66660" w:rsidRDefault="00C6055D" w:rsidP="00A66660">
      <w:pPr>
        <w:overflowPunct w:val="0"/>
        <w:autoSpaceDE w:val="0"/>
        <w:autoSpaceDN w:val="0"/>
        <w:adjustRightInd w:val="0"/>
        <w:spacing w:line="360" w:lineRule="auto"/>
        <w:jc w:val="both"/>
        <w:textAlignment w:val="baseline"/>
        <w:rPr>
          <w:rFonts w:ascii="David" w:hAnsi="David" w:cs="David"/>
          <w:rtl/>
        </w:rPr>
      </w:pPr>
    </w:p>
    <w:p w14:paraId="02DC255B" w14:textId="77777777" w:rsidR="00C6055D" w:rsidRPr="00A66660" w:rsidRDefault="00C6055D" w:rsidP="00A66660">
      <w:pPr>
        <w:overflowPunct w:val="0"/>
        <w:autoSpaceDE w:val="0"/>
        <w:autoSpaceDN w:val="0"/>
        <w:adjustRightInd w:val="0"/>
        <w:spacing w:line="360" w:lineRule="auto"/>
        <w:jc w:val="center"/>
        <w:textAlignment w:val="baseline"/>
        <w:rPr>
          <w:rFonts w:ascii="David" w:hAnsi="David" w:cs="David"/>
          <w:rtl/>
        </w:rPr>
      </w:pPr>
      <w:r w:rsidRPr="00A66660">
        <w:rPr>
          <w:rFonts w:ascii="David" w:hAnsi="David" w:cs="David"/>
          <w:rtl/>
        </w:rPr>
        <w:t>________</w:t>
      </w:r>
      <w:r w:rsidRPr="00A66660">
        <w:rPr>
          <w:rFonts w:ascii="David" w:hAnsi="David" w:cs="David"/>
          <w:rtl/>
        </w:rPr>
        <w:tab/>
      </w:r>
      <w:r w:rsidRPr="00A66660">
        <w:rPr>
          <w:rFonts w:ascii="David" w:hAnsi="David" w:cs="David"/>
        </w:rPr>
        <w:t xml:space="preserve">     </w:t>
      </w:r>
      <w:r w:rsidRPr="00A66660">
        <w:rPr>
          <w:rFonts w:ascii="David" w:hAnsi="David" w:cs="David"/>
          <w:rtl/>
        </w:rPr>
        <w:t>_______________</w:t>
      </w:r>
      <w:r w:rsidRPr="00A66660">
        <w:rPr>
          <w:rFonts w:ascii="David" w:hAnsi="David" w:cs="David"/>
          <w:rtl/>
        </w:rPr>
        <w:tab/>
      </w:r>
      <w:r w:rsidRPr="00A66660">
        <w:rPr>
          <w:rFonts w:ascii="David" w:hAnsi="David" w:cs="David"/>
          <w:rtl/>
        </w:rPr>
        <w:tab/>
        <w:t>_____________</w:t>
      </w:r>
      <w:r w:rsidRPr="00A66660">
        <w:rPr>
          <w:rFonts w:ascii="David" w:hAnsi="David" w:cs="David"/>
          <w:rtl/>
        </w:rPr>
        <w:tab/>
        <w:t>___________</w:t>
      </w:r>
    </w:p>
    <w:p w14:paraId="5291BE64" w14:textId="77777777" w:rsidR="00C6055D" w:rsidRPr="00A66660" w:rsidRDefault="00C6055D" w:rsidP="00A66660">
      <w:pPr>
        <w:overflowPunct w:val="0"/>
        <w:autoSpaceDE w:val="0"/>
        <w:autoSpaceDN w:val="0"/>
        <w:adjustRightInd w:val="0"/>
        <w:spacing w:line="360" w:lineRule="auto"/>
        <w:jc w:val="center"/>
        <w:textAlignment w:val="baseline"/>
        <w:rPr>
          <w:rFonts w:ascii="David" w:hAnsi="David" w:cs="David"/>
          <w:rtl/>
        </w:rPr>
      </w:pPr>
      <w:r w:rsidRPr="00A66660">
        <w:rPr>
          <w:rFonts w:ascii="David" w:hAnsi="David" w:cs="David"/>
          <w:rtl/>
        </w:rPr>
        <w:t xml:space="preserve">תאריך </w:t>
      </w:r>
      <w:r w:rsidRPr="00A66660">
        <w:rPr>
          <w:rFonts w:ascii="David" w:hAnsi="David" w:cs="David"/>
          <w:rtl/>
        </w:rPr>
        <w:tab/>
      </w:r>
      <w:r w:rsidRPr="00A66660">
        <w:rPr>
          <w:rFonts w:ascii="David" w:hAnsi="David" w:cs="David"/>
          <w:rtl/>
        </w:rPr>
        <w:tab/>
        <w:t>שם מורשה החתימה</w:t>
      </w:r>
      <w:r w:rsidRPr="00A66660">
        <w:rPr>
          <w:rFonts w:ascii="David" w:hAnsi="David" w:cs="David"/>
          <w:rtl/>
        </w:rPr>
        <w:tab/>
      </w:r>
      <w:r w:rsidRPr="00A66660">
        <w:rPr>
          <w:rFonts w:ascii="David" w:hAnsi="David" w:cs="David"/>
          <w:rtl/>
        </w:rPr>
        <w:tab/>
        <w:t xml:space="preserve">חתימה </w:t>
      </w:r>
      <w:r w:rsidRPr="00A66660">
        <w:rPr>
          <w:rFonts w:ascii="David" w:hAnsi="David" w:cs="David"/>
          <w:rtl/>
        </w:rPr>
        <w:tab/>
      </w:r>
      <w:r w:rsidRPr="00A66660">
        <w:rPr>
          <w:rFonts w:ascii="David" w:hAnsi="David" w:cs="David"/>
          <w:rtl/>
        </w:rPr>
        <w:tab/>
      </w:r>
      <w:r w:rsidRPr="00A66660">
        <w:rPr>
          <w:rFonts w:ascii="David" w:hAnsi="David" w:cs="David"/>
          <w:rtl/>
        </w:rPr>
        <w:tab/>
        <w:t>חותמת</w:t>
      </w:r>
    </w:p>
    <w:p w14:paraId="3C41F439" w14:textId="77777777" w:rsidR="00C6055D" w:rsidRPr="00A66660" w:rsidRDefault="00C6055D" w:rsidP="00A66660">
      <w:pPr>
        <w:overflowPunct w:val="0"/>
        <w:autoSpaceDE w:val="0"/>
        <w:autoSpaceDN w:val="0"/>
        <w:adjustRightInd w:val="0"/>
        <w:spacing w:line="360" w:lineRule="auto"/>
        <w:jc w:val="both"/>
        <w:textAlignment w:val="baseline"/>
        <w:rPr>
          <w:rFonts w:ascii="David" w:hAnsi="David" w:cs="David"/>
          <w:rtl/>
        </w:rPr>
      </w:pPr>
    </w:p>
    <w:p w14:paraId="4942FCC8" w14:textId="77777777" w:rsidR="00C6055D" w:rsidRPr="00A66660" w:rsidRDefault="00C6055D" w:rsidP="00A66660">
      <w:pPr>
        <w:overflowPunct w:val="0"/>
        <w:autoSpaceDE w:val="0"/>
        <w:autoSpaceDN w:val="0"/>
        <w:adjustRightInd w:val="0"/>
        <w:spacing w:line="360" w:lineRule="auto"/>
        <w:jc w:val="both"/>
        <w:textAlignment w:val="baseline"/>
        <w:rPr>
          <w:rFonts w:ascii="David" w:hAnsi="David" w:cs="David"/>
          <w:rtl/>
        </w:rPr>
      </w:pPr>
    </w:p>
    <w:p w14:paraId="29E868D6" w14:textId="77777777" w:rsidR="00C6055D" w:rsidRPr="00A66660" w:rsidRDefault="00C6055D" w:rsidP="00A66660">
      <w:pPr>
        <w:overflowPunct w:val="0"/>
        <w:autoSpaceDE w:val="0"/>
        <w:autoSpaceDN w:val="0"/>
        <w:adjustRightInd w:val="0"/>
        <w:spacing w:line="360" w:lineRule="auto"/>
        <w:jc w:val="center"/>
        <w:textAlignment w:val="baseline"/>
        <w:rPr>
          <w:rFonts w:ascii="David" w:hAnsi="David" w:cs="David"/>
          <w:b/>
          <w:bCs/>
          <w:u w:val="single"/>
          <w:rtl/>
        </w:rPr>
      </w:pPr>
      <w:r w:rsidRPr="00A66660">
        <w:rPr>
          <w:rFonts w:ascii="David" w:hAnsi="David" w:cs="David"/>
          <w:b/>
          <w:bCs/>
          <w:u w:val="single"/>
          <w:rtl/>
        </w:rPr>
        <w:t>אישור</w:t>
      </w:r>
      <w:r w:rsidRPr="00A66660">
        <w:rPr>
          <w:rFonts w:ascii="David" w:hAnsi="David" w:cs="David"/>
          <w:b/>
          <w:bCs/>
          <w:u w:val="single"/>
        </w:rPr>
        <w:t xml:space="preserve"> </w:t>
      </w:r>
      <w:r w:rsidRPr="00A66660">
        <w:rPr>
          <w:rFonts w:ascii="David" w:hAnsi="David" w:cs="David"/>
          <w:b/>
          <w:bCs/>
          <w:u w:val="single"/>
          <w:rtl/>
        </w:rPr>
        <w:t xml:space="preserve"> עורך דין</w:t>
      </w:r>
    </w:p>
    <w:p w14:paraId="540AADF6" w14:textId="77777777" w:rsidR="00C6055D" w:rsidRPr="00A66660" w:rsidRDefault="00C6055D" w:rsidP="00A66660">
      <w:pPr>
        <w:overflowPunct w:val="0"/>
        <w:autoSpaceDE w:val="0"/>
        <w:autoSpaceDN w:val="0"/>
        <w:adjustRightInd w:val="0"/>
        <w:spacing w:line="360" w:lineRule="auto"/>
        <w:jc w:val="both"/>
        <w:textAlignment w:val="baseline"/>
        <w:rPr>
          <w:rFonts w:ascii="David" w:hAnsi="David" w:cs="David"/>
          <w:rtl/>
        </w:rPr>
      </w:pPr>
    </w:p>
    <w:p w14:paraId="38C09680" w14:textId="77777777" w:rsidR="00C6055D" w:rsidRPr="00A66660" w:rsidRDefault="00C6055D" w:rsidP="00A66660">
      <w:pPr>
        <w:spacing w:line="360" w:lineRule="auto"/>
        <w:jc w:val="both"/>
        <w:rPr>
          <w:rFonts w:ascii="David" w:hAnsi="David" w:cs="David"/>
        </w:rPr>
      </w:pPr>
      <w:r w:rsidRPr="00A66660">
        <w:rPr>
          <w:rFonts w:ascii="David" w:hAnsi="David" w:cs="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F5A8810" w14:textId="77777777" w:rsidR="00C6055D" w:rsidRPr="00A66660" w:rsidRDefault="00C6055D" w:rsidP="00A66660">
      <w:pPr>
        <w:pStyle w:val="TOC2"/>
        <w:spacing w:line="360" w:lineRule="auto"/>
        <w:rPr>
          <w:rFonts w:ascii="David" w:hAnsi="David"/>
          <w:b/>
          <w:bCs/>
          <w:smallCaps/>
          <w:rtl/>
        </w:rPr>
      </w:pPr>
    </w:p>
    <w:p w14:paraId="5F22A64D" w14:textId="77777777" w:rsidR="00C6055D" w:rsidRPr="00A66660" w:rsidRDefault="00C6055D" w:rsidP="00A66660">
      <w:pPr>
        <w:spacing w:line="360" w:lineRule="auto"/>
        <w:ind w:right="1680"/>
        <w:rPr>
          <w:rFonts w:ascii="David" w:hAnsi="David" w:cs="David"/>
          <w:rtl/>
        </w:rPr>
      </w:pPr>
    </w:p>
    <w:p w14:paraId="4F52C5AB" w14:textId="77777777" w:rsidR="00C6055D" w:rsidRPr="00A66660" w:rsidRDefault="00C6055D" w:rsidP="00A66660">
      <w:pPr>
        <w:spacing w:line="360" w:lineRule="auto"/>
        <w:ind w:right="567"/>
        <w:rPr>
          <w:rFonts w:ascii="David" w:hAnsi="David" w:cs="David"/>
          <w:rtl/>
        </w:rPr>
      </w:pPr>
      <w:r w:rsidRPr="00A66660">
        <w:rPr>
          <w:rFonts w:ascii="David" w:hAnsi="David" w:cs="David"/>
          <w:rtl/>
        </w:rPr>
        <w:t xml:space="preserve">      _____________</w:t>
      </w:r>
      <w:r w:rsidRPr="00A66660">
        <w:rPr>
          <w:rFonts w:ascii="David" w:hAnsi="David" w:cs="David"/>
          <w:rtl/>
        </w:rPr>
        <w:tab/>
        <w:t xml:space="preserve">            ______________________</w:t>
      </w:r>
      <w:r w:rsidRPr="00A66660">
        <w:rPr>
          <w:rFonts w:ascii="David" w:hAnsi="David" w:cs="David"/>
          <w:rtl/>
        </w:rPr>
        <w:tab/>
        <w:t xml:space="preserve">        __________</w:t>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r>
      <w:r w:rsidRPr="00A66660">
        <w:rPr>
          <w:rFonts w:ascii="David" w:hAnsi="David" w:cs="David"/>
          <w:rtl/>
        </w:rPr>
        <w:softHyphen/>
        <w:t>__</w:t>
      </w:r>
      <w:r w:rsidRPr="00A66660">
        <w:rPr>
          <w:rFonts w:ascii="David" w:hAnsi="David" w:cs="David"/>
          <w:rtl/>
        </w:rPr>
        <w:softHyphen/>
      </w:r>
      <w:r w:rsidRPr="00A66660">
        <w:rPr>
          <w:rFonts w:ascii="David" w:hAnsi="David" w:cs="David"/>
          <w:rtl/>
        </w:rPr>
        <w:softHyphen/>
        <w:t>_</w:t>
      </w:r>
      <w:r w:rsidRPr="00A66660">
        <w:rPr>
          <w:rFonts w:ascii="David" w:hAnsi="David" w:cs="David"/>
          <w:rtl/>
        </w:rPr>
        <w:tab/>
      </w:r>
      <w:r w:rsidRPr="00A66660">
        <w:rPr>
          <w:rFonts w:ascii="David" w:hAnsi="David" w:cs="David"/>
          <w:rtl/>
        </w:rPr>
        <w:tab/>
        <w:t xml:space="preserve">  </w:t>
      </w:r>
    </w:p>
    <w:p w14:paraId="357607F7" w14:textId="77777777" w:rsidR="00C6055D" w:rsidRPr="00A66660" w:rsidRDefault="00C6055D" w:rsidP="00A66660">
      <w:pPr>
        <w:spacing w:line="360" w:lineRule="auto"/>
        <w:ind w:right="567"/>
        <w:rPr>
          <w:rFonts w:ascii="David" w:hAnsi="David" w:cs="David"/>
          <w:sz w:val="22"/>
          <w:szCs w:val="22"/>
          <w:rtl/>
        </w:rPr>
      </w:pPr>
      <w:r w:rsidRPr="00A66660">
        <w:rPr>
          <w:rFonts w:ascii="David" w:hAnsi="David" w:cs="David"/>
          <w:rtl/>
        </w:rPr>
        <w:t xml:space="preserve">          תאריך </w:t>
      </w:r>
      <w:r w:rsidRPr="00A66660">
        <w:rPr>
          <w:rFonts w:ascii="David" w:hAnsi="David" w:cs="David"/>
          <w:rtl/>
        </w:rPr>
        <w:tab/>
      </w:r>
      <w:r w:rsidRPr="00A66660">
        <w:rPr>
          <w:rFonts w:ascii="David" w:hAnsi="David" w:cs="David"/>
          <w:rtl/>
        </w:rPr>
        <w:tab/>
        <w:t xml:space="preserve">              חותמת ומספר רישיון עורך דין </w:t>
      </w:r>
      <w:r w:rsidRPr="00A66660">
        <w:rPr>
          <w:rFonts w:ascii="David" w:hAnsi="David" w:cs="David"/>
          <w:rtl/>
        </w:rPr>
        <w:tab/>
        <w:t xml:space="preserve">              חתימת עורך הדין</w:t>
      </w:r>
    </w:p>
    <w:p w14:paraId="0C1C5637" w14:textId="77777777" w:rsidR="00C6055D" w:rsidRPr="00A66660" w:rsidRDefault="00C6055D" w:rsidP="00A66660">
      <w:pPr>
        <w:overflowPunct w:val="0"/>
        <w:autoSpaceDE w:val="0"/>
        <w:autoSpaceDN w:val="0"/>
        <w:adjustRightInd w:val="0"/>
        <w:spacing w:line="360" w:lineRule="auto"/>
        <w:jc w:val="both"/>
        <w:textAlignment w:val="baseline"/>
        <w:rPr>
          <w:rFonts w:ascii="David" w:hAnsi="David" w:cs="David"/>
          <w:rtl/>
        </w:rPr>
      </w:pPr>
    </w:p>
    <w:p w14:paraId="36243A66" w14:textId="77777777" w:rsidR="00C6055D" w:rsidRPr="00A66660" w:rsidRDefault="00C6055D" w:rsidP="00A66660">
      <w:pPr>
        <w:pStyle w:val="a8"/>
        <w:spacing w:line="360" w:lineRule="auto"/>
        <w:rPr>
          <w:rFonts w:ascii="David" w:hAnsi="David"/>
          <w:rtl/>
        </w:rPr>
      </w:pPr>
    </w:p>
    <w:p w14:paraId="26E11A4C" w14:textId="77777777" w:rsidR="00C6055D" w:rsidRPr="00A66660" w:rsidRDefault="00C6055D" w:rsidP="00A66660">
      <w:pPr>
        <w:pStyle w:val="a8"/>
        <w:spacing w:line="360" w:lineRule="auto"/>
        <w:rPr>
          <w:rFonts w:ascii="David" w:hAnsi="David"/>
          <w:rtl/>
        </w:rPr>
      </w:pPr>
    </w:p>
    <w:p w14:paraId="24BA94C7" w14:textId="409666BB"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bCs/>
          <w:i/>
          <w:sz w:val="28"/>
          <w:szCs w:val="28"/>
          <w:u w:val="single"/>
          <w:rtl/>
        </w:rPr>
        <w:br w:type="page"/>
      </w:r>
      <w:r w:rsidRPr="00A66660">
        <w:rPr>
          <w:rFonts w:ascii="David" w:hAnsi="David" w:cs="David" w:hint="cs"/>
          <w:b/>
          <w:bCs/>
          <w:sz w:val="40"/>
          <w:szCs w:val="40"/>
          <w:u w:val="single"/>
          <w:rtl/>
        </w:rPr>
        <w:t xml:space="preserve">נספח י"א </w:t>
      </w:r>
      <w:r w:rsidR="00BA34C1" w:rsidRPr="00A66660">
        <w:rPr>
          <w:rFonts w:ascii="David" w:hAnsi="David" w:cs="David"/>
          <w:b/>
          <w:bCs/>
          <w:sz w:val="40"/>
          <w:szCs w:val="40"/>
          <w:u w:val="single"/>
          <w:rtl/>
        </w:rPr>
        <w:t>–</w:t>
      </w:r>
      <w:r w:rsidR="005154ED" w:rsidRPr="00A66660">
        <w:rPr>
          <w:rFonts w:ascii="David" w:hAnsi="David" w:cs="David" w:hint="cs"/>
          <w:b/>
          <w:bCs/>
          <w:sz w:val="40"/>
          <w:szCs w:val="40"/>
          <w:u w:val="single"/>
          <w:rtl/>
        </w:rPr>
        <w:t xml:space="preserve"> </w:t>
      </w:r>
      <w:r w:rsidR="005154ED" w:rsidRPr="00A66660">
        <w:rPr>
          <w:rFonts w:ascii="David" w:hAnsi="David" w:cs="David"/>
          <w:b/>
          <w:bCs/>
          <w:sz w:val="40"/>
          <w:szCs w:val="40"/>
          <w:u w:val="single"/>
          <w:rtl/>
        </w:rPr>
        <w:t>התחייבות מציעים במכרז (הצהרה כללית)</w:t>
      </w:r>
    </w:p>
    <w:p w14:paraId="24EA4E7E" w14:textId="77777777" w:rsidR="00C6055D" w:rsidRPr="00A66660" w:rsidRDefault="00C6055D" w:rsidP="00A66660">
      <w:pPr>
        <w:spacing w:line="360" w:lineRule="auto"/>
        <w:rPr>
          <w:rFonts w:ascii="David" w:hAnsi="David" w:cs="David"/>
          <w:sz w:val="22"/>
          <w:szCs w:val="22"/>
          <w:rtl/>
        </w:rPr>
      </w:pPr>
    </w:p>
    <w:p w14:paraId="4BD1F417" w14:textId="61AFEB8D" w:rsidR="00C6055D" w:rsidRPr="00A66660" w:rsidRDefault="00C6055D" w:rsidP="00A66660">
      <w:pPr>
        <w:spacing w:line="360" w:lineRule="auto"/>
        <w:jc w:val="both"/>
        <w:rPr>
          <w:rFonts w:ascii="David" w:hAnsi="David" w:cs="David"/>
          <w:rtl/>
        </w:rPr>
      </w:pPr>
      <w:r w:rsidRPr="00A66660">
        <w:rPr>
          <w:rFonts w:ascii="David" w:hAnsi="David" w:cs="David"/>
          <w:rtl/>
        </w:rPr>
        <w:t>אני הח"מ______________________ מס ת"ז __</w:t>
      </w:r>
      <w:r w:rsidRPr="00A66660">
        <w:rPr>
          <w:rFonts w:ascii="David" w:hAnsi="David" w:cs="David" w:hint="cs"/>
          <w:rtl/>
        </w:rPr>
        <w:t>________</w:t>
      </w:r>
      <w:r w:rsidRPr="00A66660">
        <w:rPr>
          <w:rFonts w:ascii="David" w:hAnsi="David" w:cs="David"/>
          <w:rtl/>
        </w:rPr>
        <w:t xml:space="preserve">___________ </w:t>
      </w:r>
      <w:r w:rsidR="00CF2808" w:rsidRPr="00A66660">
        <w:rPr>
          <w:rFonts w:ascii="David" w:hAnsi="David" w:cs="David" w:hint="cs"/>
          <w:rtl/>
        </w:rPr>
        <w:t xml:space="preserve">המוסמך על ידי </w:t>
      </w:r>
      <w:r w:rsidRPr="00A66660">
        <w:rPr>
          <w:rFonts w:ascii="David" w:hAnsi="David" w:cs="David"/>
          <w:rtl/>
        </w:rPr>
        <w:t xml:space="preserve">תאגיד _____________________ (שם התאגיד) מצהיר בזאת כי: </w:t>
      </w:r>
    </w:p>
    <w:p w14:paraId="77F918F8" w14:textId="77777777" w:rsidR="008F025B" w:rsidRPr="00A66660" w:rsidRDefault="008F025B" w:rsidP="00A66660">
      <w:pPr>
        <w:spacing w:line="360" w:lineRule="auto"/>
        <w:jc w:val="both"/>
        <w:rPr>
          <w:rFonts w:ascii="David" w:hAnsi="David" w:cs="David"/>
          <w:color w:val="000000"/>
          <w:sz w:val="20"/>
          <w:u w:val="single"/>
          <w:rtl/>
          <w:lang w:eastAsia="en-US"/>
        </w:rPr>
      </w:pPr>
    </w:p>
    <w:p w14:paraId="79A4C990" w14:textId="09B821E6" w:rsidR="003261EC" w:rsidRPr="00A66660" w:rsidRDefault="0080774C" w:rsidP="00A66660">
      <w:pPr>
        <w:spacing w:line="360" w:lineRule="auto"/>
        <w:jc w:val="both"/>
        <w:rPr>
          <w:rFonts w:ascii="David" w:hAnsi="David" w:cs="David"/>
          <w:color w:val="000000"/>
          <w:sz w:val="20"/>
          <w:u w:val="single"/>
          <w:rtl/>
          <w:lang w:eastAsia="en-US"/>
        </w:rPr>
      </w:pPr>
      <w:r w:rsidRPr="00A66660">
        <w:rPr>
          <w:rFonts w:ascii="David" w:hAnsi="David" w:cs="David" w:hint="eastAsia"/>
          <w:color w:val="000000"/>
          <w:sz w:val="20"/>
          <w:u w:val="single"/>
          <w:rtl/>
          <w:lang w:eastAsia="en-US"/>
        </w:rPr>
        <w:t>חלק</w:t>
      </w:r>
      <w:r w:rsidRPr="00A66660">
        <w:rPr>
          <w:rFonts w:ascii="David" w:hAnsi="David" w:cs="David"/>
          <w:color w:val="000000"/>
          <w:sz w:val="20"/>
          <w:u w:val="single"/>
          <w:rtl/>
          <w:lang w:eastAsia="en-US"/>
        </w:rPr>
        <w:t xml:space="preserve"> א' - </w:t>
      </w:r>
      <w:r w:rsidR="003261EC" w:rsidRPr="00A66660">
        <w:rPr>
          <w:rFonts w:ascii="David" w:hAnsi="David" w:cs="David"/>
          <w:color w:val="000000"/>
          <w:sz w:val="20"/>
          <w:u w:val="single"/>
          <w:rtl/>
          <w:lang w:eastAsia="en-US"/>
        </w:rPr>
        <w:t>כשירות להתמודדות במכרז</w:t>
      </w:r>
    </w:p>
    <w:p w14:paraId="72D1C081" w14:textId="77777777" w:rsidR="008F025B" w:rsidRPr="00A66660" w:rsidRDefault="003261EC" w:rsidP="00A66660">
      <w:pPr>
        <w:pStyle w:val="afd"/>
        <w:numPr>
          <w:ilvl w:val="1"/>
          <w:numId w:val="61"/>
        </w:numPr>
        <w:spacing w:line="360" w:lineRule="auto"/>
        <w:ind w:left="282" w:hanging="284"/>
        <w:jc w:val="both"/>
        <w:rPr>
          <w:rFonts w:ascii="David" w:hAnsi="David" w:cs="David"/>
          <w:color w:val="000000"/>
          <w:sz w:val="20"/>
          <w:lang w:eastAsia="en-US"/>
        </w:rPr>
      </w:pPr>
      <w:r w:rsidRPr="00A66660">
        <w:rPr>
          <w:rFonts w:ascii="David" w:hAnsi="David" w:cs="David"/>
          <w:color w:val="000000"/>
          <w:sz w:val="20"/>
          <w:rtl/>
          <w:lang w:eastAsia="en-US"/>
        </w:rPr>
        <w:t>קרא</w:t>
      </w:r>
      <w:r w:rsidR="008F025B" w:rsidRPr="00A66660">
        <w:rPr>
          <w:rFonts w:ascii="David" w:hAnsi="David" w:cs="David" w:hint="cs"/>
          <w:color w:val="000000"/>
          <w:sz w:val="20"/>
          <w:rtl/>
          <w:lang w:eastAsia="en-US"/>
        </w:rPr>
        <w:t>תי</w:t>
      </w:r>
      <w:r w:rsidRPr="00A66660">
        <w:rPr>
          <w:rFonts w:ascii="David" w:hAnsi="David" w:cs="David"/>
          <w:color w:val="000000"/>
          <w:sz w:val="20"/>
          <w:rtl/>
          <w:lang w:eastAsia="en-US"/>
        </w:rPr>
        <w:t xml:space="preserve"> בעיון רב את מסמכי המכרז על כל פרקיו, נספחיו, תנאיו וחלקיו, לרבות כל ההבהרות שפורסמו על ידי </w:t>
      </w:r>
      <w:r w:rsidR="008F025B" w:rsidRPr="00A66660">
        <w:rPr>
          <w:rFonts w:ascii="David" w:hAnsi="David" w:cs="David" w:hint="cs"/>
          <w:color w:val="000000"/>
          <w:sz w:val="20"/>
          <w:rtl/>
          <w:lang w:eastAsia="en-US"/>
        </w:rPr>
        <w:t>המשרד להגנת הסביבה</w:t>
      </w:r>
      <w:r w:rsidRPr="00A66660">
        <w:rPr>
          <w:rFonts w:ascii="David" w:hAnsi="David" w:cs="David"/>
          <w:color w:val="000000"/>
          <w:sz w:val="20"/>
          <w:rtl/>
          <w:lang w:eastAsia="en-US"/>
        </w:rPr>
        <w:t xml:space="preserve">, </w:t>
      </w:r>
      <w:r w:rsidR="008F025B" w:rsidRPr="00A66660">
        <w:rPr>
          <w:rFonts w:ascii="David" w:hAnsi="David" w:cs="David" w:hint="cs"/>
          <w:color w:val="000000"/>
          <w:sz w:val="20"/>
          <w:rtl/>
          <w:lang w:eastAsia="en-US"/>
        </w:rPr>
        <w:t xml:space="preserve">והבנתי </w:t>
      </w:r>
      <w:r w:rsidRPr="00A66660">
        <w:rPr>
          <w:rFonts w:ascii="David" w:hAnsi="David" w:cs="David"/>
          <w:color w:val="000000"/>
          <w:sz w:val="20"/>
          <w:rtl/>
          <w:lang w:eastAsia="en-US"/>
        </w:rPr>
        <w:t>את כל האמור בהם ומסכים להם.</w:t>
      </w:r>
    </w:p>
    <w:p w14:paraId="7E756B00" w14:textId="77777777" w:rsidR="008F025B" w:rsidRPr="00A66660" w:rsidRDefault="003261EC" w:rsidP="00A66660">
      <w:pPr>
        <w:pStyle w:val="afd"/>
        <w:numPr>
          <w:ilvl w:val="1"/>
          <w:numId w:val="61"/>
        </w:numPr>
        <w:spacing w:line="360" w:lineRule="auto"/>
        <w:ind w:left="282" w:hanging="284"/>
        <w:jc w:val="both"/>
        <w:rPr>
          <w:rFonts w:ascii="David" w:hAnsi="David" w:cs="David"/>
          <w:color w:val="000000"/>
          <w:sz w:val="20"/>
          <w:lang w:eastAsia="en-US"/>
        </w:rPr>
      </w:pPr>
      <w:r w:rsidRPr="00A66660">
        <w:rPr>
          <w:rFonts w:ascii="David" w:hAnsi="David" w:cs="David"/>
          <w:color w:val="000000"/>
          <w:sz w:val="20"/>
          <w:rtl/>
          <w:lang w:eastAsia="en-US"/>
        </w:rPr>
        <w:t>קרא</w:t>
      </w:r>
      <w:r w:rsidR="008F025B" w:rsidRPr="00A66660">
        <w:rPr>
          <w:rFonts w:ascii="David" w:hAnsi="David" w:cs="David" w:hint="cs"/>
          <w:color w:val="000000"/>
          <w:sz w:val="20"/>
          <w:rtl/>
          <w:lang w:eastAsia="en-US"/>
        </w:rPr>
        <w:t>תי</w:t>
      </w:r>
      <w:r w:rsidRPr="00A66660">
        <w:rPr>
          <w:rFonts w:ascii="David" w:hAnsi="David" w:cs="David"/>
          <w:color w:val="000000"/>
          <w:sz w:val="20"/>
          <w:rtl/>
          <w:lang w:eastAsia="en-US"/>
        </w:rPr>
        <w:t xml:space="preserve"> בעיון רב את תנאי ההתקשרות עם הספק הזוכה, ובכלל זה את חוזה ההתקשרות על נספחיו, </w:t>
      </w:r>
      <w:r w:rsidR="008F025B" w:rsidRPr="00A66660">
        <w:rPr>
          <w:rFonts w:ascii="David" w:hAnsi="David" w:cs="David" w:hint="cs"/>
          <w:color w:val="000000"/>
          <w:sz w:val="20"/>
          <w:rtl/>
          <w:lang w:eastAsia="en-US"/>
        </w:rPr>
        <w:t>הבנתי</w:t>
      </w:r>
      <w:r w:rsidRPr="00A66660">
        <w:rPr>
          <w:rFonts w:ascii="David" w:hAnsi="David" w:cs="David"/>
          <w:color w:val="000000"/>
          <w:sz w:val="20"/>
          <w:rtl/>
          <w:lang w:eastAsia="en-US"/>
        </w:rPr>
        <w:t xml:space="preserve"> את האמור בהם ו</w:t>
      </w:r>
      <w:r w:rsidR="008F025B" w:rsidRPr="00A66660">
        <w:rPr>
          <w:rFonts w:ascii="David" w:hAnsi="David" w:cs="David" w:hint="cs"/>
          <w:color w:val="000000"/>
          <w:sz w:val="20"/>
          <w:rtl/>
          <w:lang w:eastAsia="en-US"/>
        </w:rPr>
        <w:t xml:space="preserve">אני </w:t>
      </w:r>
      <w:r w:rsidRPr="00A66660">
        <w:rPr>
          <w:rFonts w:ascii="David" w:hAnsi="David" w:cs="David"/>
          <w:color w:val="000000"/>
          <w:sz w:val="20"/>
          <w:rtl/>
          <w:lang w:eastAsia="en-US"/>
        </w:rPr>
        <w:t xml:space="preserve">מסכים להם. </w:t>
      </w:r>
    </w:p>
    <w:p w14:paraId="76C2D77B" w14:textId="77777777" w:rsidR="001E747E" w:rsidRPr="00A66660" w:rsidRDefault="003261EC" w:rsidP="00A66660">
      <w:pPr>
        <w:pStyle w:val="afd"/>
        <w:numPr>
          <w:ilvl w:val="1"/>
          <w:numId w:val="61"/>
        </w:numPr>
        <w:spacing w:line="360" w:lineRule="auto"/>
        <w:ind w:left="282" w:hanging="284"/>
        <w:jc w:val="both"/>
        <w:rPr>
          <w:rFonts w:ascii="David" w:hAnsi="David" w:cs="David"/>
          <w:color w:val="000000"/>
          <w:sz w:val="20"/>
          <w:lang w:eastAsia="en-US"/>
        </w:rPr>
      </w:pPr>
      <w:r w:rsidRPr="00A66660">
        <w:rPr>
          <w:rFonts w:ascii="David" w:hAnsi="David" w:cs="David"/>
          <w:color w:val="000000"/>
          <w:sz w:val="20"/>
          <w:rtl/>
          <w:lang w:eastAsia="en-US"/>
        </w:rPr>
        <w:t>המציע אינו מצוי בהליכי פשיטת רגל או פירוק ולא מתנהלות נגד המציע תביעות מהותיות, שעלולות לפגוע בתפקודו, ככל שיזכה במכרז.</w:t>
      </w:r>
    </w:p>
    <w:p w14:paraId="262A48EC" w14:textId="77777777" w:rsidR="001E747E" w:rsidRPr="00A66660" w:rsidRDefault="003261EC" w:rsidP="00A66660">
      <w:pPr>
        <w:pStyle w:val="afd"/>
        <w:numPr>
          <w:ilvl w:val="1"/>
          <w:numId w:val="61"/>
        </w:numPr>
        <w:spacing w:line="360" w:lineRule="auto"/>
        <w:ind w:left="282" w:hanging="284"/>
        <w:jc w:val="both"/>
        <w:rPr>
          <w:rFonts w:ascii="David" w:hAnsi="David" w:cs="David"/>
          <w:color w:val="000000"/>
          <w:sz w:val="20"/>
          <w:lang w:eastAsia="en-US"/>
        </w:rPr>
      </w:pPr>
      <w:r w:rsidRPr="00A66660">
        <w:rPr>
          <w:rFonts w:ascii="David" w:hAnsi="David" w:cs="David"/>
          <w:color w:val="000000"/>
          <w:sz w:val="20"/>
          <w:rtl/>
          <w:lang w:eastAsia="en-US"/>
        </w:rPr>
        <w:t xml:space="preserve">  אין מניעה לפי כל דין להשתתפות המציע במכרז.</w:t>
      </w:r>
    </w:p>
    <w:p w14:paraId="6C3EB5EE" w14:textId="4A2C7250"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אין בהגשת הצעה במכרז או בביצוע ההתקשרות נשוא המכרז על ידי המציע, כדי ליצור ניגוד עניינים, בין במישרין ובין בעקיפין, בין המציע לבין המזמין.</w:t>
      </w:r>
    </w:p>
    <w:p w14:paraId="3CD661A0" w14:textId="6621A5DE" w:rsidR="003261EC" w:rsidRPr="00A66660" w:rsidRDefault="000A422D" w:rsidP="00A66660">
      <w:pPr>
        <w:spacing w:line="360" w:lineRule="auto"/>
        <w:jc w:val="both"/>
        <w:rPr>
          <w:rFonts w:ascii="David" w:hAnsi="David" w:cs="David"/>
          <w:color w:val="000000"/>
          <w:sz w:val="20"/>
          <w:u w:val="single"/>
          <w:rtl/>
          <w:lang w:eastAsia="en-US"/>
        </w:rPr>
      </w:pPr>
      <w:r w:rsidRPr="00A66660">
        <w:rPr>
          <w:rFonts w:ascii="David" w:hAnsi="David" w:cs="David" w:hint="eastAsia"/>
          <w:color w:val="000000"/>
          <w:sz w:val="20"/>
          <w:u w:val="single"/>
          <w:rtl/>
          <w:lang w:eastAsia="en-US"/>
        </w:rPr>
        <w:t>חלק</w:t>
      </w:r>
      <w:r w:rsidRPr="00A66660">
        <w:rPr>
          <w:rFonts w:ascii="David" w:hAnsi="David" w:cs="David"/>
          <w:color w:val="000000"/>
          <w:sz w:val="20"/>
          <w:u w:val="single"/>
          <w:rtl/>
          <w:lang w:eastAsia="en-US"/>
        </w:rPr>
        <w:t xml:space="preserve"> ב' - </w:t>
      </w:r>
      <w:r w:rsidR="003261EC" w:rsidRPr="00A66660">
        <w:rPr>
          <w:rFonts w:ascii="David" w:hAnsi="David" w:cs="David"/>
          <w:color w:val="000000"/>
          <w:sz w:val="20"/>
          <w:u w:val="single"/>
          <w:rtl/>
          <w:lang w:eastAsia="en-US"/>
        </w:rPr>
        <w:t xml:space="preserve">אי תיאום הצעות מכרז </w:t>
      </w:r>
    </w:p>
    <w:p w14:paraId="076BFBD7"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 xml:space="preserve">הפרטים המופיעים בהצעה זו הוחלטו על ידי המציע באופן עצמאי, ללא התייעצות, הסדר או קשר עם מציע אחר. </w:t>
      </w:r>
    </w:p>
    <w:p w14:paraId="54A909DF"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 xml:space="preserve">פרטי ההצעה לא הוצגו או יוצגו בפני כל אדם או תאגיד, אשר מציע הצעות במכרז זה. </w:t>
      </w:r>
    </w:p>
    <w:p w14:paraId="73EC94A3"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המציע לא היה מעורב בניסיון להניא מתחרה אחר מלהגיש הצעות במכרז זה ולא היה מעורב בדרך כלשהי בהצעה שהוגשה על ידי מציע אחר.</w:t>
      </w:r>
    </w:p>
    <w:p w14:paraId="560F2F3E"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המציע לא היה ולא מתכוון להיות מעורב בניסיון לגרום למתחרה אחר להגיש הצעה גבוהה או נמוכה יותר מהצעתו זו.</w:t>
      </w:r>
    </w:p>
    <w:p w14:paraId="1F944B72"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המציע לא היה מעורב בניסיון לגרום למתחרה להגיש הצעה בלתי תחרותית, מכל סוג שהוא.</w:t>
      </w:r>
    </w:p>
    <w:p w14:paraId="171F19CD"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הצעה זו מוגשת בתום לב.</w:t>
      </w:r>
    </w:p>
    <w:p w14:paraId="1F2D8898" w14:textId="77777777" w:rsidR="003261EC" w:rsidRPr="00A66660" w:rsidRDefault="003261EC" w:rsidP="00A66660">
      <w:pPr>
        <w:spacing w:line="360" w:lineRule="auto"/>
        <w:jc w:val="both"/>
        <w:rPr>
          <w:rFonts w:ascii="David" w:hAnsi="David" w:cs="David"/>
          <w:color w:val="000000"/>
          <w:sz w:val="20"/>
          <w:u w:val="single"/>
          <w:rtl/>
          <w:lang w:eastAsia="en-US"/>
        </w:rPr>
      </w:pPr>
      <w:r w:rsidRPr="00A66660">
        <w:rPr>
          <w:rFonts w:ascii="David" w:hAnsi="David" w:cs="David"/>
          <w:color w:val="000000"/>
          <w:sz w:val="20"/>
          <w:u w:val="single"/>
          <w:rtl/>
          <w:lang w:eastAsia="en-US"/>
        </w:rPr>
        <w:t>עצמאות המציע</w:t>
      </w:r>
    </w:p>
    <w:p w14:paraId="30DDEEC2" w14:textId="243DC41D"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000A422D" w:rsidRPr="00A66660">
        <w:rPr>
          <w:rFonts w:ascii="David" w:hAnsi="David" w:cs="David" w:hint="cs"/>
          <w:color w:val="000000"/>
          <w:sz w:val="20"/>
          <w:rtl/>
          <w:lang w:eastAsia="en-US"/>
        </w:rPr>
        <w:t>).</w:t>
      </w:r>
    </w:p>
    <w:p w14:paraId="4D1D6384"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 xml:space="preserve">גורם אחד אינו מחזיק ב- 25% יותר מאמצעי שליטה בו ובמציע נוסף במכרז. </w:t>
      </w:r>
    </w:p>
    <w:p w14:paraId="7B7F8D06" w14:textId="77777777" w:rsidR="003261EC" w:rsidRPr="00A66660" w:rsidRDefault="003261EC" w:rsidP="00A66660">
      <w:pPr>
        <w:pStyle w:val="afd"/>
        <w:numPr>
          <w:ilvl w:val="1"/>
          <w:numId w:val="61"/>
        </w:numPr>
        <w:spacing w:line="360" w:lineRule="auto"/>
        <w:ind w:left="282" w:hanging="284"/>
        <w:jc w:val="both"/>
        <w:rPr>
          <w:rFonts w:ascii="David" w:hAnsi="David" w:cs="David"/>
          <w:color w:val="000000"/>
          <w:sz w:val="20"/>
          <w:rtl/>
          <w:lang w:eastAsia="en-US"/>
        </w:rPr>
      </w:pPr>
      <w:r w:rsidRPr="00A66660">
        <w:rPr>
          <w:rFonts w:ascii="David" w:hAnsi="David" w:cs="David"/>
          <w:color w:val="000000"/>
          <w:sz w:val="20"/>
          <w:rtl/>
          <w:lang w:eastAsia="en-US"/>
        </w:rPr>
        <w:t>המציע אינו קבלן משנה של מציע אחר במכרז, בקשר עם ביצוע השירותים במכרז זה.</w:t>
      </w:r>
    </w:p>
    <w:p w14:paraId="57D002C8" w14:textId="77777777" w:rsidR="00C6055D" w:rsidRPr="00A66660" w:rsidRDefault="00C6055D" w:rsidP="00A66660">
      <w:pPr>
        <w:pStyle w:val="afd"/>
        <w:spacing w:line="360" w:lineRule="auto"/>
        <w:ind w:left="282"/>
        <w:jc w:val="both"/>
        <w:rPr>
          <w:rFonts w:ascii="David" w:hAnsi="David" w:cs="David"/>
          <w:color w:val="000000"/>
          <w:sz w:val="20"/>
          <w:rtl/>
          <w:lang w:eastAsia="en-US"/>
        </w:rPr>
      </w:pPr>
    </w:p>
    <w:p w14:paraId="79B1C502" w14:textId="77777777" w:rsidR="00B13324" w:rsidRPr="00A66660" w:rsidRDefault="00B13324" w:rsidP="00A66660">
      <w:pPr>
        <w:spacing w:after="100" w:line="259" w:lineRule="auto"/>
        <w:ind w:left="212" w:hanging="10"/>
        <w:rPr>
          <w:rFonts w:ascii="David" w:hAnsi="David" w:cs="David"/>
        </w:rPr>
      </w:pPr>
      <w:r w:rsidRPr="00A66660">
        <w:rPr>
          <w:rFonts w:ascii="David" w:hAnsi="David" w:cs="David"/>
          <w:rtl/>
        </w:rPr>
        <w:t xml:space="preserve">ובזאת באתי על החתום , </w:t>
      </w:r>
    </w:p>
    <w:p w14:paraId="33DFCF18" w14:textId="77777777" w:rsidR="00B13324" w:rsidRPr="00A66660" w:rsidRDefault="00B13324" w:rsidP="00A66660">
      <w:pPr>
        <w:spacing w:after="13" w:line="349" w:lineRule="auto"/>
        <w:ind w:left="48" w:right="2977" w:hanging="6"/>
        <w:rPr>
          <w:rFonts w:ascii="David" w:hAnsi="David" w:cs="David"/>
          <w:rtl/>
        </w:rPr>
      </w:pPr>
      <w:r w:rsidRPr="00A66660">
        <w:rPr>
          <w:rFonts w:ascii="David" w:hAnsi="David" w:cs="David"/>
          <w:rtl/>
        </w:rPr>
        <w:t xml:space="preserve">תאריך:______________________  שם:__________________________  </w:t>
      </w:r>
    </w:p>
    <w:p w14:paraId="154A2F94" w14:textId="41D5AAA5" w:rsidR="00C6055D" w:rsidRPr="00A66660" w:rsidRDefault="00B13324" w:rsidP="00A66660">
      <w:pPr>
        <w:spacing w:after="13" w:line="349" w:lineRule="auto"/>
        <w:ind w:left="48" w:right="2977" w:hanging="6"/>
        <w:rPr>
          <w:rFonts w:ascii="David" w:hAnsi="David" w:cs="David"/>
          <w:rtl/>
        </w:rPr>
      </w:pPr>
      <w:r w:rsidRPr="00A66660">
        <w:rPr>
          <w:rFonts w:ascii="David" w:hAnsi="David" w:cs="David"/>
          <w:rtl/>
        </w:rPr>
        <w:t>מספר ת.ז:_________________ חתימה:_</w:t>
      </w:r>
      <w:r w:rsidRPr="00A66660">
        <w:rPr>
          <w:rFonts w:ascii="David" w:hAnsi="David" w:cs="David" w:hint="cs"/>
          <w:rtl/>
        </w:rPr>
        <w:t>_______________</w:t>
      </w:r>
      <w:r w:rsidR="00346E2A" w:rsidRPr="00A66660">
        <w:rPr>
          <w:rFonts w:ascii="David" w:hAnsi="David" w:cs="David" w:hint="cs"/>
          <w:rtl/>
        </w:rPr>
        <w:t>___</w:t>
      </w:r>
      <w:r w:rsidRPr="00A66660">
        <w:rPr>
          <w:rFonts w:ascii="David" w:hAnsi="David" w:cs="David"/>
          <w:rtl/>
        </w:rPr>
        <w:t>_</w:t>
      </w:r>
      <w:r w:rsidRPr="00A66660">
        <w:rPr>
          <w:rFonts w:ascii="David" w:hAnsi="David" w:cs="David"/>
        </w:rPr>
        <w:t xml:space="preserve"> </w:t>
      </w:r>
    </w:p>
    <w:p w14:paraId="5A0FEDA5" w14:textId="77777777" w:rsidR="00C6055D" w:rsidRPr="00A66660" w:rsidRDefault="00C6055D" w:rsidP="00A66660">
      <w:pPr>
        <w:spacing w:line="360" w:lineRule="auto"/>
        <w:jc w:val="center"/>
        <w:rPr>
          <w:rFonts w:ascii="David" w:hAnsi="David" w:cs="David"/>
          <w:b/>
          <w:bCs/>
          <w:sz w:val="28"/>
          <w:szCs w:val="28"/>
          <w:u w:val="single"/>
          <w:rtl/>
        </w:rPr>
      </w:pPr>
    </w:p>
    <w:p w14:paraId="301CCB94" w14:textId="77777777" w:rsidR="00C6055D" w:rsidRPr="00A66660" w:rsidRDefault="00C6055D" w:rsidP="00A66660">
      <w:pPr>
        <w:spacing w:line="360" w:lineRule="auto"/>
        <w:jc w:val="center"/>
        <w:rPr>
          <w:rFonts w:ascii="David" w:hAnsi="David" w:cs="David"/>
          <w:b/>
          <w:bCs/>
          <w:sz w:val="28"/>
          <w:szCs w:val="28"/>
          <w:u w:val="single"/>
          <w:rtl/>
        </w:rPr>
      </w:pPr>
    </w:p>
    <w:p w14:paraId="5BBAB12C" w14:textId="77777777" w:rsidR="00C6055D" w:rsidRPr="00A66660" w:rsidRDefault="00C6055D" w:rsidP="00A66660">
      <w:pPr>
        <w:spacing w:line="360" w:lineRule="auto"/>
        <w:jc w:val="center"/>
        <w:rPr>
          <w:rFonts w:ascii="David" w:hAnsi="David" w:cs="David"/>
          <w:b/>
          <w:bCs/>
          <w:sz w:val="40"/>
          <w:szCs w:val="40"/>
          <w:u w:val="single"/>
          <w:rtl/>
        </w:rPr>
      </w:pPr>
      <w:r w:rsidRPr="00A66660">
        <w:rPr>
          <w:rFonts w:ascii="David" w:hAnsi="David" w:cs="David" w:hint="cs"/>
          <w:b/>
          <w:bCs/>
          <w:sz w:val="40"/>
          <w:szCs w:val="40"/>
          <w:u w:val="single"/>
          <w:rtl/>
        </w:rPr>
        <w:t xml:space="preserve">נספח י"ב - </w:t>
      </w:r>
      <w:r w:rsidRPr="00A66660">
        <w:rPr>
          <w:rFonts w:ascii="David" w:hAnsi="David" w:cs="David"/>
          <w:b/>
          <w:bCs/>
          <w:sz w:val="40"/>
          <w:szCs w:val="40"/>
          <w:u w:val="single"/>
          <w:rtl/>
        </w:rPr>
        <w:t>רשימת חוקי העבודה</w:t>
      </w:r>
    </w:p>
    <w:p w14:paraId="242BDEF8" w14:textId="77777777" w:rsidR="00C6055D" w:rsidRPr="00A66660" w:rsidRDefault="00C6055D" w:rsidP="00A66660">
      <w:pPr>
        <w:spacing w:line="360" w:lineRule="auto"/>
        <w:jc w:val="center"/>
        <w:rPr>
          <w:rFonts w:ascii="David" w:hAnsi="David" w:cs="David"/>
          <w:b/>
          <w:bCs/>
          <w:sz w:val="28"/>
          <w:szCs w:val="28"/>
          <w:u w:val="single"/>
          <w:rtl/>
        </w:rPr>
      </w:pPr>
    </w:p>
    <w:p w14:paraId="42159ED8"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2" w:history="1">
        <w:r w:rsidR="00C6055D" w:rsidRPr="00A66660">
          <w:rPr>
            <w:rStyle w:val="Hyperlink"/>
            <w:rFonts w:ascii="David" w:hAnsi="David" w:cs="David"/>
            <w:noProof w:val="0"/>
            <w:sz w:val="22"/>
            <w:szCs w:val="22"/>
            <w:rtl/>
            <w:lang w:eastAsia="en-US"/>
          </w:rPr>
          <w:t>פקודת תאונות ומחלות משלוח יד (הודעה), 1945</w:t>
        </w:r>
      </w:hyperlink>
      <w:r w:rsidR="00C6055D" w:rsidRPr="00A66660">
        <w:rPr>
          <w:rStyle w:val="Hyperlink"/>
          <w:rFonts w:ascii="David" w:hAnsi="David" w:cs="David"/>
          <w:noProof w:val="0"/>
          <w:sz w:val="22"/>
          <w:szCs w:val="22"/>
          <w:rtl/>
          <w:lang w:eastAsia="en-US"/>
        </w:rPr>
        <w:t>.</w:t>
      </w:r>
    </w:p>
    <w:p w14:paraId="527B9AA3" w14:textId="77777777" w:rsidR="00C6055D" w:rsidRPr="00A66660" w:rsidRDefault="00C6055D"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r w:rsidRPr="00A66660">
        <w:rPr>
          <w:rStyle w:val="Hyperlink"/>
          <w:rFonts w:ascii="David" w:hAnsi="David" w:cs="David"/>
          <w:noProof w:val="0"/>
          <w:sz w:val="22"/>
          <w:szCs w:val="22"/>
          <w:rtl/>
          <w:lang w:eastAsia="en-US"/>
        </w:rPr>
        <w:t>פקודת הבטיחות בעבודה, 1946.</w:t>
      </w:r>
    </w:p>
    <w:p w14:paraId="6AE834B5"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3" w:history="1">
        <w:r w:rsidR="00C6055D" w:rsidRPr="00A66660">
          <w:rPr>
            <w:rStyle w:val="Hyperlink"/>
            <w:rFonts w:ascii="David" w:hAnsi="David" w:cs="David"/>
            <w:noProof w:val="0"/>
            <w:sz w:val="22"/>
            <w:szCs w:val="22"/>
            <w:rtl/>
            <w:lang w:eastAsia="en-US"/>
          </w:rPr>
          <w:t>חוק החיילים המשוחררים (החזרה לעבודה), תש"ט- 1949</w:t>
        </w:r>
      </w:hyperlink>
      <w:r w:rsidR="00C6055D" w:rsidRPr="00A66660">
        <w:rPr>
          <w:rStyle w:val="Hyperlink"/>
          <w:rFonts w:ascii="David" w:hAnsi="David" w:cs="David"/>
          <w:noProof w:val="0"/>
          <w:sz w:val="22"/>
          <w:szCs w:val="22"/>
          <w:rtl/>
          <w:lang w:eastAsia="en-US"/>
        </w:rPr>
        <w:t>.</w:t>
      </w:r>
    </w:p>
    <w:p w14:paraId="693AE742"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4" w:history="1">
        <w:r w:rsidR="00C6055D" w:rsidRPr="00A66660">
          <w:rPr>
            <w:rStyle w:val="Hyperlink"/>
            <w:rFonts w:ascii="David" w:hAnsi="David" w:cs="David"/>
            <w:noProof w:val="0"/>
            <w:sz w:val="22"/>
            <w:szCs w:val="22"/>
            <w:rtl/>
            <w:lang w:eastAsia="en-US"/>
          </w:rPr>
          <w:t>חוק שעות עבודה ומנוחה, תשי"א-1951</w:t>
        </w:r>
      </w:hyperlink>
      <w:r w:rsidR="00C6055D" w:rsidRPr="00A66660">
        <w:rPr>
          <w:rStyle w:val="Hyperlink"/>
          <w:rFonts w:ascii="David" w:hAnsi="David" w:cs="David"/>
          <w:noProof w:val="0"/>
          <w:sz w:val="22"/>
          <w:szCs w:val="22"/>
          <w:rtl/>
          <w:lang w:eastAsia="en-US"/>
        </w:rPr>
        <w:t>.</w:t>
      </w:r>
    </w:p>
    <w:p w14:paraId="13C6B136"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5" w:history="1">
        <w:r w:rsidR="00C6055D" w:rsidRPr="00A66660">
          <w:rPr>
            <w:rStyle w:val="Hyperlink"/>
            <w:rFonts w:ascii="David" w:hAnsi="David" w:cs="David"/>
            <w:noProof w:val="0"/>
            <w:sz w:val="22"/>
            <w:szCs w:val="22"/>
            <w:rtl/>
            <w:lang w:eastAsia="en-US"/>
          </w:rPr>
          <w:t>חוק חופשה שנתית, תשי"א-1951</w:t>
        </w:r>
      </w:hyperlink>
      <w:r w:rsidR="00C6055D" w:rsidRPr="00A66660">
        <w:rPr>
          <w:rStyle w:val="Hyperlink"/>
          <w:rFonts w:ascii="David" w:hAnsi="David" w:cs="David"/>
          <w:noProof w:val="0"/>
          <w:sz w:val="22"/>
          <w:szCs w:val="22"/>
          <w:rtl/>
          <w:lang w:eastAsia="en-US"/>
        </w:rPr>
        <w:t>.</w:t>
      </w:r>
    </w:p>
    <w:p w14:paraId="48891D1D"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6" w:history="1">
        <w:r w:rsidR="00C6055D" w:rsidRPr="00A66660">
          <w:rPr>
            <w:rStyle w:val="Hyperlink"/>
            <w:rFonts w:ascii="David" w:hAnsi="David" w:cs="David"/>
            <w:noProof w:val="0"/>
            <w:sz w:val="22"/>
            <w:szCs w:val="22"/>
            <w:rtl/>
            <w:lang w:eastAsia="en-US"/>
          </w:rPr>
          <w:t>חוק החניכות, תשי"ג-1953</w:t>
        </w:r>
      </w:hyperlink>
      <w:r w:rsidR="00C6055D" w:rsidRPr="00A66660">
        <w:rPr>
          <w:rStyle w:val="Hyperlink"/>
          <w:rFonts w:ascii="David" w:hAnsi="David" w:cs="David"/>
          <w:noProof w:val="0"/>
          <w:sz w:val="22"/>
          <w:szCs w:val="22"/>
          <w:rtl/>
          <w:lang w:eastAsia="en-US"/>
        </w:rPr>
        <w:t>.</w:t>
      </w:r>
    </w:p>
    <w:p w14:paraId="4F2EB9BA"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7" w:history="1">
        <w:r w:rsidR="00C6055D" w:rsidRPr="00A66660">
          <w:rPr>
            <w:rStyle w:val="Hyperlink"/>
            <w:rFonts w:ascii="David" w:hAnsi="David" w:cs="David"/>
            <w:noProof w:val="0"/>
            <w:sz w:val="22"/>
            <w:szCs w:val="22"/>
            <w:rtl/>
            <w:lang w:eastAsia="en-US"/>
          </w:rPr>
          <w:t>חוק עבודת הנוער, תשי"ג-1953</w:t>
        </w:r>
      </w:hyperlink>
      <w:r w:rsidR="00C6055D" w:rsidRPr="00A66660">
        <w:rPr>
          <w:rStyle w:val="Hyperlink"/>
          <w:rFonts w:ascii="David" w:hAnsi="David" w:cs="David"/>
          <w:noProof w:val="0"/>
          <w:sz w:val="22"/>
          <w:szCs w:val="22"/>
          <w:rtl/>
          <w:lang w:eastAsia="en-US"/>
        </w:rPr>
        <w:t>.</w:t>
      </w:r>
    </w:p>
    <w:p w14:paraId="4E97E664"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8" w:history="1">
        <w:r w:rsidR="00C6055D" w:rsidRPr="00A66660">
          <w:rPr>
            <w:rStyle w:val="Hyperlink"/>
            <w:rFonts w:ascii="David" w:hAnsi="David" w:cs="David"/>
            <w:noProof w:val="0"/>
            <w:sz w:val="22"/>
            <w:szCs w:val="22"/>
            <w:rtl/>
            <w:lang w:eastAsia="en-US"/>
          </w:rPr>
          <w:t>חוק עבודת נשים, תשי"ד-1954</w:t>
        </w:r>
      </w:hyperlink>
      <w:r w:rsidR="00C6055D" w:rsidRPr="00A66660">
        <w:rPr>
          <w:rStyle w:val="Hyperlink"/>
          <w:rFonts w:ascii="David" w:hAnsi="David" w:cs="David"/>
          <w:noProof w:val="0"/>
          <w:sz w:val="22"/>
          <w:szCs w:val="22"/>
          <w:rtl/>
          <w:lang w:eastAsia="en-US"/>
        </w:rPr>
        <w:t>.</w:t>
      </w:r>
    </w:p>
    <w:p w14:paraId="346E71A8"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79" w:history="1">
        <w:r w:rsidR="00C6055D" w:rsidRPr="00A66660">
          <w:rPr>
            <w:rStyle w:val="Hyperlink"/>
            <w:rFonts w:ascii="David" w:hAnsi="David" w:cs="David"/>
            <w:noProof w:val="0"/>
            <w:sz w:val="22"/>
            <w:szCs w:val="22"/>
            <w:rtl/>
            <w:lang w:eastAsia="en-US"/>
          </w:rPr>
          <w:t>חוק ארגון הפיקוח על העבודה, תשי"ד-1954</w:t>
        </w:r>
      </w:hyperlink>
      <w:r w:rsidR="00C6055D" w:rsidRPr="00A66660">
        <w:rPr>
          <w:rStyle w:val="Hyperlink"/>
          <w:rFonts w:ascii="David" w:hAnsi="David" w:cs="David"/>
          <w:noProof w:val="0"/>
          <w:sz w:val="22"/>
          <w:szCs w:val="22"/>
          <w:rtl/>
          <w:lang w:eastAsia="en-US"/>
        </w:rPr>
        <w:t>.</w:t>
      </w:r>
    </w:p>
    <w:p w14:paraId="0C0B0005"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0" w:history="1">
        <w:r w:rsidR="00C6055D" w:rsidRPr="00A66660">
          <w:rPr>
            <w:rStyle w:val="Hyperlink"/>
            <w:rFonts w:ascii="David" w:hAnsi="David" w:cs="David"/>
            <w:noProof w:val="0"/>
            <w:sz w:val="22"/>
            <w:szCs w:val="22"/>
            <w:rtl/>
            <w:lang w:eastAsia="en-US"/>
          </w:rPr>
          <w:t>חוק הגנת השכר, תשי"ח-1958</w:t>
        </w:r>
      </w:hyperlink>
      <w:r w:rsidR="00C6055D" w:rsidRPr="00A66660">
        <w:rPr>
          <w:rStyle w:val="Hyperlink"/>
          <w:rFonts w:ascii="David" w:hAnsi="David" w:cs="David"/>
          <w:noProof w:val="0"/>
          <w:sz w:val="22"/>
          <w:szCs w:val="22"/>
          <w:rtl/>
          <w:lang w:eastAsia="en-US"/>
        </w:rPr>
        <w:t>.</w:t>
      </w:r>
    </w:p>
    <w:p w14:paraId="1D0C65F5"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1" w:history="1">
        <w:r w:rsidR="00C6055D" w:rsidRPr="00A66660">
          <w:rPr>
            <w:rStyle w:val="Hyperlink"/>
            <w:rFonts w:ascii="David" w:hAnsi="David" w:cs="David"/>
            <w:noProof w:val="0"/>
            <w:sz w:val="22"/>
            <w:szCs w:val="22"/>
            <w:rtl/>
            <w:lang w:eastAsia="en-US"/>
          </w:rPr>
          <w:t>חוק שירות התעסוקה, תשי"ט-1959.</w:t>
        </w:r>
      </w:hyperlink>
    </w:p>
    <w:p w14:paraId="7FB02CEF"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2" w:history="1">
        <w:r w:rsidR="00C6055D" w:rsidRPr="00A66660">
          <w:rPr>
            <w:rStyle w:val="Hyperlink"/>
            <w:rFonts w:ascii="David" w:hAnsi="David" w:cs="David"/>
            <w:noProof w:val="0"/>
            <w:sz w:val="22"/>
            <w:szCs w:val="22"/>
            <w:rtl/>
            <w:lang w:eastAsia="en-US"/>
          </w:rPr>
          <w:t>חוק שירות עבודה בשעת חירום, תשכ"ז-1967.</w:t>
        </w:r>
      </w:hyperlink>
    </w:p>
    <w:p w14:paraId="24B8D139"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3" w:history="1">
        <w:r w:rsidR="00C6055D" w:rsidRPr="00A66660">
          <w:rPr>
            <w:rStyle w:val="Hyperlink"/>
            <w:rFonts w:ascii="David" w:hAnsi="David" w:cs="David"/>
            <w:noProof w:val="0"/>
            <w:sz w:val="22"/>
            <w:szCs w:val="22"/>
            <w:rtl/>
            <w:lang w:eastAsia="en-US"/>
          </w:rPr>
          <w:t>חוק הביטוח הלאומי [נוסח משולב], תשנ"ה-1995</w:t>
        </w:r>
      </w:hyperlink>
      <w:r w:rsidR="00C6055D" w:rsidRPr="00A66660">
        <w:rPr>
          <w:rStyle w:val="Hyperlink"/>
          <w:rFonts w:ascii="David" w:hAnsi="David" w:cs="David"/>
          <w:noProof w:val="0"/>
          <w:sz w:val="22"/>
          <w:szCs w:val="22"/>
          <w:rtl/>
          <w:lang w:eastAsia="en-US"/>
        </w:rPr>
        <w:t>.</w:t>
      </w:r>
    </w:p>
    <w:p w14:paraId="613F500C"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4" w:history="1">
        <w:r w:rsidR="00C6055D" w:rsidRPr="00A66660">
          <w:rPr>
            <w:rStyle w:val="Hyperlink"/>
            <w:rFonts w:ascii="David" w:hAnsi="David" w:cs="David"/>
            <w:noProof w:val="0"/>
            <w:sz w:val="22"/>
            <w:szCs w:val="22"/>
            <w:rtl/>
            <w:lang w:eastAsia="en-US"/>
          </w:rPr>
          <w:t>חוק הסכמים קיבוציים, תשי"ז-1957.</w:t>
        </w:r>
      </w:hyperlink>
    </w:p>
    <w:p w14:paraId="54EEBC1E"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5" w:history="1">
        <w:r w:rsidR="00C6055D" w:rsidRPr="00A66660">
          <w:rPr>
            <w:rStyle w:val="Hyperlink"/>
            <w:rFonts w:ascii="David" w:hAnsi="David" w:cs="David"/>
            <w:noProof w:val="0"/>
            <w:sz w:val="22"/>
            <w:szCs w:val="22"/>
            <w:rtl/>
            <w:lang w:eastAsia="en-US"/>
          </w:rPr>
          <w:t>חוק שכר מינימום, תשמ"ז-1987</w:t>
        </w:r>
      </w:hyperlink>
      <w:r w:rsidR="00C6055D" w:rsidRPr="00A66660">
        <w:rPr>
          <w:rStyle w:val="Hyperlink"/>
          <w:rFonts w:ascii="David" w:hAnsi="David" w:cs="David"/>
          <w:noProof w:val="0"/>
          <w:sz w:val="22"/>
          <w:szCs w:val="22"/>
          <w:rtl/>
          <w:lang w:eastAsia="en-US"/>
        </w:rPr>
        <w:t>.</w:t>
      </w:r>
    </w:p>
    <w:p w14:paraId="65B3A9FB"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6" w:history="1">
        <w:r w:rsidR="00C6055D" w:rsidRPr="00A66660">
          <w:rPr>
            <w:rStyle w:val="Hyperlink"/>
            <w:rFonts w:ascii="David" w:hAnsi="David" w:cs="David"/>
            <w:noProof w:val="0"/>
            <w:sz w:val="22"/>
            <w:szCs w:val="22"/>
            <w:rtl/>
            <w:lang w:eastAsia="en-US"/>
          </w:rPr>
          <w:t>חוק שוויון ההזדמנויות בעבודה, תשמ"ח-1988</w:t>
        </w:r>
      </w:hyperlink>
      <w:r w:rsidR="00C6055D" w:rsidRPr="00A66660">
        <w:rPr>
          <w:rStyle w:val="Hyperlink"/>
          <w:rFonts w:ascii="David" w:hAnsi="David" w:cs="David"/>
          <w:noProof w:val="0"/>
          <w:sz w:val="22"/>
          <w:szCs w:val="22"/>
          <w:rtl/>
          <w:lang w:eastAsia="en-US"/>
        </w:rPr>
        <w:t>.</w:t>
      </w:r>
    </w:p>
    <w:p w14:paraId="388CEF48"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7" w:history="1">
        <w:r w:rsidR="00C6055D" w:rsidRPr="00A66660">
          <w:rPr>
            <w:rStyle w:val="Hyperlink"/>
            <w:rFonts w:ascii="David" w:hAnsi="David" w:cs="David"/>
            <w:noProof w:val="0"/>
            <w:sz w:val="22"/>
            <w:szCs w:val="22"/>
            <w:rtl/>
            <w:lang w:eastAsia="en-US"/>
          </w:rPr>
          <w:t>חוק עובדים זרים (העסקה שלא כדין), תשנ"א-1991</w:t>
        </w:r>
      </w:hyperlink>
      <w:r w:rsidR="00C6055D" w:rsidRPr="00A66660">
        <w:rPr>
          <w:rStyle w:val="Hyperlink"/>
          <w:rFonts w:ascii="David" w:hAnsi="David" w:cs="David"/>
          <w:noProof w:val="0"/>
          <w:sz w:val="22"/>
          <w:szCs w:val="22"/>
          <w:rtl/>
          <w:lang w:eastAsia="en-US"/>
        </w:rPr>
        <w:t>.</w:t>
      </w:r>
    </w:p>
    <w:p w14:paraId="11C4629E"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8" w:history="1">
        <w:r w:rsidR="00C6055D" w:rsidRPr="00A66660">
          <w:rPr>
            <w:rStyle w:val="Hyperlink"/>
            <w:rFonts w:ascii="David" w:hAnsi="David" w:cs="David"/>
            <w:noProof w:val="0"/>
            <w:sz w:val="22"/>
            <w:szCs w:val="22"/>
            <w:rtl/>
            <w:lang w:eastAsia="en-US"/>
          </w:rPr>
          <w:t>חוק העסקת עובדים על ידי קבלני כוח אדם, תשנ"ו-1996</w:t>
        </w:r>
      </w:hyperlink>
      <w:r w:rsidR="00C6055D" w:rsidRPr="00A66660">
        <w:rPr>
          <w:rStyle w:val="Hyperlink"/>
          <w:rFonts w:ascii="David" w:hAnsi="David" w:cs="David"/>
          <w:noProof w:val="0"/>
          <w:sz w:val="22"/>
          <w:szCs w:val="22"/>
          <w:rtl/>
          <w:lang w:eastAsia="en-US"/>
        </w:rPr>
        <w:t>.</w:t>
      </w:r>
    </w:p>
    <w:p w14:paraId="3608097C"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89" w:history="1">
        <w:r w:rsidR="00C6055D" w:rsidRPr="00A66660">
          <w:rPr>
            <w:rStyle w:val="Hyperlink"/>
            <w:rFonts w:ascii="David" w:hAnsi="David" w:cs="David"/>
            <w:noProof w:val="0"/>
            <w:sz w:val="22"/>
            <w:szCs w:val="22"/>
            <w:rtl/>
            <w:lang w:eastAsia="en-US"/>
          </w:rPr>
          <w:t>פרק ד' לחוק שוויון זכויות לאנשים עם מוגבלות, תשנ"ח-1998</w:t>
        </w:r>
      </w:hyperlink>
      <w:r w:rsidR="00C6055D" w:rsidRPr="00A66660">
        <w:rPr>
          <w:rStyle w:val="Hyperlink"/>
          <w:rFonts w:ascii="David" w:hAnsi="David" w:cs="David"/>
          <w:noProof w:val="0"/>
          <w:sz w:val="22"/>
          <w:szCs w:val="22"/>
          <w:rtl/>
          <w:lang w:eastAsia="en-US"/>
        </w:rPr>
        <w:t>.</w:t>
      </w:r>
    </w:p>
    <w:p w14:paraId="6D60BBD3"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90" w:history="1">
        <w:r w:rsidR="00C6055D" w:rsidRPr="00A66660">
          <w:rPr>
            <w:rStyle w:val="Hyperlink"/>
            <w:rFonts w:ascii="David" w:hAnsi="David" w:cs="David"/>
            <w:noProof w:val="0"/>
            <w:sz w:val="22"/>
            <w:szCs w:val="22"/>
            <w:rtl/>
            <w:lang w:eastAsia="en-US"/>
          </w:rPr>
          <w:t>סעיף 8 לחוק למניעת הטרדה מינית, תשנ"ח-1998</w:t>
        </w:r>
      </w:hyperlink>
      <w:r w:rsidR="00C6055D" w:rsidRPr="00A66660">
        <w:rPr>
          <w:rStyle w:val="Hyperlink"/>
          <w:rFonts w:ascii="David" w:hAnsi="David" w:cs="David"/>
          <w:noProof w:val="0"/>
          <w:sz w:val="22"/>
          <w:szCs w:val="22"/>
          <w:rtl/>
          <w:lang w:eastAsia="en-US"/>
        </w:rPr>
        <w:t>.</w:t>
      </w:r>
    </w:p>
    <w:p w14:paraId="33128F6E" w14:textId="77777777" w:rsidR="00C6055D" w:rsidRPr="00A66660" w:rsidRDefault="00C6055D"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r w:rsidRPr="00A66660">
        <w:rPr>
          <w:rStyle w:val="Hyperlink"/>
          <w:rFonts w:ascii="David" w:hAnsi="David" w:cs="David"/>
          <w:noProof w:val="0"/>
          <w:sz w:val="22"/>
          <w:szCs w:val="22"/>
          <w:rtl/>
          <w:lang w:eastAsia="en-US"/>
        </w:rPr>
        <w:fldChar w:fldCharType="begin"/>
      </w:r>
      <w:r w:rsidRPr="00A66660">
        <w:rPr>
          <w:rStyle w:val="Hyperlink"/>
          <w:rFonts w:ascii="David" w:hAnsi="David" w:cs="David"/>
          <w:noProof w:val="0"/>
          <w:sz w:val="22"/>
          <w:szCs w:val="22"/>
          <w:rtl/>
          <w:lang w:eastAsia="en-US"/>
        </w:rPr>
        <w:instrText xml:space="preserve"> </w:instrText>
      </w:r>
      <w:r w:rsidRPr="00A66660">
        <w:rPr>
          <w:rStyle w:val="Hyperlink"/>
          <w:rFonts w:ascii="David" w:hAnsi="David" w:cs="David"/>
          <w:noProof w:val="0"/>
          <w:sz w:val="22"/>
          <w:szCs w:val="22"/>
          <w:lang w:eastAsia="en-US"/>
        </w:rPr>
        <w:instrText>HYPERLINK</w:instrText>
      </w:r>
      <w:r w:rsidRPr="00A66660">
        <w:rPr>
          <w:rStyle w:val="Hyperlink"/>
          <w:rFonts w:ascii="David" w:hAnsi="David" w:cs="David"/>
          <w:noProof w:val="0"/>
          <w:sz w:val="22"/>
          <w:szCs w:val="22"/>
          <w:rtl/>
          <w:lang w:eastAsia="en-US"/>
        </w:rPr>
        <w:instrText xml:space="preserve"> "</w:instrText>
      </w:r>
      <w:r w:rsidRPr="00A66660">
        <w:rPr>
          <w:rStyle w:val="Hyperlink"/>
          <w:rFonts w:ascii="David" w:hAnsi="David" w:cs="David"/>
          <w:noProof w:val="0"/>
          <w:sz w:val="22"/>
          <w:szCs w:val="22"/>
          <w:lang w:eastAsia="en-US"/>
        </w:rPr>
        <w:instrText>http://www.tamas.gov.il/NR/exeres/5D0DD993-E5F3-4079-8880-59C5D176F508.htm</w:instrText>
      </w:r>
      <w:r w:rsidRPr="00A66660">
        <w:rPr>
          <w:rStyle w:val="Hyperlink"/>
          <w:rFonts w:ascii="David" w:hAnsi="David" w:cs="David"/>
          <w:noProof w:val="0"/>
          <w:sz w:val="22"/>
          <w:szCs w:val="22"/>
          <w:rtl/>
          <w:lang w:eastAsia="en-US"/>
        </w:rPr>
        <w:instrText xml:space="preserve">" </w:instrText>
      </w:r>
      <w:r w:rsidRPr="00A66660">
        <w:rPr>
          <w:rStyle w:val="Hyperlink"/>
          <w:rFonts w:ascii="David" w:hAnsi="David" w:cs="David"/>
          <w:noProof w:val="0"/>
          <w:sz w:val="22"/>
          <w:szCs w:val="22"/>
          <w:rtl/>
          <w:lang w:eastAsia="en-US"/>
        </w:rPr>
        <w:fldChar w:fldCharType="separate"/>
      </w:r>
      <w:r w:rsidRPr="00A66660">
        <w:rPr>
          <w:rStyle w:val="Hyperlink"/>
          <w:rFonts w:ascii="David" w:hAnsi="David" w:cs="David"/>
          <w:noProof w:val="0"/>
          <w:sz w:val="22"/>
          <w:szCs w:val="22"/>
          <w:rtl/>
          <w:lang w:eastAsia="en-US"/>
        </w:rPr>
        <w:t>חוק הודעה מוקדמת לפיטורים ולהתפטרות, תשס"א-2001.</w:t>
      </w:r>
    </w:p>
    <w:p w14:paraId="6A153983" w14:textId="77777777" w:rsidR="00C6055D" w:rsidRPr="00A66660" w:rsidRDefault="00C6055D"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r w:rsidRPr="00A66660">
        <w:rPr>
          <w:rStyle w:val="Hyperlink"/>
          <w:rFonts w:ascii="David" w:hAnsi="David" w:cs="David"/>
          <w:noProof w:val="0"/>
          <w:sz w:val="22"/>
          <w:szCs w:val="22"/>
          <w:rtl/>
          <w:lang w:eastAsia="en-US"/>
        </w:rPr>
        <w:fldChar w:fldCharType="end"/>
      </w:r>
      <w:hyperlink r:id="rId691" w:history="1">
        <w:r w:rsidRPr="00A66660">
          <w:rPr>
            <w:rStyle w:val="Hyperlink"/>
            <w:rFonts w:ascii="David" w:hAnsi="David" w:cs="David"/>
            <w:noProof w:val="0"/>
            <w:sz w:val="22"/>
            <w:szCs w:val="22"/>
            <w:rtl/>
            <w:lang w:eastAsia="en-US"/>
          </w:rPr>
          <w:t>סעיף 29 לחוק מידע גנטי, תשס"א-2000</w:t>
        </w:r>
      </w:hyperlink>
      <w:r w:rsidRPr="00A66660">
        <w:rPr>
          <w:rStyle w:val="Hyperlink"/>
          <w:rFonts w:ascii="David" w:hAnsi="David" w:cs="David"/>
          <w:noProof w:val="0"/>
          <w:sz w:val="22"/>
          <w:szCs w:val="22"/>
          <w:rtl/>
          <w:lang w:eastAsia="en-US"/>
        </w:rPr>
        <w:t>.</w:t>
      </w:r>
    </w:p>
    <w:p w14:paraId="4B4C4C87"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92" w:history="1">
        <w:r w:rsidR="00C6055D" w:rsidRPr="00A66660">
          <w:rPr>
            <w:rStyle w:val="Hyperlink"/>
            <w:rFonts w:ascii="David" w:hAnsi="David" w:cs="David"/>
            <w:noProof w:val="0"/>
            <w:sz w:val="22"/>
            <w:szCs w:val="22"/>
            <w:rtl/>
            <w:lang w:eastAsia="en-US"/>
          </w:rPr>
          <w:t>חוק הודעה לעובד (תנאי עבודה), תשס"ב-2002</w:t>
        </w:r>
      </w:hyperlink>
      <w:r w:rsidR="00C6055D" w:rsidRPr="00A66660">
        <w:rPr>
          <w:rStyle w:val="Hyperlink"/>
          <w:rFonts w:ascii="David" w:hAnsi="David" w:cs="David"/>
          <w:noProof w:val="0"/>
          <w:sz w:val="22"/>
          <w:szCs w:val="22"/>
          <w:rtl/>
          <w:lang w:eastAsia="en-US"/>
        </w:rPr>
        <w:t>.</w:t>
      </w:r>
    </w:p>
    <w:p w14:paraId="4920AD23"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rtl/>
          <w:lang w:eastAsia="en-US"/>
        </w:rPr>
      </w:pPr>
      <w:hyperlink r:id="rId693" w:history="1">
        <w:r w:rsidR="00C6055D" w:rsidRPr="00A66660">
          <w:rPr>
            <w:rStyle w:val="Hyperlink"/>
            <w:rFonts w:ascii="David" w:hAnsi="David" w:cs="David"/>
            <w:noProof w:val="0"/>
            <w:sz w:val="22"/>
            <w:szCs w:val="22"/>
            <w:rtl/>
            <w:lang w:eastAsia="en-US"/>
          </w:rPr>
          <w:t>חוק הגנה על עובדים בשעת חירום, תשס"ו-2006</w:t>
        </w:r>
      </w:hyperlink>
      <w:r w:rsidR="00C6055D" w:rsidRPr="00A66660">
        <w:rPr>
          <w:rStyle w:val="Hyperlink"/>
          <w:rFonts w:ascii="David" w:hAnsi="David" w:cs="David"/>
          <w:noProof w:val="0"/>
          <w:sz w:val="22"/>
          <w:szCs w:val="22"/>
          <w:rtl/>
          <w:lang w:eastAsia="en-US"/>
        </w:rPr>
        <w:t>.</w:t>
      </w:r>
    </w:p>
    <w:p w14:paraId="059EE63E" w14:textId="77777777" w:rsidR="00C6055D" w:rsidRPr="00A66660" w:rsidRDefault="003B7C4F" w:rsidP="00A66660">
      <w:pPr>
        <w:pStyle w:val="P00"/>
        <w:numPr>
          <w:ilvl w:val="0"/>
          <w:numId w:val="8"/>
        </w:numPr>
        <w:spacing w:before="0" w:line="360" w:lineRule="auto"/>
        <w:ind w:left="606" w:hanging="357"/>
        <w:rPr>
          <w:rStyle w:val="Hyperlink"/>
          <w:rFonts w:ascii="David" w:hAnsi="David" w:cs="David"/>
          <w:noProof w:val="0"/>
          <w:sz w:val="22"/>
          <w:szCs w:val="22"/>
          <w:lang w:eastAsia="en-US"/>
        </w:rPr>
      </w:pPr>
      <w:hyperlink r:id="rId694" w:history="1">
        <w:r w:rsidR="00C6055D" w:rsidRPr="00A66660">
          <w:rPr>
            <w:rStyle w:val="Hyperlink"/>
            <w:rFonts w:ascii="David" w:hAnsi="David" w:cs="David"/>
            <w:noProof w:val="0"/>
            <w:sz w:val="22"/>
            <w:szCs w:val="22"/>
            <w:rtl/>
            <w:lang w:eastAsia="en-US"/>
          </w:rPr>
          <w:t>סעיף 5א לחוק הגנה על עובדים (חשיפת עבירות ופגיעה בטוהר המידות או במינהל התקין), תשנ"ז-1997</w:t>
        </w:r>
      </w:hyperlink>
      <w:bookmarkStart w:id="21" w:name="_נספח_ב_–_[טבלת_שינויים_שבוצעו_בהורא"/>
      <w:bookmarkEnd w:id="21"/>
      <w:r w:rsidR="00C6055D" w:rsidRPr="00A66660">
        <w:rPr>
          <w:rStyle w:val="Hyperlink"/>
          <w:rFonts w:ascii="David" w:hAnsi="David" w:cs="David"/>
          <w:noProof w:val="0"/>
          <w:sz w:val="22"/>
          <w:szCs w:val="22"/>
          <w:rtl/>
          <w:lang w:eastAsia="en-US"/>
        </w:rPr>
        <w:t>.</w:t>
      </w:r>
    </w:p>
    <w:p w14:paraId="3BF399C9" w14:textId="77777777" w:rsidR="00C6055D" w:rsidRPr="00A66660" w:rsidRDefault="00C6055D" w:rsidP="00A66660">
      <w:pPr>
        <w:spacing w:line="360" w:lineRule="auto"/>
        <w:jc w:val="center"/>
        <w:rPr>
          <w:rFonts w:ascii="David" w:hAnsi="David" w:cs="David"/>
          <w:b/>
          <w:bCs/>
          <w:sz w:val="28"/>
          <w:szCs w:val="28"/>
          <w:u w:val="single"/>
          <w:rtl/>
        </w:rPr>
      </w:pPr>
    </w:p>
    <w:p w14:paraId="0B5F95E1" w14:textId="77777777" w:rsidR="00C6055D" w:rsidRPr="00A66660" w:rsidRDefault="00C6055D" w:rsidP="00A66660">
      <w:pPr>
        <w:bidi w:val="0"/>
        <w:rPr>
          <w:rFonts w:ascii="David" w:hAnsi="David" w:cs="David"/>
          <w:b/>
          <w:bCs/>
          <w:sz w:val="28"/>
          <w:szCs w:val="28"/>
          <w:u w:val="single"/>
          <w:rtl/>
        </w:rPr>
      </w:pPr>
      <w:r w:rsidRPr="00A66660">
        <w:rPr>
          <w:rFonts w:ascii="David" w:hAnsi="David" w:cs="David"/>
          <w:b/>
          <w:bCs/>
          <w:sz w:val="28"/>
          <w:szCs w:val="28"/>
          <w:u w:val="single"/>
          <w:rtl/>
        </w:rPr>
        <w:br w:type="page"/>
      </w:r>
    </w:p>
    <w:p w14:paraId="6D0594C1" w14:textId="77777777" w:rsidR="00C6055D" w:rsidRPr="00A66660" w:rsidRDefault="00C6055D" w:rsidP="00A66660">
      <w:pPr>
        <w:spacing w:line="366" w:lineRule="auto"/>
        <w:ind w:left="480" w:hanging="278"/>
        <w:jc w:val="center"/>
        <w:rPr>
          <w:rFonts w:ascii="David" w:hAnsi="David" w:cs="David"/>
          <w:b/>
          <w:bCs/>
          <w:sz w:val="40"/>
          <w:szCs w:val="40"/>
          <w:u w:val="single"/>
          <w:rtl/>
        </w:rPr>
      </w:pPr>
      <w:r w:rsidRPr="00A66660">
        <w:rPr>
          <w:rFonts w:ascii="David" w:hAnsi="David" w:cs="David" w:hint="cs"/>
          <w:b/>
          <w:bCs/>
          <w:sz w:val="40"/>
          <w:szCs w:val="40"/>
          <w:u w:val="single"/>
          <w:rtl/>
        </w:rPr>
        <w:t xml:space="preserve">נספח י"ג </w:t>
      </w:r>
      <w:r w:rsidRPr="00A66660">
        <w:rPr>
          <w:rFonts w:ascii="David" w:hAnsi="David" w:cs="David"/>
          <w:b/>
          <w:bCs/>
          <w:sz w:val="40"/>
          <w:szCs w:val="40"/>
          <w:u w:val="single"/>
          <w:rtl/>
        </w:rPr>
        <w:t>–</w:t>
      </w:r>
      <w:r w:rsidRPr="00A66660">
        <w:rPr>
          <w:rFonts w:ascii="David" w:hAnsi="David" w:cs="David" w:hint="cs"/>
          <w:b/>
          <w:bCs/>
          <w:sz w:val="40"/>
          <w:szCs w:val="40"/>
          <w:u w:val="single"/>
          <w:rtl/>
        </w:rPr>
        <w:t xml:space="preserve"> אישור כשירות רפואית</w:t>
      </w:r>
    </w:p>
    <w:p w14:paraId="0A289CEA" w14:textId="77777777" w:rsidR="00C6055D" w:rsidRPr="00A66660" w:rsidRDefault="00C6055D" w:rsidP="00A66660">
      <w:pPr>
        <w:spacing w:line="366" w:lineRule="auto"/>
        <w:ind w:left="480" w:hanging="278"/>
        <w:rPr>
          <w:rFonts w:ascii="David" w:hAnsi="David" w:cs="David"/>
          <w:b/>
          <w:bCs/>
          <w:sz w:val="26"/>
          <w:szCs w:val="26"/>
          <w:rtl/>
        </w:rPr>
      </w:pPr>
    </w:p>
    <w:p w14:paraId="53186698" w14:textId="77777777" w:rsidR="00C6055D" w:rsidRPr="00A66660" w:rsidRDefault="00C6055D" w:rsidP="00A66660">
      <w:pPr>
        <w:spacing w:line="366" w:lineRule="auto"/>
        <w:ind w:left="480" w:hanging="278"/>
        <w:rPr>
          <w:rFonts w:ascii="David" w:hAnsi="David" w:cs="David"/>
          <w:u w:val="single" w:color="000000"/>
          <w:rtl/>
        </w:rPr>
      </w:pPr>
      <w:r w:rsidRPr="00A66660">
        <w:rPr>
          <w:rFonts w:ascii="David" w:hAnsi="David" w:cs="David"/>
          <w:rtl/>
        </w:rPr>
        <w:t xml:space="preserve">תאריך_______________  </w:t>
      </w:r>
    </w:p>
    <w:p w14:paraId="6A24A7CA" w14:textId="77777777" w:rsidR="00C6055D" w:rsidRPr="00A66660" w:rsidRDefault="00C6055D" w:rsidP="00A66660">
      <w:pPr>
        <w:spacing w:line="366" w:lineRule="auto"/>
        <w:ind w:left="480" w:hanging="278"/>
        <w:rPr>
          <w:rFonts w:ascii="David" w:hAnsi="David" w:cs="David"/>
        </w:rPr>
      </w:pPr>
      <w:r w:rsidRPr="00A66660">
        <w:rPr>
          <w:rFonts w:ascii="David" w:hAnsi="David" w:cs="David"/>
          <w:u w:val="single" w:color="000000"/>
          <w:rtl/>
        </w:rPr>
        <w:t>לכבוד</w:t>
      </w:r>
      <w:r w:rsidRPr="00A66660">
        <w:rPr>
          <w:rFonts w:ascii="David" w:hAnsi="David" w:cs="David"/>
          <w:rtl/>
        </w:rPr>
        <w:t xml:space="preserve">: ממונה ביטחון – </w:t>
      </w:r>
      <w:r w:rsidRPr="00A66660">
        <w:rPr>
          <w:rFonts w:ascii="David" w:hAnsi="David" w:cs="David" w:hint="cs"/>
          <w:rtl/>
        </w:rPr>
        <w:t>המשרד להגנת הסביבה</w:t>
      </w:r>
      <w:r w:rsidRPr="00A66660">
        <w:rPr>
          <w:rFonts w:ascii="David" w:hAnsi="David" w:cs="David"/>
          <w:rtl/>
        </w:rPr>
        <w:t xml:space="preserve"> </w:t>
      </w:r>
    </w:p>
    <w:p w14:paraId="1B45D0AB" w14:textId="77777777" w:rsidR="00C6055D" w:rsidRPr="00A66660" w:rsidRDefault="00C6055D" w:rsidP="00A66660">
      <w:pPr>
        <w:spacing w:after="100" w:line="259" w:lineRule="auto"/>
        <w:ind w:right="249"/>
        <w:rPr>
          <w:rFonts w:ascii="David" w:hAnsi="David" w:cs="David"/>
        </w:rPr>
      </w:pPr>
      <w:r w:rsidRPr="00A66660">
        <w:rPr>
          <w:rFonts w:ascii="David" w:hAnsi="David" w:cs="David"/>
        </w:rPr>
        <w:t xml:space="preserve"> </w:t>
      </w:r>
    </w:p>
    <w:p w14:paraId="6062F341" w14:textId="77777777" w:rsidR="00C6055D" w:rsidRPr="00A66660" w:rsidRDefault="00C6055D" w:rsidP="00A66660">
      <w:pPr>
        <w:pStyle w:val="20"/>
        <w:spacing w:after="97"/>
        <w:ind w:left="48"/>
        <w:rPr>
          <w:rFonts w:ascii="David" w:hAnsi="David" w:cs="David"/>
        </w:rPr>
      </w:pPr>
      <w:r w:rsidRPr="00A66660">
        <w:rPr>
          <w:rFonts w:ascii="David" w:hAnsi="David" w:cs="David"/>
          <w:sz w:val="24"/>
          <w:szCs w:val="24"/>
          <w:rtl/>
        </w:rPr>
        <w:t>הנדון: אישור כשירותו הרפואית של מאבטח (למילוי בידי רופא תעסוקתי)</w:t>
      </w:r>
    </w:p>
    <w:p w14:paraId="4F1AFB39" w14:textId="77777777" w:rsidR="00C6055D" w:rsidRPr="00A66660" w:rsidRDefault="00C6055D" w:rsidP="00A66660">
      <w:pPr>
        <w:spacing w:after="100" w:line="259" w:lineRule="auto"/>
        <w:ind w:right="249"/>
        <w:rPr>
          <w:rFonts w:ascii="David" w:hAnsi="David" w:cs="David"/>
        </w:rPr>
      </w:pPr>
      <w:r w:rsidRPr="00A66660">
        <w:rPr>
          <w:rFonts w:ascii="David" w:hAnsi="David" w:cs="David"/>
          <w:b/>
        </w:rPr>
        <w:t xml:space="preserve"> </w:t>
      </w:r>
    </w:p>
    <w:p w14:paraId="5924A826" w14:textId="77777777" w:rsidR="00C6055D" w:rsidRPr="00A66660" w:rsidRDefault="00C6055D" w:rsidP="00A66660">
      <w:pPr>
        <w:spacing w:after="52" w:line="358" w:lineRule="auto"/>
        <w:ind w:left="60" w:right="902" w:hanging="6"/>
        <w:rPr>
          <w:rFonts w:ascii="David" w:hAnsi="David" w:cs="David"/>
        </w:rPr>
      </w:pPr>
      <w:r w:rsidRPr="00A66660">
        <w:rPr>
          <w:rFonts w:ascii="David" w:hAnsi="David" w:cs="David"/>
          <w:b/>
          <w:bCs/>
          <w:rtl/>
        </w:rPr>
        <w:t xml:space="preserve">הנני מאשר/ת בזאת כי מר/גב' ________________, ת.ז. ______________ נבדק/ה על-ידי ונמצא/ה: </w:t>
      </w:r>
    </w:p>
    <w:p w14:paraId="6E53AFF7" w14:textId="77777777" w:rsidR="00C6055D" w:rsidRPr="00A66660" w:rsidRDefault="00C6055D" w:rsidP="00A66660">
      <w:pPr>
        <w:spacing w:after="77" w:line="259" w:lineRule="auto"/>
        <w:ind w:left="188" w:hanging="10"/>
        <w:rPr>
          <w:rFonts w:ascii="David" w:hAnsi="David" w:cs="David"/>
        </w:rPr>
      </w:pPr>
      <w:r w:rsidRPr="00A66660">
        <w:rPr>
          <w:rFonts w:ascii="David" w:eastAsia="Wingdings" w:hAnsi="David" w:cs="David"/>
          <w:rtl/>
        </w:rPr>
        <w:t></w:t>
      </w:r>
      <w:r w:rsidRPr="00A66660">
        <w:rPr>
          <w:rFonts w:ascii="David" w:hAnsi="David" w:cs="David"/>
          <w:b/>
          <w:bCs/>
          <w:rtl/>
        </w:rPr>
        <w:t xml:space="preserve"> כשיר/ה לעסוק בעבודה מאומצת בתפקידי אבטחה. </w:t>
      </w:r>
    </w:p>
    <w:p w14:paraId="1B9281BB" w14:textId="77777777" w:rsidR="00C6055D" w:rsidRPr="00A66660" w:rsidRDefault="00C6055D" w:rsidP="00A66660">
      <w:pPr>
        <w:spacing w:after="100" w:line="259" w:lineRule="auto"/>
        <w:ind w:left="212" w:hanging="10"/>
        <w:rPr>
          <w:rFonts w:ascii="David" w:hAnsi="David" w:cs="David"/>
        </w:rPr>
      </w:pPr>
      <w:r w:rsidRPr="00A66660">
        <w:rPr>
          <w:rFonts w:ascii="David" w:hAnsi="David" w:cs="David"/>
          <w:rtl/>
        </w:rPr>
        <w:t xml:space="preserve">בכבוד רב, </w:t>
      </w:r>
    </w:p>
    <w:p w14:paraId="5E87A518" w14:textId="77777777" w:rsidR="00C6055D" w:rsidRPr="00A66660" w:rsidRDefault="00C6055D" w:rsidP="00A66660">
      <w:pPr>
        <w:spacing w:after="97" w:line="259" w:lineRule="auto"/>
        <w:ind w:left="212" w:hanging="10"/>
        <w:rPr>
          <w:rFonts w:ascii="David" w:hAnsi="David" w:cs="David"/>
        </w:rPr>
      </w:pPr>
      <w:r w:rsidRPr="00A66660">
        <w:rPr>
          <w:rFonts w:ascii="David" w:hAnsi="David" w:cs="David"/>
          <w:rtl/>
        </w:rPr>
        <w:t xml:space="preserve">שם הרופא/ה:___________________  </w:t>
      </w:r>
    </w:p>
    <w:p w14:paraId="14D57279" w14:textId="77777777" w:rsidR="00C6055D" w:rsidRPr="00A66660" w:rsidRDefault="00C6055D" w:rsidP="00A66660">
      <w:pPr>
        <w:spacing w:after="100" w:line="259" w:lineRule="auto"/>
        <w:ind w:right="249"/>
        <w:rPr>
          <w:rFonts w:ascii="David" w:hAnsi="David" w:cs="David"/>
        </w:rPr>
      </w:pPr>
      <w:r w:rsidRPr="00A66660">
        <w:rPr>
          <w:rFonts w:ascii="David" w:hAnsi="David" w:cs="David"/>
        </w:rPr>
        <w:t xml:space="preserve"> </w:t>
      </w:r>
    </w:p>
    <w:p w14:paraId="5B953CE2" w14:textId="77777777" w:rsidR="00C6055D" w:rsidRPr="00A66660" w:rsidRDefault="00C6055D" w:rsidP="00A66660">
      <w:pPr>
        <w:spacing w:after="100" w:line="259" w:lineRule="auto"/>
        <w:ind w:left="212" w:hanging="10"/>
        <w:rPr>
          <w:rFonts w:ascii="David" w:hAnsi="David" w:cs="David"/>
        </w:rPr>
      </w:pPr>
      <w:r w:rsidRPr="00A66660">
        <w:rPr>
          <w:rFonts w:ascii="David" w:hAnsi="David" w:cs="David"/>
          <w:rtl/>
        </w:rPr>
        <w:t xml:space="preserve">מספר רישיון: ______________________ </w:t>
      </w:r>
    </w:p>
    <w:p w14:paraId="074D9B66" w14:textId="77777777" w:rsidR="00C6055D" w:rsidRPr="00A66660" w:rsidRDefault="00C6055D" w:rsidP="00A66660">
      <w:pPr>
        <w:spacing w:after="97" w:line="259" w:lineRule="auto"/>
        <w:ind w:right="249"/>
        <w:rPr>
          <w:rFonts w:ascii="David" w:hAnsi="David" w:cs="David"/>
        </w:rPr>
      </w:pPr>
      <w:r w:rsidRPr="00A66660">
        <w:rPr>
          <w:rFonts w:ascii="David" w:hAnsi="David" w:cs="David"/>
        </w:rPr>
        <w:t xml:space="preserve"> </w:t>
      </w:r>
    </w:p>
    <w:p w14:paraId="474F3DBE" w14:textId="77777777" w:rsidR="00C6055D" w:rsidRPr="00A66660" w:rsidRDefault="00C6055D" w:rsidP="00A66660">
      <w:pPr>
        <w:spacing w:after="102" w:line="259" w:lineRule="auto"/>
        <w:ind w:left="212" w:hanging="10"/>
        <w:rPr>
          <w:rFonts w:ascii="David" w:hAnsi="David" w:cs="David"/>
        </w:rPr>
      </w:pPr>
      <w:r w:rsidRPr="00A66660">
        <w:rPr>
          <w:rFonts w:ascii="David" w:hAnsi="David" w:cs="David"/>
          <w:rtl/>
        </w:rPr>
        <w:t xml:space="preserve">חתימת הרופא:_____________________             )חותמת( </w:t>
      </w:r>
    </w:p>
    <w:p w14:paraId="460089E0" w14:textId="77777777" w:rsidR="00C6055D" w:rsidRPr="00A66660" w:rsidRDefault="00C6055D" w:rsidP="00A66660">
      <w:pPr>
        <w:spacing w:line="259" w:lineRule="auto"/>
        <w:ind w:right="249"/>
        <w:rPr>
          <w:rFonts w:ascii="David" w:hAnsi="David" w:cs="David"/>
        </w:rPr>
      </w:pPr>
      <w:r w:rsidRPr="00A66660">
        <w:rPr>
          <w:rFonts w:ascii="David" w:hAnsi="David" w:cs="David"/>
        </w:rPr>
        <w:t xml:space="preserve"> </w:t>
      </w:r>
    </w:p>
    <w:p w14:paraId="1DB626C7" w14:textId="77777777" w:rsidR="00C6055D" w:rsidRPr="00A66660" w:rsidRDefault="00C6055D" w:rsidP="00A66660">
      <w:pPr>
        <w:spacing w:line="259" w:lineRule="auto"/>
        <w:ind w:left="125"/>
        <w:rPr>
          <w:rFonts w:ascii="David" w:hAnsi="David" w:cs="David"/>
        </w:rPr>
      </w:pPr>
      <w:r w:rsidRPr="00A66660">
        <w:rPr>
          <w:rFonts w:ascii="David" w:eastAsia="Calibri" w:hAnsi="David" w:cs="David"/>
          <w:noProof/>
          <w:sz w:val="22"/>
          <w:lang w:eastAsia="en-US"/>
        </w:rPr>
        <mc:AlternateContent>
          <mc:Choice Requires="wpg">
            <w:drawing>
              <wp:inline distT="0" distB="0" distL="0" distR="0" wp14:anchorId="2A49D5A7" wp14:editId="6D9642EE">
                <wp:extent cx="5725033" cy="18288"/>
                <wp:effectExtent l="0" t="0" r="0" b="0"/>
                <wp:docPr id="481561" name="Group 481561"/>
                <wp:cNvGraphicFramePr/>
                <a:graphic xmlns:a="http://schemas.openxmlformats.org/drawingml/2006/main">
                  <a:graphicData uri="http://schemas.microsoft.com/office/word/2010/wordprocessingGroup">
                    <wpg:wgp>
                      <wpg:cNvGrpSpPr/>
                      <wpg:grpSpPr>
                        <a:xfrm>
                          <a:off x="0" y="0"/>
                          <a:ext cx="5725033" cy="18288"/>
                          <a:chOff x="0" y="0"/>
                          <a:chExt cx="5725033" cy="18288"/>
                        </a:xfrm>
                      </wpg:grpSpPr>
                      <wps:wsp>
                        <wps:cNvPr id="1152576" name="Shape 1152576"/>
                        <wps:cNvSpPr/>
                        <wps:spPr>
                          <a:xfrm>
                            <a:off x="0" y="0"/>
                            <a:ext cx="5725033" cy="18288"/>
                          </a:xfrm>
                          <a:custGeom>
                            <a:avLst/>
                            <a:gdLst/>
                            <a:ahLst/>
                            <a:cxnLst/>
                            <a:rect l="0" t="0" r="0" b="0"/>
                            <a:pathLst>
                              <a:path w="5725033" h="18288">
                                <a:moveTo>
                                  <a:pt x="0" y="0"/>
                                </a:moveTo>
                                <a:lnTo>
                                  <a:pt x="5725033" y="0"/>
                                </a:lnTo>
                                <a:lnTo>
                                  <a:pt x="572503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91A8ED4" id="Group 481561" o:spid="_x0000_s1026" style="width:450.8pt;height:1.45pt;mso-position-horizontal-relative:char;mso-position-vertical-relative:line" coordsize="57250,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">
                <v:shape id="Shape 1152576" o:spid="_x0000_s1027" style="position:absolute;width:57250;height:182;visibility:visible;mso-wrap-style:square;v-text-anchor:top" coordsize="572503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" path="m,l5725033,r,18288l,18288,,e" fillcolor="black" stroked="f" strokeweight="0">
                  <v:stroke miterlimit="83231f" joinstyle="miter"/>
                  <v:path arrowok="t" textboxrect="0,0,5725033,18288"/>
                </v:shape>
                <w10:wrap anchorx="page"/>
                <w10:anchorlock/>
              </v:group>
            </w:pict>
          </mc:Fallback>
        </mc:AlternateContent>
      </w:r>
    </w:p>
    <w:p w14:paraId="6FFA4FF2" w14:textId="77777777" w:rsidR="00C6055D" w:rsidRPr="00A66660" w:rsidRDefault="00C6055D" w:rsidP="00A66660">
      <w:pPr>
        <w:spacing w:after="100" w:line="259" w:lineRule="auto"/>
        <w:ind w:right="249"/>
        <w:rPr>
          <w:rFonts w:ascii="David" w:hAnsi="David" w:cs="David"/>
        </w:rPr>
      </w:pPr>
      <w:r w:rsidRPr="00A66660">
        <w:rPr>
          <w:rFonts w:ascii="David" w:hAnsi="David" w:cs="David"/>
        </w:rPr>
        <w:t xml:space="preserve"> </w:t>
      </w:r>
    </w:p>
    <w:p w14:paraId="70D9E4D5" w14:textId="77777777" w:rsidR="00C6055D" w:rsidRPr="00A66660" w:rsidRDefault="00C6055D" w:rsidP="00A66660">
      <w:pPr>
        <w:spacing w:after="98" w:line="259" w:lineRule="auto"/>
        <w:ind w:left="214" w:hanging="10"/>
        <w:rPr>
          <w:rFonts w:ascii="David" w:hAnsi="David" w:cs="David"/>
        </w:rPr>
      </w:pPr>
      <w:r w:rsidRPr="00A66660">
        <w:rPr>
          <w:rFonts w:ascii="David" w:hAnsi="David" w:cs="David"/>
          <w:u w:val="single" w:color="000000"/>
          <w:rtl/>
        </w:rPr>
        <w:t>מועמד/ת לתפקיד מאבטח/ת</w:t>
      </w:r>
      <w:r w:rsidRPr="00A66660">
        <w:rPr>
          <w:rFonts w:ascii="David" w:hAnsi="David" w:cs="David"/>
          <w:rtl/>
        </w:rPr>
        <w:t xml:space="preserve">–  </w:t>
      </w:r>
    </w:p>
    <w:p w14:paraId="722CAB33" w14:textId="77777777" w:rsidR="00C6055D" w:rsidRPr="00A66660" w:rsidRDefault="00C6055D" w:rsidP="00A66660">
      <w:pPr>
        <w:spacing w:after="12"/>
        <w:ind w:left="183" w:right="329"/>
        <w:rPr>
          <w:rFonts w:ascii="David" w:hAnsi="David" w:cs="David"/>
        </w:rPr>
      </w:pPr>
      <w:r w:rsidRPr="00A66660">
        <w:rPr>
          <w:rFonts w:ascii="David" w:hAnsi="David" w:cs="David"/>
          <w:rtl/>
        </w:rPr>
        <w:t xml:space="preserve">בטרם תמסור/תמסרי אישור רפואי זה לחברת אבטחה המעסיקה אותך, עליך לקרוא בעיון את הדברים המפורטים להלן ולחתום על הסכמתך להם: </w:t>
      </w:r>
    </w:p>
    <w:p w14:paraId="36B0AC0E" w14:textId="77777777" w:rsidR="00C6055D" w:rsidRPr="00A66660" w:rsidRDefault="00C6055D" w:rsidP="00A66660">
      <w:pPr>
        <w:spacing w:after="97" w:line="259" w:lineRule="auto"/>
        <w:ind w:right="249"/>
        <w:rPr>
          <w:rFonts w:ascii="David" w:hAnsi="David" w:cs="David"/>
        </w:rPr>
      </w:pPr>
      <w:r w:rsidRPr="00A66660">
        <w:rPr>
          <w:rFonts w:ascii="David" w:hAnsi="David" w:cs="David"/>
        </w:rPr>
        <w:t xml:space="preserve"> </w:t>
      </w:r>
    </w:p>
    <w:p w14:paraId="32C5578C" w14:textId="77777777" w:rsidR="00C6055D" w:rsidRPr="00A66660" w:rsidRDefault="00C6055D" w:rsidP="00A66660">
      <w:pPr>
        <w:spacing w:after="13" w:line="349" w:lineRule="auto"/>
        <w:ind w:left="48" w:right="302" w:hanging="6"/>
        <w:rPr>
          <w:rFonts w:ascii="David" w:hAnsi="David" w:cs="David"/>
        </w:rPr>
      </w:pPr>
      <w:r w:rsidRPr="00A66660">
        <w:rPr>
          <w:rFonts w:ascii="David" w:hAnsi="David" w:cs="David"/>
          <w:rtl/>
        </w:rPr>
        <w:t xml:space="preserve">הנני מצהיר/ה בזאת כי ביצוע בדיקה רפואית זו נועד אך ורק לשם בדיקת יכולתי הגופנית לעבוד כמאבטח בחברת _______________ ולשמש כמאבטח ברמה נאותה בעבודתי האמורה, ולא לכל צורך אחר, ולכן לא תיווצר בשל כך שום זיקה כלשהי של עובד ומעביד ביני לבין מדינת ישראל. </w:t>
      </w:r>
    </w:p>
    <w:p w14:paraId="57BC741E" w14:textId="77777777" w:rsidR="00C6055D" w:rsidRPr="00A66660" w:rsidRDefault="00C6055D" w:rsidP="00A66660">
      <w:pPr>
        <w:spacing w:after="97" w:line="259" w:lineRule="auto"/>
        <w:ind w:right="249"/>
        <w:rPr>
          <w:rFonts w:ascii="David" w:hAnsi="David" w:cs="David"/>
        </w:rPr>
      </w:pPr>
      <w:r w:rsidRPr="00A66660">
        <w:rPr>
          <w:rFonts w:ascii="David" w:hAnsi="David" w:cs="David"/>
        </w:rPr>
        <w:t xml:space="preserve"> </w:t>
      </w:r>
    </w:p>
    <w:p w14:paraId="73BF9011" w14:textId="77777777" w:rsidR="00C6055D" w:rsidRPr="00A66660" w:rsidRDefault="00C6055D" w:rsidP="00A66660">
      <w:pPr>
        <w:spacing w:after="100" w:line="259" w:lineRule="auto"/>
        <w:ind w:left="212" w:hanging="10"/>
        <w:rPr>
          <w:rFonts w:ascii="David" w:hAnsi="David" w:cs="David"/>
        </w:rPr>
      </w:pPr>
      <w:r w:rsidRPr="00A66660">
        <w:rPr>
          <w:rFonts w:ascii="David" w:hAnsi="David" w:cs="David"/>
          <w:rtl/>
        </w:rPr>
        <w:t xml:space="preserve">ובזאת באתי על החתום , </w:t>
      </w:r>
    </w:p>
    <w:p w14:paraId="1706CEF8" w14:textId="77777777" w:rsidR="00C6055D" w:rsidRPr="00A66660" w:rsidRDefault="00C6055D" w:rsidP="00A66660">
      <w:pPr>
        <w:spacing w:after="13" w:line="349" w:lineRule="auto"/>
        <w:ind w:left="48" w:right="2977" w:hanging="6"/>
        <w:rPr>
          <w:rFonts w:ascii="David" w:hAnsi="David" w:cs="David"/>
          <w:rtl/>
        </w:rPr>
      </w:pPr>
      <w:r w:rsidRPr="00A66660">
        <w:rPr>
          <w:rFonts w:ascii="David" w:hAnsi="David" w:cs="David"/>
          <w:rtl/>
        </w:rPr>
        <w:t xml:space="preserve">תאריך:______________________  שם:__________________________  </w:t>
      </w:r>
    </w:p>
    <w:p w14:paraId="7B3EBE0E" w14:textId="77777777" w:rsidR="00C6055D" w:rsidRPr="00A66660" w:rsidRDefault="00C6055D" w:rsidP="00A66660">
      <w:pPr>
        <w:spacing w:after="13" w:line="349" w:lineRule="auto"/>
        <w:ind w:left="48" w:right="2977" w:hanging="6"/>
        <w:rPr>
          <w:rFonts w:ascii="David" w:hAnsi="David" w:cs="David"/>
        </w:rPr>
      </w:pPr>
      <w:r w:rsidRPr="00A66660">
        <w:rPr>
          <w:rFonts w:ascii="David" w:hAnsi="David" w:cs="David"/>
          <w:rtl/>
        </w:rPr>
        <w:t>מספר ת.ז:_________________ חתימה:_</w:t>
      </w:r>
      <w:r w:rsidRPr="00A66660">
        <w:rPr>
          <w:rFonts w:ascii="David" w:hAnsi="David" w:cs="David" w:hint="cs"/>
          <w:rtl/>
        </w:rPr>
        <w:t>_______________-</w:t>
      </w:r>
      <w:r w:rsidRPr="00A66660">
        <w:rPr>
          <w:rFonts w:ascii="David" w:hAnsi="David" w:cs="David"/>
          <w:rtl/>
        </w:rPr>
        <w:t>__</w:t>
      </w:r>
      <w:r w:rsidRPr="00A66660">
        <w:rPr>
          <w:rFonts w:ascii="David" w:hAnsi="David" w:cs="David"/>
        </w:rPr>
        <w:t xml:space="preserve"> </w:t>
      </w:r>
    </w:p>
    <w:p w14:paraId="310E279B" w14:textId="77777777" w:rsidR="00C6055D" w:rsidRPr="00A66660" w:rsidRDefault="00C6055D" w:rsidP="00A66660">
      <w:pPr>
        <w:spacing w:line="360" w:lineRule="auto"/>
        <w:rPr>
          <w:rFonts w:ascii="David" w:hAnsi="David" w:cs="David"/>
          <w:b/>
          <w:bCs/>
          <w:sz w:val="28"/>
          <w:szCs w:val="28"/>
          <w:u w:val="single"/>
          <w:rtl/>
        </w:rPr>
      </w:pPr>
    </w:p>
    <w:p w14:paraId="07123D5A" w14:textId="77777777" w:rsidR="00C6055D" w:rsidRPr="00A66660" w:rsidRDefault="00C6055D" w:rsidP="00A66660">
      <w:pPr>
        <w:bidi w:val="0"/>
        <w:rPr>
          <w:rFonts w:ascii="David" w:hAnsi="David" w:cs="David"/>
          <w:b/>
          <w:bCs/>
          <w:sz w:val="28"/>
          <w:szCs w:val="28"/>
          <w:rtl/>
        </w:rPr>
      </w:pPr>
      <w:r w:rsidRPr="00A66660">
        <w:rPr>
          <w:rFonts w:ascii="David" w:hAnsi="David" w:cs="David"/>
          <w:b/>
          <w:bCs/>
          <w:sz w:val="28"/>
          <w:szCs w:val="28"/>
          <w:rtl/>
        </w:rPr>
        <w:br w:type="page"/>
      </w:r>
    </w:p>
    <w:p w14:paraId="3BE619D9" w14:textId="77777777" w:rsidR="00705F8B" w:rsidRPr="00A66660" w:rsidRDefault="00C6055D" w:rsidP="00A66660">
      <w:pPr>
        <w:pStyle w:val="30"/>
        <w:bidi/>
        <w:jc w:val="center"/>
        <w:rPr>
          <w:rFonts w:asciiTheme="minorBidi" w:hAnsiTheme="minorBidi" w:cstheme="minorBidi"/>
          <w:sz w:val="22"/>
          <w:szCs w:val="22"/>
          <w:u w:val="single"/>
          <w:rtl/>
        </w:rPr>
      </w:pPr>
      <w:r w:rsidRPr="00A66660">
        <w:rPr>
          <w:rFonts w:cs="David" w:hint="cs"/>
          <w:b/>
          <w:bCs/>
          <w:sz w:val="40"/>
          <w:szCs w:val="40"/>
          <w:u w:val="single"/>
          <w:rtl/>
        </w:rPr>
        <w:t xml:space="preserve">נספח י"ד </w:t>
      </w:r>
      <w:r w:rsidRPr="00A66660">
        <w:rPr>
          <w:rFonts w:cs="David"/>
          <w:b/>
          <w:bCs/>
          <w:sz w:val="40"/>
          <w:szCs w:val="40"/>
          <w:u w:val="single"/>
          <w:rtl/>
        </w:rPr>
        <w:t>–</w:t>
      </w:r>
      <w:r w:rsidRPr="00A66660">
        <w:rPr>
          <w:rFonts w:cs="David" w:hint="cs"/>
          <w:b/>
          <w:bCs/>
          <w:sz w:val="40"/>
          <w:szCs w:val="40"/>
          <w:u w:val="single"/>
          <w:rtl/>
        </w:rPr>
        <w:t xml:space="preserve"> </w:t>
      </w:r>
      <w:r w:rsidR="00705F8B" w:rsidRPr="00A66660">
        <w:rPr>
          <w:rFonts w:cs="David"/>
          <w:b/>
          <w:bCs/>
          <w:sz w:val="40"/>
          <w:szCs w:val="40"/>
          <w:u w:val="single"/>
          <w:rtl/>
        </w:rPr>
        <w:t>התחייבות לסודיות ו</w:t>
      </w:r>
      <w:r w:rsidR="00705F8B" w:rsidRPr="00A66660">
        <w:rPr>
          <w:rFonts w:cs="David" w:hint="cs"/>
          <w:b/>
          <w:bCs/>
          <w:sz w:val="40"/>
          <w:szCs w:val="40"/>
          <w:u w:val="single"/>
          <w:rtl/>
        </w:rPr>
        <w:t>ל</w:t>
      </w:r>
      <w:r w:rsidR="00705F8B" w:rsidRPr="00A66660">
        <w:rPr>
          <w:rFonts w:cs="David"/>
          <w:b/>
          <w:bCs/>
          <w:sz w:val="40"/>
          <w:szCs w:val="40"/>
          <w:u w:val="single"/>
          <w:rtl/>
        </w:rPr>
        <w:t>היעדר ניגוד עניינים</w:t>
      </w:r>
    </w:p>
    <w:p w14:paraId="61C86994" w14:textId="644B681D" w:rsidR="00C6055D" w:rsidRPr="00A66660" w:rsidRDefault="00C6055D" w:rsidP="00A66660">
      <w:pPr>
        <w:spacing w:before="120" w:after="120" w:line="360" w:lineRule="auto"/>
        <w:jc w:val="center"/>
        <w:outlineLvl w:val="0"/>
        <w:rPr>
          <w:rFonts w:cs="David"/>
          <w:b/>
          <w:bCs/>
          <w:sz w:val="40"/>
          <w:szCs w:val="40"/>
          <w:u w:val="single"/>
          <w:rtl/>
        </w:rPr>
      </w:pPr>
    </w:p>
    <w:p w14:paraId="15B43F2B" w14:textId="5F0F0A9A" w:rsidR="00705F8B" w:rsidRPr="00A66660" w:rsidRDefault="00705F8B" w:rsidP="00A66660">
      <w:pPr>
        <w:widowControl w:val="0"/>
        <w:spacing w:before="40"/>
        <w:ind w:left="397"/>
        <w:jc w:val="center"/>
        <w:rPr>
          <w:rFonts w:asciiTheme="minorBidi" w:hAnsiTheme="minorBidi" w:cstheme="minorBidi"/>
          <w:sz w:val="22"/>
          <w:szCs w:val="22"/>
          <w:rtl/>
        </w:rPr>
      </w:pPr>
    </w:p>
    <w:p w14:paraId="3EE81D87" w14:textId="77777777" w:rsidR="00705F8B" w:rsidRPr="00A66660" w:rsidRDefault="00705F8B" w:rsidP="00A66660">
      <w:pPr>
        <w:spacing w:line="360" w:lineRule="auto"/>
        <w:jc w:val="both"/>
        <w:rPr>
          <w:rFonts w:asciiTheme="minorBidi" w:hAnsiTheme="minorBidi" w:cstheme="minorBidi"/>
          <w:b/>
          <w:bCs/>
          <w:sz w:val="22"/>
          <w:szCs w:val="22"/>
          <w:rtl/>
        </w:rPr>
      </w:pPr>
      <w:r w:rsidRPr="00A66660">
        <w:rPr>
          <w:rFonts w:asciiTheme="minorBidi" w:hAnsiTheme="minorBidi" w:cstheme="minorBidi"/>
          <w:b/>
          <w:bCs/>
          <w:sz w:val="22"/>
          <w:szCs w:val="22"/>
          <w:rtl/>
        </w:rPr>
        <w:t>לכבוד</w:t>
      </w:r>
    </w:p>
    <w:p w14:paraId="65978EA2" w14:textId="77777777" w:rsidR="00705F8B" w:rsidRPr="00A66660" w:rsidRDefault="00705F8B" w:rsidP="00A66660">
      <w:pPr>
        <w:spacing w:line="360" w:lineRule="auto"/>
        <w:jc w:val="both"/>
        <w:rPr>
          <w:rFonts w:ascii="David" w:hAnsi="David" w:cs="David"/>
          <w:rtl/>
        </w:rPr>
      </w:pPr>
      <w:r w:rsidRPr="00A66660">
        <w:rPr>
          <w:rFonts w:ascii="David" w:hAnsi="David" w:cs="David"/>
          <w:rtl/>
        </w:rPr>
        <w:t>ממשלת ישראל בשם מדינת ישראל</w:t>
      </w:r>
    </w:p>
    <w:p w14:paraId="0247D1BE" w14:textId="1846274A" w:rsidR="00705F8B" w:rsidRPr="00A66660" w:rsidRDefault="00705F8B" w:rsidP="00A66660">
      <w:pPr>
        <w:spacing w:line="360" w:lineRule="auto"/>
        <w:jc w:val="both"/>
        <w:rPr>
          <w:rFonts w:ascii="David" w:hAnsi="David" w:cs="David"/>
          <w:rtl/>
        </w:rPr>
      </w:pPr>
      <w:r w:rsidRPr="00A66660">
        <w:rPr>
          <w:rFonts w:ascii="David" w:hAnsi="David" w:cs="David"/>
          <w:rtl/>
        </w:rPr>
        <w:t>המשרד להגנת הסביבה</w:t>
      </w:r>
    </w:p>
    <w:p w14:paraId="424EAA3C" w14:textId="77777777" w:rsidR="00705F8B" w:rsidRPr="00A66660" w:rsidRDefault="00705F8B" w:rsidP="00A66660">
      <w:pPr>
        <w:spacing w:before="40" w:after="40"/>
        <w:ind w:left="397"/>
        <w:jc w:val="both"/>
        <w:rPr>
          <w:rFonts w:asciiTheme="minorBidi" w:hAnsiTheme="minorBidi" w:cstheme="minorBidi"/>
          <w:sz w:val="22"/>
          <w:szCs w:val="22"/>
          <w:rtl/>
        </w:rPr>
      </w:pPr>
    </w:p>
    <w:p w14:paraId="5EE58614" w14:textId="493AD304" w:rsidR="00705F8B" w:rsidRPr="00A66660" w:rsidRDefault="00705F8B" w:rsidP="00A66660">
      <w:pPr>
        <w:spacing w:before="40" w:after="40" w:line="360" w:lineRule="auto"/>
        <w:jc w:val="both"/>
        <w:rPr>
          <w:rFonts w:asciiTheme="minorBidi" w:hAnsiTheme="minorBidi" w:cstheme="minorBidi"/>
          <w:sz w:val="22"/>
          <w:szCs w:val="22"/>
          <w:rtl/>
        </w:rPr>
      </w:pPr>
      <w:r w:rsidRPr="00A66660">
        <w:rPr>
          <w:rFonts w:asciiTheme="minorBidi" w:hAnsiTheme="minorBidi" w:cstheme="minorBidi"/>
          <w:sz w:val="22"/>
          <w:szCs w:val="22"/>
          <w:rtl/>
        </w:rPr>
        <w:t xml:space="preserve">אני _______________________, ת.ז. __________________, אשר תפקידי אצל  ___________________ </w:t>
      </w:r>
      <w:r w:rsidRPr="00A66660">
        <w:rPr>
          <w:rFonts w:asciiTheme="minorBidi" w:hAnsiTheme="minorBidi" w:cstheme="minorBidi"/>
          <w:i/>
          <w:iCs/>
          <w:sz w:val="22"/>
          <w:szCs w:val="22"/>
          <w:rtl/>
        </w:rPr>
        <w:t>[למלא שם הספק]</w:t>
      </w:r>
      <w:r w:rsidRPr="00A66660">
        <w:rPr>
          <w:rFonts w:asciiTheme="minorBidi" w:hAnsiTheme="minorBidi" w:cstheme="minorBidi"/>
          <w:sz w:val="22"/>
          <w:szCs w:val="22"/>
          <w:rtl/>
        </w:rPr>
        <w:t xml:space="preserve"> (להלן - "</w:t>
      </w:r>
      <w:r w:rsidRPr="00A66660">
        <w:rPr>
          <w:rFonts w:asciiTheme="minorBidi" w:hAnsiTheme="minorBidi" w:cstheme="minorBidi"/>
          <w:b/>
          <w:bCs/>
          <w:sz w:val="22"/>
          <w:szCs w:val="22"/>
          <w:rtl/>
        </w:rPr>
        <w:t>הספק</w:t>
      </w:r>
      <w:r w:rsidRPr="00A66660">
        <w:rPr>
          <w:rFonts w:asciiTheme="minorBidi" w:hAnsiTheme="minorBidi" w:cstheme="minorBidi"/>
          <w:sz w:val="22"/>
          <w:szCs w:val="22"/>
          <w:rtl/>
        </w:rPr>
        <w:t xml:space="preserve">") הינו ______________________, נותן התחייבות זו בקשר למכרז </w:t>
      </w:r>
      <w:r w:rsidRPr="00A66660">
        <w:rPr>
          <w:rFonts w:asciiTheme="minorBidi" w:hAnsiTheme="minorBidi" w:cs="Arial"/>
          <w:sz w:val="22"/>
          <w:szCs w:val="22"/>
          <w:rtl/>
        </w:rPr>
        <w:t>מספר /212 לקבלת שירותי אבטחה למשרד להגנת הסביבה</w:t>
      </w:r>
      <w:r w:rsidRPr="00A66660">
        <w:rPr>
          <w:rFonts w:asciiTheme="minorBidi" w:hAnsiTheme="minorBidi" w:cs="Arial"/>
          <w:sz w:val="22"/>
          <w:szCs w:val="22"/>
          <w:rtl/>
        </w:rPr>
        <w:t xml:space="preserve"> </w:t>
      </w:r>
      <w:r w:rsidRPr="00A66660">
        <w:rPr>
          <w:rFonts w:asciiTheme="minorBidi" w:hAnsiTheme="minorBidi" w:cstheme="minorBidi" w:hint="cs"/>
          <w:sz w:val="22"/>
          <w:szCs w:val="22"/>
          <w:rtl/>
        </w:rPr>
        <w:t>(</w:t>
      </w:r>
      <w:r w:rsidRPr="00A66660">
        <w:rPr>
          <w:rFonts w:asciiTheme="minorBidi" w:hAnsiTheme="minorBidi" w:cstheme="minorBidi"/>
          <w:sz w:val="22"/>
          <w:szCs w:val="22"/>
          <w:rtl/>
        </w:rPr>
        <w:t>להלן - "</w:t>
      </w:r>
      <w:r w:rsidRPr="00A66660">
        <w:rPr>
          <w:rFonts w:asciiTheme="minorBidi" w:hAnsiTheme="minorBidi" w:cstheme="minorBidi"/>
          <w:b/>
          <w:bCs/>
          <w:sz w:val="22"/>
          <w:szCs w:val="22"/>
          <w:rtl/>
        </w:rPr>
        <w:t>המכרז</w:t>
      </w:r>
      <w:r w:rsidRPr="00A66660">
        <w:rPr>
          <w:rFonts w:asciiTheme="minorBidi" w:hAnsiTheme="minorBidi" w:cstheme="minorBidi"/>
          <w:sz w:val="22"/>
          <w:szCs w:val="22"/>
          <w:rtl/>
        </w:rPr>
        <w:t>").</w:t>
      </w:r>
    </w:p>
    <w:p w14:paraId="265595A5" w14:textId="77777777" w:rsidR="00705F8B" w:rsidRPr="00A66660" w:rsidRDefault="00705F8B" w:rsidP="00A66660">
      <w:pPr>
        <w:pStyle w:val="N1"/>
        <w:widowControl w:val="0"/>
        <w:numPr>
          <w:ilvl w:val="0"/>
          <w:numId w:val="73"/>
        </w:numPr>
        <w:spacing w:line="360" w:lineRule="auto"/>
        <w:ind w:left="418" w:hanging="425"/>
        <w:rPr>
          <w:rFonts w:asciiTheme="minorBidi" w:hAnsiTheme="minorBidi" w:cstheme="minorBidi"/>
          <w:sz w:val="22"/>
          <w:szCs w:val="22"/>
          <w:rtl/>
        </w:rPr>
      </w:pPr>
      <w:r w:rsidRPr="00A66660">
        <w:rPr>
          <w:rFonts w:asciiTheme="minorBidi" w:hAnsiTheme="minorBidi" w:cstheme="minorBidi"/>
          <w:sz w:val="22"/>
          <w:szCs w:val="22"/>
          <w:rtl/>
        </w:rPr>
        <w:t>בהתחייבות זו תהיה למונחים הבאים המשמעות המופיעה לצידם:</w:t>
      </w:r>
    </w:p>
    <w:p w14:paraId="3C5A8F64" w14:textId="77777777" w:rsidR="00705F8B" w:rsidRPr="00A66660" w:rsidRDefault="00705F8B" w:rsidP="00A66660">
      <w:pPr>
        <w:pStyle w:val="affa"/>
        <w:widowControl w:val="0"/>
        <w:spacing w:before="120" w:after="120" w:line="360" w:lineRule="auto"/>
        <w:ind w:left="418" w:firstLine="0"/>
        <w:rPr>
          <w:rFonts w:asciiTheme="minorBidi" w:hAnsiTheme="minorBidi" w:cstheme="minorBidi"/>
          <w:sz w:val="22"/>
          <w:szCs w:val="22"/>
          <w:rtl/>
        </w:rPr>
      </w:pPr>
      <w:r w:rsidRPr="00A66660">
        <w:rPr>
          <w:rFonts w:asciiTheme="minorBidi" w:hAnsiTheme="minorBidi" w:cstheme="minorBidi"/>
          <w:b/>
          <w:bCs/>
          <w:sz w:val="22"/>
          <w:szCs w:val="22"/>
          <w:rtl/>
        </w:rPr>
        <w:t>"מידע"</w:t>
      </w:r>
      <w:r w:rsidRPr="00A66660">
        <w:rPr>
          <w:rFonts w:asciiTheme="minorBidi" w:hAnsiTheme="minorBidi" w:cstheme="minorBidi"/>
          <w:sz w:val="22"/>
          <w:szCs w:val="22"/>
          <w:rtl/>
        </w:rPr>
        <w:t xml:space="preserve"> - כל מידע (</w:t>
      </w:r>
      <w:r w:rsidRPr="00A66660">
        <w:rPr>
          <w:rFonts w:asciiTheme="minorBidi" w:hAnsiTheme="minorBidi" w:cstheme="minorBidi"/>
          <w:sz w:val="22"/>
          <w:szCs w:val="22"/>
        </w:rPr>
        <w:t>Information</w:t>
      </w:r>
      <w:r w:rsidRPr="00A66660">
        <w:rPr>
          <w:rFonts w:asciiTheme="minorBidi" w:hAnsiTheme="minorBidi" w:cstheme="minorBidi"/>
          <w:sz w:val="22"/>
          <w:szCs w:val="22"/>
          <w:rtl/>
        </w:rPr>
        <w:t>), ידע (</w:t>
      </w:r>
      <w:r w:rsidRPr="00A66660">
        <w:rPr>
          <w:rFonts w:asciiTheme="minorBidi" w:hAnsiTheme="minorBidi" w:cstheme="minorBidi"/>
          <w:sz w:val="22"/>
          <w:szCs w:val="22"/>
        </w:rPr>
        <w:t>Know-How</w:t>
      </w:r>
      <w:r w:rsidRPr="00A66660">
        <w:rPr>
          <w:rFonts w:asciiTheme="minorBidi" w:hAnsiTheme="minorBidi" w:cstheme="minorBidi"/>
          <w:sz w:val="22"/>
          <w:szCs w:val="22"/>
          <w:rtl/>
        </w:rPr>
        <w:t>), ידיעה, מסמך, תכתובת, תכנית, נתון, מודל, חוות דעת, מסקנה וכל דבר אחר כיוצ"ב</w:t>
      </w:r>
      <w:r w:rsidRPr="00A66660">
        <w:rPr>
          <w:rFonts w:asciiTheme="minorBidi" w:hAnsiTheme="minorBidi" w:cstheme="minorBidi" w:hint="cs"/>
          <w:sz w:val="22"/>
          <w:szCs w:val="22"/>
          <w:rtl/>
        </w:rPr>
        <w:t>,</w:t>
      </w:r>
      <w:r w:rsidRPr="00A66660">
        <w:rPr>
          <w:rFonts w:asciiTheme="minorBidi" w:hAnsiTheme="minorBidi" w:cstheme="minorBidi"/>
          <w:sz w:val="22"/>
          <w:szCs w:val="22"/>
          <w:rtl/>
        </w:rPr>
        <w:t xml:space="preserve"> הקשור באספקת השירותים </w:t>
      </w:r>
      <w:r w:rsidRPr="00A66660">
        <w:rPr>
          <w:rFonts w:asciiTheme="minorBidi" w:hAnsiTheme="minorBidi" w:cstheme="minorBidi" w:hint="cs"/>
          <w:sz w:val="22"/>
          <w:szCs w:val="22"/>
          <w:rtl/>
        </w:rPr>
        <w:t xml:space="preserve">- </w:t>
      </w:r>
      <w:r w:rsidRPr="00A66660">
        <w:rPr>
          <w:rFonts w:asciiTheme="minorBidi" w:hAnsiTheme="minorBidi" w:cstheme="minorBidi"/>
          <w:sz w:val="22"/>
          <w:szCs w:val="22"/>
          <w:rtl/>
        </w:rPr>
        <w:t>בין בכתב ובין בע</w:t>
      </w:r>
      <w:r w:rsidRPr="00A66660">
        <w:rPr>
          <w:rFonts w:asciiTheme="minorBidi" w:hAnsiTheme="minorBidi" w:cstheme="minorBidi" w:hint="cs"/>
          <w:sz w:val="22"/>
          <w:szCs w:val="22"/>
          <w:rtl/>
        </w:rPr>
        <w:t xml:space="preserve">ל </w:t>
      </w:r>
      <w:r w:rsidRPr="00A66660">
        <w:rPr>
          <w:rFonts w:asciiTheme="minorBidi" w:hAnsiTheme="minorBidi" w:cstheme="minorBidi"/>
          <w:sz w:val="22"/>
          <w:szCs w:val="22"/>
          <w:rtl/>
        </w:rPr>
        <w:t>פ</w:t>
      </w:r>
      <w:r w:rsidRPr="00A66660">
        <w:rPr>
          <w:rFonts w:asciiTheme="minorBidi" w:hAnsiTheme="minorBidi" w:cstheme="minorBidi" w:hint="cs"/>
          <w:sz w:val="22"/>
          <w:szCs w:val="22"/>
          <w:rtl/>
        </w:rPr>
        <w:t>ה,</w:t>
      </w:r>
      <w:r w:rsidRPr="00A66660">
        <w:rPr>
          <w:rFonts w:asciiTheme="minorBidi" w:hAnsiTheme="minorBidi" w:cstheme="minorBidi"/>
          <w:sz w:val="22"/>
          <w:szCs w:val="22"/>
          <w:rtl/>
        </w:rPr>
        <w:t xml:space="preserve"> ו/או בכל צורה או דרך של שימור ידיעות בצורה חשמלית ו/או אלקטרונית ו/או אופטית ו/או מגנטית ו/או אחרת.</w:t>
      </w:r>
    </w:p>
    <w:p w14:paraId="793BCEDC" w14:textId="77777777" w:rsidR="00705F8B" w:rsidRPr="00A66660" w:rsidRDefault="00705F8B" w:rsidP="00A66660">
      <w:pPr>
        <w:pStyle w:val="affa"/>
        <w:widowControl w:val="0"/>
        <w:spacing w:before="120" w:after="120" w:line="360" w:lineRule="auto"/>
        <w:ind w:left="418" w:firstLine="0"/>
        <w:rPr>
          <w:rFonts w:asciiTheme="minorBidi" w:hAnsiTheme="minorBidi" w:cstheme="minorBidi"/>
          <w:sz w:val="22"/>
          <w:szCs w:val="22"/>
          <w:rtl/>
        </w:rPr>
      </w:pPr>
      <w:r w:rsidRPr="00A66660">
        <w:rPr>
          <w:rFonts w:asciiTheme="minorBidi" w:hAnsiTheme="minorBidi" w:cstheme="minorBidi"/>
          <w:b/>
          <w:bCs/>
          <w:sz w:val="22"/>
          <w:szCs w:val="22"/>
          <w:rtl/>
        </w:rPr>
        <w:t xml:space="preserve">"סודות מקצועיים" </w:t>
      </w:r>
      <w:r w:rsidRPr="00A66660">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A66660">
        <w:rPr>
          <w:rFonts w:asciiTheme="minorBidi" w:hAnsiTheme="minorBidi" w:cstheme="minorBidi" w:hint="cs"/>
          <w:sz w:val="22"/>
          <w:szCs w:val="22"/>
          <w:rtl/>
        </w:rPr>
        <w:t>י</w:t>
      </w:r>
      <w:r w:rsidRPr="00A66660">
        <w:rPr>
          <w:rFonts w:asciiTheme="minorBidi" w:hAnsiTheme="minorBidi" w:cstheme="minorBidi"/>
          <w:sz w:val="22"/>
          <w:szCs w:val="22"/>
          <w:rtl/>
        </w:rPr>
        <w:t xml:space="preserve">ימסר על ידי מדינת ישראל ו/או כל גורם אחר ו/או מי מטעמה. </w:t>
      </w:r>
    </w:p>
    <w:p w14:paraId="067BBE78" w14:textId="77777777" w:rsidR="00705F8B" w:rsidRPr="00A66660" w:rsidRDefault="00705F8B" w:rsidP="00A66660">
      <w:pPr>
        <w:pStyle w:val="afd"/>
        <w:numPr>
          <w:ilvl w:val="0"/>
          <w:numId w:val="73"/>
        </w:numPr>
        <w:spacing w:line="360" w:lineRule="auto"/>
        <w:ind w:left="418" w:hanging="425"/>
        <w:contextualSpacing/>
        <w:jc w:val="both"/>
        <w:rPr>
          <w:rFonts w:asciiTheme="minorBidi" w:hAnsiTheme="minorBidi" w:cstheme="minorBidi"/>
          <w:sz w:val="22"/>
          <w:szCs w:val="22"/>
        </w:rPr>
      </w:pPr>
      <w:r w:rsidRPr="00A66660">
        <w:rPr>
          <w:rFonts w:asciiTheme="minorBidi" w:hAnsiTheme="minorBidi" w:cstheme="minorBidi"/>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446AE7A" w14:textId="77777777" w:rsidR="00705F8B" w:rsidRPr="00A66660" w:rsidRDefault="00705F8B" w:rsidP="00A66660">
      <w:pPr>
        <w:pStyle w:val="afd"/>
        <w:numPr>
          <w:ilvl w:val="0"/>
          <w:numId w:val="73"/>
        </w:numPr>
        <w:spacing w:line="360" w:lineRule="auto"/>
        <w:ind w:left="418" w:hanging="425"/>
        <w:contextualSpacing/>
        <w:jc w:val="both"/>
        <w:rPr>
          <w:rFonts w:asciiTheme="minorBidi" w:hAnsiTheme="minorBidi" w:cstheme="minorBidi"/>
          <w:sz w:val="22"/>
          <w:szCs w:val="22"/>
          <w:rtl/>
        </w:rPr>
      </w:pPr>
      <w:r w:rsidRPr="00A66660">
        <w:rPr>
          <w:rFonts w:asciiTheme="minorBidi" w:hAnsiTheme="minorBidi" w:cstheme="minorBidi"/>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6A05098" w14:textId="77777777" w:rsidR="00705F8B" w:rsidRPr="00A66660" w:rsidRDefault="00705F8B" w:rsidP="00A66660">
      <w:pPr>
        <w:pStyle w:val="afd"/>
        <w:numPr>
          <w:ilvl w:val="0"/>
          <w:numId w:val="73"/>
        </w:numPr>
        <w:spacing w:line="360" w:lineRule="auto"/>
        <w:ind w:left="418" w:hanging="425"/>
        <w:contextualSpacing/>
        <w:jc w:val="both"/>
        <w:rPr>
          <w:rFonts w:asciiTheme="minorBidi" w:hAnsiTheme="minorBidi" w:cstheme="minorBidi"/>
          <w:sz w:val="22"/>
          <w:szCs w:val="22"/>
          <w:rtl/>
        </w:rPr>
      </w:pPr>
      <w:r w:rsidRPr="00A66660">
        <w:rPr>
          <w:rFonts w:asciiTheme="minorBidi" w:hAnsiTheme="minorBidi" w:cstheme="minorBidi"/>
          <w:sz w:val="22"/>
          <w:szCs w:val="22"/>
          <w:rtl/>
        </w:rPr>
        <w:t>לא מתקיים כל ניגוד עניינים בין כל פעילות אחרת או התחייבות אחרת שלי</w:t>
      </w:r>
      <w:r w:rsidRPr="00A66660">
        <w:rPr>
          <w:rFonts w:asciiTheme="minorBidi" w:hAnsiTheme="minorBidi" w:cstheme="minorBidi" w:hint="cs"/>
          <w:sz w:val="22"/>
          <w:szCs w:val="22"/>
          <w:rtl/>
        </w:rPr>
        <w:t>,</w:t>
      </w:r>
      <w:r w:rsidRPr="00A66660">
        <w:rPr>
          <w:rFonts w:asciiTheme="minorBidi" w:hAnsiTheme="minorBidi" w:cstheme="minorBidi"/>
          <w:sz w:val="22"/>
          <w:szCs w:val="22"/>
          <w:rtl/>
        </w:rPr>
        <w:t xml:space="preserve"> לבין התחייבויות הספק על פי הסכם זה. </w:t>
      </w:r>
    </w:p>
    <w:p w14:paraId="3F409BA1" w14:textId="77777777" w:rsidR="00705F8B" w:rsidRPr="00A66660" w:rsidRDefault="00705F8B" w:rsidP="00A66660">
      <w:pPr>
        <w:pStyle w:val="afd"/>
        <w:numPr>
          <w:ilvl w:val="0"/>
          <w:numId w:val="73"/>
        </w:numPr>
        <w:spacing w:line="360" w:lineRule="auto"/>
        <w:ind w:left="418" w:hanging="425"/>
        <w:contextualSpacing/>
        <w:jc w:val="both"/>
        <w:rPr>
          <w:rFonts w:asciiTheme="minorBidi" w:hAnsiTheme="minorBidi" w:cstheme="minorBidi"/>
          <w:sz w:val="22"/>
          <w:szCs w:val="22"/>
        </w:rPr>
      </w:pPr>
      <w:r w:rsidRPr="00A66660">
        <w:rPr>
          <w:rFonts w:asciiTheme="minorBidi" w:hAnsiTheme="minorBidi" w:cstheme="minorBidi"/>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C9F431C" w14:textId="77777777" w:rsidR="00705F8B" w:rsidRPr="00A66660" w:rsidRDefault="00705F8B" w:rsidP="00A66660">
      <w:pPr>
        <w:pStyle w:val="afd"/>
        <w:numPr>
          <w:ilvl w:val="0"/>
          <w:numId w:val="73"/>
        </w:numPr>
        <w:spacing w:line="360" w:lineRule="auto"/>
        <w:ind w:left="418" w:hanging="425"/>
        <w:contextualSpacing/>
        <w:jc w:val="both"/>
        <w:rPr>
          <w:rFonts w:asciiTheme="minorBidi" w:hAnsiTheme="minorBidi" w:cstheme="minorBidi"/>
          <w:sz w:val="22"/>
          <w:szCs w:val="22"/>
          <w:rtl/>
        </w:rPr>
      </w:pPr>
      <w:r w:rsidRPr="00A66660">
        <w:rPr>
          <w:rFonts w:asciiTheme="minorBidi" w:hAnsiTheme="minorBidi" w:cstheme="minorBidi"/>
          <w:sz w:val="22"/>
          <w:szCs w:val="22"/>
          <w:rtl/>
        </w:rPr>
        <w:t xml:space="preserve">אני מתחייב להודיע למזמין על כל </w:t>
      </w:r>
      <w:r w:rsidRPr="00A66660">
        <w:rPr>
          <w:rFonts w:asciiTheme="minorBidi" w:hAnsiTheme="minorBidi" w:cstheme="minorBidi"/>
          <w:i/>
          <w:iCs/>
          <w:sz w:val="22"/>
          <w:szCs w:val="22"/>
          <w:rtl/>
        </w:rPr>
        <w:t>חשש</w:t>
      </w:r>
      <w:r w:rsidRPr="00A66660">
        <w:rPr>
          <w:rFonts w:asciiTheme="minorBidi" w:hAnsiTheme="minorBidi" w:cstheme="minorBidi"/>
          <w:sz w:val="22"/>
          <w:szCs w:val="22"/>
          <w:rtl/>
        </w:rPr>
        <w:t xml:space="preserve"> לקיום ניגוד עניינים בין התחייבויותיי על פי ההסכם לבין פעילות אחרת שלי. </w:t>
      </w:r>
    </w:p>
    <w:p w14:paraId="74DE57EB" w14:textId="77777777" w:rsidR="00705F8B" w:rsidRPr="00A66660" w:rsidRDefault="00705F8B" w:rsidP="00A66660">
      <w:pPr>
        <w:spacing w:after="200" w:line="120" w:lineRule="auto"/>
        <w:jc w:val="center"/>
        <w:rPr>
          <w:rFonts w:asciiTheme="minorBidi" w:hAnsiTheme="minorBidi" w:cstheme="minorBidi"/>
          <w:sz w:val="22"/>
          <w:szCs w:val="22"/>
          <w:rtl/>
        </w:rPr>
      </w:pPr>
    </w:p>
    <w:p w14:paraId="10DFCEE8" w14:textId="77777777" w:rsidR="00705F8B" w:rsidRPr="00A66660" w:rsidRDefault="00705F8B" w:rsidP="00A66660">
      <w:pPr>
        <w:jc w:val="center"/>
        <w:rPr>
          <w:rFonts w:asciiTheme="minorBidi" w:hAnsiTheme="minorBidi" w:cstheme="minorBidi"/>
          <w:sz w:val="22"/>
          <w:szCs w:val="22"/>
        </w:rPr>
      </w:pPr>
      <w:r w:rsidRPr="00A66660">
        <w:rPr>
          <w:rFonts w:asciiTheme="minorBidi" w:hAnsiTheme="minorBidi" w:cstheme="minorBidi"/>
          <w:sz w:val="22"/>
          <w:szCs w:val="22"/>
          <w:rtl/>
        </w:rPr>
        <w:t>שם: _________________ חתימה: _____________ תאריך:</w:t>
      </w:r>
      <w:r w:rsidRPr="00A66660">
        <w:rPr>
          <w:rFonts w:asciiTheme="minorBidi" w:hAnsiTheme="minorBidi" w:cstheme="minorBidi" w:hint="cs"/>
          <w:sz w:val="22"/>
          <w:szCs w:val="22"/>
          <w:rtl/>
        </w:rPr>
        <w:t xml:space="preserve"> </w:t>
      </w:r>
      <w:r w:rsidRPr="00A66660">
        <w:rPr>
          <w:rFonts w:asciiTheme="minorBidi" w:hAnsiTheme="minorBidi" w:cstheme="minorBidi"/>
          <w:sz w:val="22"/>
          <w:szCs w:val="22"/>
          <w:rtl/>
        </w:rPr>
        <w:t>___________</w:t>
      </w:r>
    </w:p>
    <w:p w14:paraId="4008A27A" w14:textId="77777777" w:rsidR="00C6055D" w:rsidRPr="00A66660" w:rsidRDefault="00C6055D" w:rsidP="00A66660">
      <w:pPr>
        <w:bidi w:val="0"/>
        <w:rPr>
          <w:rFonts w:cs="David"/>
          <w:b/>
          <w:bCs/>
          <w:sz w:val="40"/>
          <w:szCs w:val="40"/>
          <w:rtl/>
        </w:rPr>
      </w:pPr>
      <w:r w:rsidRPr="00A66660">
        <w:rPr>
          <w:rFonts w:cs="David"/>
          <w:b/>
          <w:bCs/>
          <w:sz w:val="40"/>
          <w:szCs w:val="40"/>
          <w:rtl/>
        </w:rPr>
        <w:br w:type="page"/>
      </w:r>
    </w:p>
    <w:p w14:paraId="264DF5DE" w14:textId="77777777" w:rsidR="00C6055D" w:rsidRPr="00A66660" w:rsidRDefault="00C6055D" w:rsidP="00A66660">
      <w:pPr>
        <w:spacing w:before="120" w:after="120" w:line="360" w:lineRule="auto"/>
        <w:jc w:val="center"/>
        <w:outlineLvl w:val="0"/>
        <w:rPr>
          <w:rFonts w:cs="David"/>
          <w:b/>
          <w:bCs/>
          <w:sz w:val="40"/>
          <w:szCs w:val="40"/>
          <w:u w:val="single"/>
          <w:rtl/>
        </w:rPr>
      </w:pPr>
      <w:r w:rsidRPr="00A66660">
        <w:rPr>
          <w:rFonts w:cs="David" w:hint="cs"/>
          <w:b/>
          <w:bCs/>
          <w:sz w:val="40"/>
          <w:szCs w:val="40"/>
          <w:u w:val="single"/>
          <w:rtl/>
        </w:rPr>
        <w:t xml:space="preserve">נספח ט"ו - </w:t>
      </w:r>
      <w:r w:rsidRPr="00A66660">
        <w:rPr>
          <w:rFonts w:cs="David"/>
          <w:b/>
          <w:bCs/>
          <w:sz w:val="40"/>
          <w:szCs w:val="40"/>
          <w:u w:val="single"/>
          <w:rtl/>
        </w:rPr>
        <w:t>טופס פרטי מציע</w:t>
      </w:r>
    </w:p>
    <w:p w14:paraId="17DE0D6F" w14:textId="77777777" w:rsidR="00C6055D" w:rsidRPr="00A66660" w:rsidRDefault="00C6055D" w:rsidP="00A66660">
      <w:pPr>
        <w:spacing w:line="360" w:lineRule="auto"/>
        <w:rPr>
          <w:rFonts w:ascii="Arial" w:hAnsi="Arial" w:cs="David"/>
          <w:rtl/>
        </w:rPr>
      </w:pPr>
    </w:p>
    <w:p w14:paraId="3CB60F40" w14:textId="77777777" w:rsidR="00C6055D" w:rsidRPr="00A66660" w:rsidRDefault="00C6055D" w:rsidP="00A66660">
      <w:pPr>
        <w:spacing w:line="360" w:lineRule="auto"/>
        <w:jc w:val="right"/>
        <w:outlineLvl w:val="0"/>
        <w:rPr>
          <w:rFonts w:ascii="Arial" w:hAnsi="Arial" w:cs="David"/>
          <w:rtl/>
        </w:rPr>
      </w:pPr>
      <w:r w:rsidRPr="00A66660">
        <w:rPr>
          <w:rFonts w:ascii="Arial" w:hAnsi="Arial" w:cs="David" w:hint="eastAsia"/>
          <w:rtl/>
        </w:rPr>
        <w:t>תאריך</w:t>
      </w:r>
      <w:r w:rsidRPr="00A66660">
        <w:rPr>
          <w:rFonts w:ascii="Arial" w:hAnsi="Arial" w:cs="David"/>
          <w:rtl/>
        </w:rPr>
        <w:t xml:space="preserve"> : _________</w:t>
      </w:r>
    </w:p>
    <w:p w14:paraId="2F73DF5F" w14:textId="77777777" w:rsidR="00C6055D" w:rsidRPr="00A66660" w:rsidRDefault="00C6055D" w:rsidP="00A66660">
      <w:pPr>
        <w:spacing w:line="360" w:lineRule="auto"/>
        <w:rPr>
          <w:rFonts w:ascii="Arial" w:hAnsi="Arial" w:cs="David"/>
          <w:rtl/>
        </w:rPr>
      </w:pPr>
      <w:r w:rsidRPr="00A66660">
        <w:rPr>
          <w:rFonts w:ascii="Arial" w:hAnsi="Arial" w:cs="David" w:hint="eastAsia"/>
          <w:rtl/>
        </w:rPr>
        <w:t>לכבוד</w:t>
      </w:r>
      <w:r w:rsidRPr="00A66660">
        <w:rPr>
          <w:rFonts w:ascii="Arial" w:hAnsi="Arial" w:cs="David"/>
          <w:rtl/>
        </w:rPr>
        <w:t xml:space="preserve"> </w:t>
      </w:r>
    </w:p>
    <w:p w14:paraId="0B4D002E" w14:textId="77777777" w:rsidR="00C6055D" w:rsidRPr="00A66660" w:rsidRDefault="00C6055D" w:rsidP="00A66660">
      <w:pPr>
        <w:spacing w:line="360" w:lineRule="auto"/>
        <w:rPr>
          <w:rFonts w:ascii="Arial" w:hAnsi="Arial" w:cs="David"/>
          <w:rtl/>
        </w:rPr>
      </w:pPr>
      <w:r w:rsidRPr="00A66660">
        <w:rPr>
          <w:rFonts w:ascii="Arial" w:hAnsi="Arial" w:cs="David" w:hint="eastAsia"/>
          <w:rtl/>
        </w:rPr>
        <w:t>המשרד</w:t>
      </w:r>
      <w:r w:rsidRPr="00A66660">
        <w:rPr>
          <w:rFonts w:ascii="Arial" w:hAnsi="Arial" w:cs="David"/>
          <w:rtl/>
        </w:rPr>
        <w:t xml:space="preserve"> </w:t>
      </w:r>
      <w:r w:rsidRPr="00A66660">
        <w:rPr>
          <w:rFonts w:ascii="Arial" w:hAnsi="Arial" w:cs="David" w:hint="eastAsia"/>
          <w:rtl/>
        </w:rPr>
        <w:t>להגנת הסביבה</w:t>
      </w:r>
    </w:p>
    <w:p w14:paraId="240C8ED3" w14:textId="77777777" w:rsidR="00C6055D" w:rsidRPr="00A66660" w:rsidRDefault="00C6055D" w:rsidP="00A66660">
      <w:pPr>
        <w:spacing w:line="360" w:lineRule="auto"/>
        <w:rPr>
          <w:rFonts w:ascii="Arial" w:hAnsi="Arial" w:cs="David"/>
          <w:rtl/>
        </w:rPr>
      </w:pPr>
      <w:r w:rsidRPr="00A66660">
        <w:rPr>
          <w:rFonts w:ascii="Arial" w:hAnsi="Arial" w:cs="David" w:hint="eastAsia"/>
          <w:rtl/>
        </w:rPr>
        <w:t>מחלקת</w:t>
      </w:r>
      <w:r w:rsidRPr="00A66660">
        <w:rPr>
          <w:rFonts w:ascii="Arial" w:hAnsi="Arial" w:cs="David"/>
          <w:rtl/>
        </w:rPr>
        <w:t xml:space="preserve"> </w:t>
      </w:r>
      <w:r w:rsidRPr="00A66660">
        <w:rPr>
          <w:rFonts w:ascii="Arial" w:hAnsi="Arial" w:cs="David" w:hint="cs"/>
          <w:rtl/>
        </w:rPr>
        <w:t>חוזים והתקשרויות</w:t>
      </w:r>
    </w:p>
    <w:p w14:paraId="10CFEB47" w14:textId="77777777" w:rsidR="00C6055D" w:rsidRPr="00A66660" w:rsidRDefault="00C6055D" w:rsidP="00A66660">
      <w:pPr>
        <w:spacing w:line="360" w:lineRule="auto"/>
        <w:outlineLvl w:val="0"/>
        <w:rPr>
          <w:rFonts w:cs="David"/>
          <w:b/>
          <w:bCs/>
          <w:rtl/>
        </w:rPr>
      </w:pPr>
      <w:r w:rsidRPr="00A66660">
        <w:rPr>
          <w:rFonts w:cs="David" w:hint="cs"/>
          <w:u w:val="single"/>
          <w:rtl/>
        </w:rPr>
        <w:t xml:space="preserve">באמצעות דוא"ל </w:t>
      </w:r>
      <w:r w:rsidRPr="00A66660">
        <w:rPr>
          <w:rFonts w:cs="David"/>
          <w:b/>
          <w:bCs/>
        </w:rPr>
        <w:t xml:space="preserve"> </w:t>
      </w:r>
      <w:hyperlink r:id="rId695" w:history="1">
        <w:r w:rsidRPr="00A66660">
          <w:rPr>
            <w:rStyle w:val="Hyperlink"/>
            <w:rFonts w:cs="David"/>
          </w:rPr>
          <w:t>michrazim@sviva.gov.il</w:t>
        </w:r>
      </w:hyperlink>
    </w:p>
    <w:p w14:paraId="1381C63B" w14:textId="77777777" w:rsidR="00C6055D" w:rsidRPr="00A66660" w:rsidRDefault="00C6055D" w:rsidP="00A66660">
      <w:pPr>
        <w:spacing w:line="360" w:lineRule="auto"/>
        <w:rPr>
          <w:rFonts w:cs="David"/>
          <w:u w:val="single"/>
          <w:rtl/>
        </w:rPr>
      </w:pPr>
    </w:p>
    <w:p w14:paraId="749E8B30" w14:textId="12443971" w:rsidR="00C6055D" w:rsidRPr="00A66660" w:rsidRDefault="00C6055D" w:rsidP="00A66660">
      <w:pPr>
        <w:spacing w:line="360" w:lineRule="auto"/>
        <w:jc w:val="both"/>
        <w:rPr>
          <w:rFonts w:cs="David"/>
          <w:rtl/>
        </w:rPr>
      </w:pPr>
      <w:r w:rsidRPr="00A66660">
        <w:rPr>
          <w:rFonts w:cs="David" w:hint="eastAsia"/>
          <w:rtl/>
        </w:rPr>
        <w:t>אנו</w:t>
      </w:r>
      <w:r w:rsidRPr="00A66660">
        <w:rPr>
          <w:rFonts w:cs="David"/>
          <w:rtl/>
        </w:rPr>
        <w:t>/י הח"</w:t>
      </w:r>
      <w:r w:rsidRPr="00A66660">
        <w:rPr>
          <w:rFonts w:cs="David" w:hint="eastAsia"/>
          <w:rtl/>
        </w:rPr>
        <w:t>מ</w:t>
      </w:r>
      <w:r w:rsidRPr="00A66660">
        <w:rPr>
          <w:rFonts w:cs="David"/>
          <w:rtl/>
        </w:rPr>
        <w:t xml:space="preserve"> מצהירים כי קיבלנו את מסמכי </w:t>
      </w:r>
      <w:r w:rsidRPr="00A66660">
        <w:rPr>
          <w:rFonts w:cs="David"/>
          <w:b/>
          <w:bCs/>
          <w:rtl/>
        </w:rPr>
        <w:t xml:space="preserve">מכרז </w:t>
      </w:r>
      <w:r w:rsidR="0038044D" w:rsidRPr="00A66660">
        <w:rPr>
          <w:rFonts w:cs="David" w:hint="cs"/>
          <w:b/>
          <w:bCs/>
          <w:rtl/>
        </w:rPr>
        <w:t>2/21</w:t>
      </w:r>
      <w:r w:rsidRPr="00A66660">
        <w:rPr>
          <w:rFonts w:cs="David"/>
          <w:b/>
          <w:bCs/>
          <w:rtl/>
        </w:rPr>
        <w:t xml:space="preserve"> </w:t>
      </w:r>
      <w:r w:rsidRPr="00A66660">
        <w:rPr>
          <w:rFonts w:cs="David" w:hint="cs"/>
          <w:b/>
          <w:bCs/>
          <w:rtl/>
        </w:rPr>
        <w:t>לרכישת שירותי אבטחה</w:t>
      </w:r>
      <w:r w:rsidRPr="00A66660">
        <w:rPr>
          <w:rFonts w:cs="David"/>
          <w:b/>
          <w:bCs/>
          <w:rtl/>
        </w:rPr>
        <w:t xml:space="preserve"> המשרד להגנת הסביבה</w:t>
      </w:r>
      <w:r w:rsidRPr="00A66660">
        <w:rPr>
          <w:rFonts w:cs="David" w:hint="cs"/>
          <w:b/>
          <w:bCs/>
          <w:rtl/>
        </w:rPr>
        <w:t xml:space="preserve"> </w:t>
      </w:r>
      <w:r w:rsidRPr="00A66660">
        <w:rPr>
          <w:rFonts w:cs="David" w:hint="cs"/>
          <w:rtl/>
        </w:rPr>
        <w:t xml:space="preserve">באמצעות אתר האינטרנט של המשרד </w:t>
      </w:r>
      <w:r w:rsidRPr="00A66660">
        <w:rPr>
          <w:rFonts w:cs="David"/>
          <w:rtl/>
        </w:rPr>
        <w:t xml:space="preserve">להגנת הסביבה, ומבקשים לשלוח לנו כל הודעה </w:t>
      </w:r>
      <w:r w:rsidRPr="00A66660">
        <w:rPr>
          <w:rFonts w:cs="David" w:hint="eastAsia"/>
          <w:rtl/>
        </w:rPr>
        <w:t>בדבר</w:t>
      </w:r>
      <w:r w:rsidRPr="00A66660">
        <w:rPr>
          <w:rFonts w:cs="David"/>
          <w:rtl/>
        </w:rPr>
        <w:t xml:space="preserve"> המכרז האמור לכתובת הבאה:</w:t>
      </w:r>
    </w:p>
    <w:p w14:paraId="014EB4C4" w14:textId="77777777" w:rsidR="00C6055D" w:rsidRPr="00A66660" w:rsidRDefault="00C6055D" w:rsidP="00A66660">
      <w:pPr>
        <w:spacing w:line="360" w:lineRule="auto"/>
        <w:rPr>
          <w:rFonts w:ascii="Arial" w:hAnsi="Arial" w:cs="David"/>
          <w:rtl/>
        </w:rPr>
      </w:pPr>
      <w:r w:rsidRPr="00A66660">
        <w:rPr>
          <w:rFonts w:ascii="Arial" w:hAnsi="Arial" w:cs="David" w:hint="eastAsia"/>
          <w:rtl/>
        </w:rPr>
        <w:t>כתובת</w:t>
      </w:r>
      <w:r w:rsidRPr="00A66660">
        <w:rPr>
          <w:rFonts w:ascii="Arial" w:hAnsi="Arial" w:cs="David"/>
          <w:rtl/>
        </w:rPr>
        <w:t xml:space="preserve"> </w:t>
      </w:r>
      <w:r w:rsidRPr="00A66660">
        <w:rPr>
          <w:rFonts w:ascii="Arial" w:hAnsi="Arial" w:cs="David" w:hint="eastAsia"/>
          <w:rtl/>
        </w:rPr>
        <w:t>מלאה</w:t>
      </w:r>
      <w:r w:rsidRPr="00A66660">
        <w:rPr>
          <w:rFonts w:ascii="Arial" w:hAnsi="Arial" w:cs="David"/>
          <w:rtl/>
        </w:rPr>
        <w:t xml:space="preserve"> (כולל מיקוד): _____</w:t>
      </w:r>
      <w:r w:rsidRPr="00A66660">
        <w:rPr>
          <w:rFonts w:ascii="Arial" w:hAnsi="Arial" w:cs="David" w:hint="cs"/>
          <w:rtl/>
        </w:rPr>
        <w:t>_________________________________</w:t>
      </w:r>
      <w:r w:rsidRPr="00A66660">
        <w:rPr>
          <w:rFonts w:ascii="Arial" w:hAnsi="Arial" w:cs="David"/>
          <w:rtl/>
        </w:rPr>
        <w:t>________</w:t>
      </w:r>
    </w:p>
    <w:p w14:paraId="43796E49" w14:textId="77777777" w:rsidR="00C6055D" w:rsidRPr="00A66660" w:rsidRDefault="00C6055D" w:rsidP="00A66660">
      <w:pPr>
        <w:spacing w:line="360" w:lineRule="auto"/>
        <w:rPr>
          <w:rFonts w:ascii="Arial" w:hAnsi="Arial" w:cs="David"/>
          <w:rtl/>
        </w:rPr>
      </w:pPr>
      <w:r w:rsidRPr="00A66660">
        <w:rPr>
          <w:rFonts w:ascii="Arial" w:hAnsi="Arial" w:cs="David" w:hint="eastAsia"/>
          <w:rtl/>
        </w:rPr>
        <w:t>מספר</w:t>
      </w:r>
      <w:r w:rsidRPr="00A66660">
        <w:rPr>
          <w:rFonts w:ascii="Arial" w:hAnsi="Arial" w:cs="David"/>
          <w:rtl/>
        </w:rPr>
        <w:t xml:space="preserve"> </w:t>
      </w:r>
      <w:r w:rsidRPr="00A66660">
        <w:rPr>
          <w:rFonts w:ascii="Arial" w:hAnsi="Arial" w:cs="David" w:hint="eastAsia"/>
          <w:rtl/>
        </w:rPr>
        <w:t>טלפון</w:t>
      </w:r>
      <w:r w:rsidRPr="00A66660">
        <w:rPr>
          <w:rFonts w:ascii="Arial" w:hAnsi="Arial" w:cs="David"/>
          <w:rtl/>
        </w:rPr>
        <w:t xml:space="preserve"> : __________________  </w:t>
      </w:r>
      <w:r w:rsidRPr="00A66660">
        <w:rPr>
          <w:rFonts w:ascii="Arial" w:hAnsi="Arial" w:cs="David" w:hint="eastAsia"/>
          <w:rtl/>
        </w:rPr>
        <w:t>נייד</w:t>
      </w:r>
      <w:r w:rsidRPr="00A66660">
        <w:rPr>
          <w:rFonts w:ascii="Arial" w:hAnsi="Arial" w:cs="David"/>
          <w:rtl/>
        </w:rPr>
        <w:t xml:space="preserve"> : ___</w:t>
      </w:r>
      <w:r w:rsidRPr="00A66660">
        <w:rPr>
          <w:rFonts w:ascii="Arial" w:hAnsi="Arial" w:cs="David" w:hint="cs"/>
          <w:rtl/>
        </w:rPr>
        <w:t>_______________</w:t>
      </w:r>
      <w:r w:rsidRPr="00A66660">
        <w:rPr>
          <w:rFonts w:ascii="Arial" w:hAnsi="Arial" w:cs="David"/>
          <w:rtl/>
        </w:rPr>
        <w:t>____________</w:t>
      </w:r>
    </w:p>
    <w:p w14:paraId="2488D15F" w14:textId="77777777" w:rsidR="00C6055D" w:rsidRPr="00A66660" w:rsidRDefault="00C6055D" w:rsidP="00A66660">
      <w:pPr>
        <w:spacing w:line="360" w:lineRule="auto"/>
        <w:rPr>
          <w:rFonts w:ascii="Arial" w:hAnsi="Arial" w:cs="David"/>
          <w:rtl/>
        </w:rPr>
      </w:pPr>
      <w:r w:rsidRPr="00A66660">
        <w:rPr>
          <w:rFonts w:ascii="Arial" w:hAnsi="Arial" w:cs="David" w:hint="eastAsia"/>
          <w:rtl/>
        </w:rPr>
        <w:t>מספר</w:t>
      </w:r>
      <w:r w:rsidRPr="00A66660">
        <w:rPr>
          <w:rFonts w:ascii="Arial" w:hAnsi="Arial" w:cs="David"/>
          <w:rtl/>
        </w:rPr>
        <w:t xml:space="preserve"> </w:t>
      </w:r>
      <w:r w:rsidRPr="00A66660">
        <w:rPr>
          <w:rFonts w:ascii="Arial" w:hAnsi="Arial" w:cs="David" w:hint="eastAsia"/>
          <w:rtl/>
        </w:rPr>
        <w:t>פקסימיליה</w:t>
      </w:r>
      <w:r w:rsidRPr="00A66660">
        <w:rPr>
          <w:rFonts w:ascii="Arial" w:hAnsi="Arial" w:cs="David"/>
          <w:rtl/>
        </w:rPr>
        <w:t xml:space="preserve"> : _______</w:t>
      </w:r>
      <w:r w:rsidRPr="00A66660">
        <w:rPr>
          <w:rFonts w:ascii="Arial" w:hAnsi="Arial" w:cs="David" w:hint="cs"/>
          <w:rtl/>
        </w:rPr>
        <w:t>_________________________________</w:t>
      </w:r>
      <w:r w:rsidRPr="00A66660">
        <w:rPr>
          <w:rFonts w:ascii="Arial" w:hAnsi="Arial" w:cs="David"/>
          <w:rtl/>
        </w:rPr>
        <w:t>______________</w:t>
      </w:r>
    </w:p>
    <w:p w14:paraId="2FD4E934" w14:textId="77777777" w:rsidR="00C6055D" w:rsidRPr="00A66660" w:rsidRDefault="00C6055D" w:rsidP="00A66660">
      <w:pPr>
        <w:spacing w:line="360" w:lineRule="auto"/>
        <w:rPr>
          <w:rFonts w:ascii="Arial" w:hAnsi="Arial" w:cs="David"/>
          <w:rtl/>
        </w:rPr>
      </w:pPr>
      <w:r w:rsidRPr="00A66660">
        <w:rPr>
          <w:rFonts w:ascii="Arial" w:hAnsi="Arial" w:cs="David" w:hint="eastAsia"/>
          <w:rtl/>
        </w:rPr>
        <w:t>דואר</w:t>
      </w:r>
      <w:r w:rsidRPr="00A66660">
        <w:rPr>
          <w:rFonts w:ascii="Arial" w:hAnsi="Arial" w:cs="David"/>
          <w:rtl/>
        </w:rPr>
        <w:t xml:space="preserve"> </w:t>
      </w:r>
      <w:r w:rsidRPr="00A66660">
        <w:rPr>
          <w:rFonts w:ascii="Arial" w:hAnsi="Arial" w:cs="David" w:hint="eastAsia"/>
          <w:rtl/>
        </w:rPr>
        <w:t>אלקטרוני</w:t>
      </w:r>
      <w:r w:rsidRPr="00A66660">
        <w:rPr>
          <w:rFonts w:ascii="Arial" w:hAnsi="Arial" w:cs="David"/>
          <w:rtl/>
        </w:rPr>
        <w:t xml:space="preserve">  : ____</w:t>
      </w:r>
      <w:r w:rsidRPr="00A66660">
        <w:rPr>
          <w:rFonts w:ascii="Arial" w:hAnsi="Arial" w:cs="David" w:hint="cs"/>
          <w:rtl/>
        </w:rPr>
        <w:t>______________________________</w:t>
      </w:r>
      <w:r w:rsidRPr="00A66660">
        <w:rPr>
          <w:rFonts w:ascii="Arial" w:hAnsi="Arial" w:cs="David"/>
          <w:rtl/>
        </w:rPr>
        <w:t>_________</w:t>
      </w:r>
    </w:p>
    <w:p w14:paraId="16033281" w14:textId="77777777" w:rsidR="00C6055D" w:rsidRPr="00A66660" w:rsidRDefault="00C6055D" w:rsidP="00A66660">
      <w:pPr>
        <w:spacing w:line="360" w:lineRule="auto"/>
        <w:rPr>
          <w:rFonts w:ascii="Arial" w:hAnsi="Arial" w:cs="David"/>
          <w:rtl/>
        </w:rPr>
      </w:pPr>
      <w:r w:rsidRPr="00A66660">
        <w:rPr>
          <w:rFonts w:ascii="Arial" w:hAnsi="Arial" w:cs="David" w:hint="eastAsia"/>
          <w:rtl/>
        </w:rPr>
        <w:t>מס</w:t>
      </w:r>
      <w:r w:rsidRPr="00A66660">
        <w:rPr>
          <w:rFonts w:ascii="Arial" w:hAnsi="Arial" w:cs="David"/>
          <w:rtl/>
        </w:rPr>
        <w:t xml:space="preserve">' </w:t>
      </w:r>
      <w:r w:rsidRPr="00A66660">
        <w:rPr>
          <w:rFonts w:ascii="Arial" w:hAnsi="Arial" w:cs="David" w:hint="eastAsia"/>
          <w:rtl/>
        </w:rPr>
        <w:t>זיהוי</w:t>
      </w:r>
      <w:r w:rsidRPr="00A66660">
        <w:rPr>
          <w:rFonts w:ascii="Arial" w:hAnsi="Arial" w:cs="David"/>
          <w:rtl/>
        </w:rPr>
        <w:t xml:space="preserve"> (מס' עוסק מורשה/מס' ח.פ.) : </w:t>
      </w:r>
      <w:r w:rsidRPr="00A66660">
        <w:rPr>
          <w:rFonts w:ascii="Arial" w:hAnsi="Arial" w:cs="David" w:hint="cs"/>
          <w:rtl/>
        </w:rPr>
        <w:t>_________________-</w:t>
      </w:r>
      <w:r w:rsidRPr="00A66660">
        <w:rPr>
          <w:rFonts w:ascii="Arial" w:hAnsi="Arial" w:cs="David"/>
          <w:rtl/>
        </w:rPr>
        <w:t>________________</w:t>
      </w:r>
    </w:p>
    <w:p w14:paraId="13B544B3" w14:textId="77777777" w:rsidR="00C6055D" w:rsidRPr="00A66660" w:rsidRDefault="00C6055D" w:rsidP="00A66660">
      <w:pPr>
        <w:spacing w:line="360" w:lineRule="auto"/>
        <w:rPr>
          <w:rFonts w:ascii="Arial" w:hAnsi="Arial" w:cs="David"/>
          <w:rtl/>
        </w:rPr>
      </w:pPr>
      <w:r w:rsidRPr="00A66660">
        <w:rPr>
          <w:rFonts w:ascii="Arial" w:hAnsi="Arial" w:cs="David" w:hint="eastAsia"/>
          <w:rtl/>
        </w:rPr>
        <w:t>ברור</w:t>
      </w:r>
      <w:r w:rsidRPr="00A66660">
        <w:rPr>
          <w:rFonts w:ascii="Arial" w:hAnsi="Arial" w:cs="David"/>
          <w:rtl/>
        </w:rPr>
        <w:t xml:space="preserve"> לנו כי במידה ולא נשלח טופס </w:t>
      </w:r>
      <w:r w:rsidRPr="00A66660">
        <w:rPr>
          <w:rFonts w:ascii="Arial" w:hAnsi="Arial" w:cs="David" w:hint="eastAsia"/>
          <w:rtl/>
        </w:rPr>
        <w:t>זה</w:t>
      </w:r>
      <w:r w:rsidRPr="00A66660">
        <w:rPr>
          <w:rFonts w:ascii="Arial" w:hAnsi="Arial" w:cs="David"/>
          <w:rtl/>
        </w:rPr>
        <w:t xml:space="preserve"> למשרד במועד המצוין במכרז, המשרד להגנת הסביבה פטור מלשלוח לנו הודעות </w:t>
      </w:r>
      <w:r w:rsidRPr="00A66660">
        <w:rPr>
          <w:rFonts w:ascii="Arial" w:hAnsi="Arial" w:cs="David" w:hint="eastAsia"/>
          <w:rtl/>
        </w:rPr>
        <w:t>ועדכונים</w:t>
      </w:r>
      <w:r w:rsidRPr="00A66660">
        <w:rPr>
          <w:rFonts w:ascii="Arial" w:hAnsi="Arial" w:cs="David"/>
          <w:rtl/>
        </w:rPr>
        <w:t xml:space="preserve"> בדבר המכרז, וכן אנו עלולים למצוא את עצמנו פסולים בגלל אי עמידה בתנאים </w:t>
      </w:r>
      <w:r w:rsidRPr="00A66660">
        <w:rPr>
          <w:rFonts w:ascii="Arial" w:hAnsi="Arial" w:cs="David" w:hint="eastAsia"/>
          <w:rtl/>
        </w:rPr>
        <w:t>נוספים</w:t>
      </w:r>
      <w:r w:rsidRPr="00A66660">
        <w:rPr>
          <w:rFonts w:ascii="Arial" w:hAnsi="Arial" w:cs="David"/>
          <w:rtl/>
        </w:rPr>
        <w:t xml:space="preserve"> והבהרות שהמשרד יפרסם מעת לעת לאחר פרסום המכרז.</w:t>
      </w:r>
    </w:p>
    <w:p w14:paraId="2C194598" w14:textId="77777777" w:rsidR="00C6055D" w:rsidRPr="00A66660" w:rsidRDefault="00C6055D" w:rsidP="00A66660">
      <w:pPr>
        <w:spacing w:line="360" w:lineRule="auto"/>
        <w:ind w:left="105"/>
        <w:rPr>
          <w:rFonts w:ascii="Arial" w:hAnsi="Arial" w:cs="David"/>
          <w:b/>
          <w:bCs/>
          <w:rtl/>
        </w:rPr>
      </w:pPr>
    </w:p>
    <w:p w14:paraId="608FA565" w14:textId="77777777" w:rsidR="00C6055D" w:rsidRPr="00A66660" w:rsidRDefault="00C6055D" w:rsidP="00A66660">
      <w:pPr>
        <w:spacing w:line="360" w:lineRule="auto"/>
        <w:ind w:left="5760" w:firstLine="720"/>
        <w:rPr>
          <w:rFonts w:ascii="Arial" w:hAnsi="Arial" w:cs="David"/>
          <w:rtl/>
        </w:rPr>
      </w:pPr>
      <w:r w:rsidRPr="00A66660">
        <w:rPr>
          <w:rFonts w:ascii="Arial" w:hAnsi="Arial" w:cs="David" w:hint="eastAsia"/>
          <w:rtl/>
        </w:rPr>
        <w:t>בברכה</w:t>
      </w:r>
      <w:r w:rsidRPr="00A66660">
        <w:rPr>
          <w:rFonts w:ascii="Arial" w:hAnsi="Arial" w:cs="David"/>
          <w:rtl/>
        </w:rPr>
        <w:t xml:space="preserve">, </w:t>
      </w:r>
    </w:p>
    <w:p w14:paraId="01C8F0FB" w14:textId="77777777" w:rsidR="00C6055D" w:rsidRPr="00A66660" w:rsidRDefault="00C6055D" w:rsidP="00A66660">
      <w:pPr>
        <w:spacing w:line="360" w:lineRule="auto"/>
        <w:ind w:left="4320" w:firstLine="720"/>
        <w:rPr>
          <w:rFonts w:eastAsia="Arial Unicode MS" w:cs="David"/>
          <w:rtl/>
        </w:rPr>
      </w:pPr>
      <w:r w:rsidRPr="00A66660">
        <w:rPr>
          <w:rFonts w:cs="David" w:hint="eastAsia"/>
          <w:rtl/>
        </w:rPr>
        <w:t>שם</w:t>
      </w:r>
      <w:r w:rsidRPr="00A66660">
        <w:rPr>
          <w:rFonts w:cs="David"/>
          <w:rtl/>
        </w:rPr>
        <w:t xml:space="preserve"> מלא : _____________________</w:t>
      </w:r>
    </w:p>
    <w:p w14:paraId="14D18622" w14:textId="77777777" w:rsidR="00C6055D" w:rsidRPr="00A66660" w:rsidRDefault="00C6055D" w:rsidP="00A66660">
      <w:pPr>
        <w:spacing w:line="360" w:lineRule="auto"/>
        <w:ind w:left="4320" w:firstLine="720"/>
        <w:rPr>
          <w:rFonts w:eastAsia="Arial Unicode MS" w:cs="David"/>
          <w:rtl/>
        </w:rPr>
      </w:pPr>
      <w:r w:rsidRPr="00A66660">
        <w:rPr>
          <w:rFonts w:cs="David" w:hint="eastAsia"/>
          <w:rtl/>
        </w:rPr>
        <w:t>חתימה</w:t>
      </w:r>
      <w:r w:rsidRPr="00A66660">
        <w:rPr>
          <w:rFonts w:cs="David"/>
          <w:rtl/>
        </w:rPr>
        <w:t xml:space="preserve"> וחותמת _________________</w:t>
      </w:r>
    </w:p>
    <w:p w14:paraId="45137BA1" w14:textId="77777777" w:rsidR="00C6055D" w:rsidRPr="00A66660" w:rsidRDefault="00C6055D" w:rsidP="00A66660">
      <w:pPr>
        <w:spacing w:line="360" w:lineRule="auto"/>
        <w:ind w:left="4320" w:firstLine="720"/>
        <w:rPr>
          <w:rFonts w:ascii="Arial" w:hAnsi="Arial" w:cs="David"/>
          <w:rtl/>
        </w:rPr>
      </w:pPr>
    </w:p>
    <w:p w14:paraId="177A9F97" w14:textId="77777777" w:rsidR="00C6055D" w:rsidRPr="00A66660" w:rsidRDefault="00C6055D" w:rsidP="00A66660">
      <w:pPr>
        <w:spacing w:line="360" w:lineRule="auto"/>
        <w:ind w:left="4320" w:firstLine="720"/>
        <w:rPr>
          <w:rFonts w:ascii="Arial" w:hAnsi="Arial" w:cs="David"/>
          <w:rtl/>
        </w:rPr>
      </w:pPr>
      <w:r w:rsidRPr="00A66660">
        <w:rPr>
          <w:rFonts w:ascii="Arial" w:hAnsi="Arial" w:cs="David" w:hint="eastAsia"/>
          <w:rtl/>
        </w:rPr>
        <w:t>במידה</w:t>
      </w:r>
      <w:r w:rsidRPr="00A66660">
        <w:rPr>
          <w:rFonts w:ascii="Arial" w:hAnsi="Arial" w:cs="David"/>
          <w:rtl/>
        </w:rPr>
        <w:t xml:space="preserve"> ומדובר בתאגיד:</w:t>
      </w:r>
    </w:p>
    <w:p w14:paraId="56491E00" w14:textId="77777777" w:rsidR="00C6055D" w:rsidRPr="00A66660" w:rsidRDefault="00C6055D" w:rsidP="00A66660">
      <w:pPr>
        <w:spacing w:line="360" w:lineRule="auto"/>
        <w:ind w:left="4680" w:firstLine="360"/>
        <w:rPr>
          <w:rFonts w:ascii="Arial" w:hAnsi="Arial" w:cs="David"/>
          <w:rtl/>
        </w:rPr>
      </w:pPr>
      <w:r w:rsidRPr="00A66660">
        <w:rPr>
          <w:rFonts w:ascii="Arial" w:hAnsi="Arial" w:cs="David" w:hint="eastAsia"/>
          <w:rtl/>
        </w:rPr>
        <w:t>שם</w:t>
      </w:r>
      <w:r w:rsidRPr="00A66660">
        <w:rPr>
          <w:rFonts w:ascii="Arial" w:hAnsi="Arial" w:cs="David"/>
          <w:rtl/>
        </w:rPr>
        <w:t xml:space="preserve"> </w:t>
      </w:r>
      <w:r w:rsidRPr="00A66660">
        <w:rPr>
          <w:rFonts w:ascii="Arial" w:hAnsi="Arial" w:cs="David" w:hint="eastAsia"/>
          <w:rtl/>
        </w:rPr>
        <w:t>החותם</w:t>
      </w:r>
      <w:r w:rsidRPr="00A66660">
        <w:rPr>
          <w:rFonts w:ascii="Arial" w:hAnsi="Arial" w:cs="David"/>
          <w:rtl/>
        </w:rPr>
        <w:t xml:space="preserve"> : __</w:t>
      </w:r>
      <w:r w:rsidRPr="00A66660">
        <w:rPr>
          <w:rFonts w:ascii="Arial" w:hAnsi="Arial" w:cs="David" w:hint="cs"/>
          <w:rtl/>
        </w:rPr>
        <w:t>______</w:t>
      </w:r>
      <w:r w:rsidRPr="00A66660">
        <w:rPr>
          <w:rFonts w:ascii="Arial" w:hAnsi="Arial" w:cs="David"/>
          <w:rtl/>
        </w:rPr>
        <w:t>___________</w:t>
      </w:r>
    </w:p>
    <w:p w14:paraId="4E10BE0A" w14:textId="77777777" w:rsidR="00C6055D" w:rsidRPr="00EF2743" w:rsidRDefault="00C6055D" w:rsidP="00A66660">
      <w:pPr>
        <w:spacing w:line="360" w:lineRule="auto"/>
        <w:ind w:left="4320" w:firstLine="720"/>
        <w:rPr>
          <w:rFonts w:cs="David"/>
          <w:rtl/>
        </w:rPr>
      </w:pPr>
      <w:r w:rsidRPr="00A66660">
        <w:rPr>
          <w:rFonts w:cs="David" w:hint="eastAsia"/>
          <w:rtl/>
        </w:rPr>
        <w:t>תפקיד</w:t>
      </w:r>
      <w:r w:rsidRPr="00A66660">
        <w:rPr>
          <w:rFonts w:cs="David"/>
          <w:rtl/>
        </w:rPr>
        <w:t xml:space="preserve"> : __</w:t>
      </w:r>
      <w:r w:rsidRPr="00A66660">
        <w:rPr>
          <w:rFonts w:cs="David" w:hint="cs"/>
          <w:rtl/>
        </w:rPr>
        <w:t>______</w:t>
      </w:r>
      <w:r w:rsidRPr="00A66660">
        <w:rPr>
          <w:rFonts w:cs="David"/>
          <w:rtl/>
        </w:rPr>
        <w:t>______________</w:t>
      </w:r>
    </w:p>
    <w:p w14:paraId="73576FE1" w14:textId="77777777" w:rsidR="00C6055D" w:rsidRPr="00EF2743" w:rsidRDefault="00C6055D" w:rsidP="00A66660">
      <w:pPr>
        <w:spacing w:line="360" w:lineRule="auto"/>
        <w:rPr>
          <w:rFonts w:cs="David"/>
          <w:rtl/>
        </w:rPr>
      </w:pPr>
    </w:p>
    <w:p w14:paraId="7C6BFA4E" w14:textId="77777777" w:rsidR="00C6055D" w:rsidRPr="00EF2743" w:rsidRDefault="00C6055D" w:rsidP="00A66660">
      <w:pPr>
        <w:spacing w:line="360" w:lineRule="auto"/>
        <w:rPr>
          <w:rFonts w:cs="David"/>
          <w:rtl/>
        </w:rPr>
      </w:pPr>
    </w:p>
    <w:p w14:paraId="556E6E02" w14:textId="77777777" w:rsidR="00C6055D" w:rsidRPr="00BB2634" w:rsidRDefault="00C6055D" w:rsidP="00A66660">
      <w:pPr>
        <w:spacing w:line="360" w:lineRule="auto"/>
        <w:rPr>
          <w:rFonts w:ascii="David" w:hAnsi="David" w:cs="David"/>
          <w:b/>
          <w:bCs/>
          <w:sz w:val="28"/>
          <w:szCs w:val="28"/>
          <w:u w:val="single"/>
          <w:rtl/>
        </w:rPr>
      </w:pPr>
    </w:p>
    <w:p w14:paraId="59CDC472" w14:textId="77777777" w:rsidR="00E852D4" w:rsidRDefault="00E852D4" w:rsidP="00A66660"/>
    <w:sectPr w:rsidR="00E852D4" w:rsidSect="003B7C4F">
      <w:headerReference w:type="default" r:id="rId696"/>
      <w:footerReference w:type="even" r:id="rId697"/>
      <w:footerReference w:type="default" r:id="rId698"/>
      <w:pgSz w:w="11906" w:h="16838" w:code="9"/>
      <w:pgMar w:top="1151" w:right="1416" w:bottom="1151" w:left="1134" w:header="720" w:footer="720" w:gutter="0"/>
      <w:cols w:space="720"/>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8BF937" w16cex:dateUtc="2021-07-04T06:09:00Z"/>
  <w16cex:commentExtensible w16cex:durableId="248BF972" w16cex:dateUtc="2021-07-04T06:10:00Z"/>
  <w16cex:commentExtensible w16cex:durableId="248BF980" w16cex:dateUtc="2021-07-04T06:10:00Z"/>
  <w16cex:commentExtensible w16cex:durableId="248BF9CB" w16cex:dateUtc="2021-07-04T06:11:00Z"/>
  <w16cex:commentExtensible w16cex:durableId="248BFA59" w16cex:dateUtc="2021-07-04T06:14:00Z"/>
  <w16cex:commentExtensible w16cex:durableId="248BFA6A" w16cex:dateUtc="2021-07-04T06:14:00Z"/>
  <w16cex:commentExtensible w16cex:durableId="248BFD7F" w16cex:dateUtc="2021-07-04T06:27:00Z"/>
  <w16cex:commentExtensible w16cex:durableId="248BFD97" w16cex:dateUtc="2021-07-04T06:27:00Z"/>
  <w16cex:commentExtensible w16cex:durableId="248BFDAF" w16cex:dateUtc="2021-07-04T06:28:00Z"/>
  <w16cex:commentExtensible w16cex:durableId="248BFDC3" w16cex:dateUtc="2021-07-04T06:28:00Z"/>
  <w16cex:commentExtensible w16cex:durableId="248BFE05" w16cex:dateUtc="2021-07-04T06:29:00Z"/>
  <w16cex:commentExtensible w16cex:durableId="248C0E54" w16cex:dateUtc="2021-07-04T07:39:00Z"/>
  <w16cex:commentExtensible w16cex:durableId="248BFE33" w16cex:dateUtc="2021-07-04T06:30:00Z"/>
  <w16cex:commentExtensible w16cex:durableId="248C0E91" w16cex:dateUtc="2021-07-04T07:40:00Z"/>
  <w16cex:commentExtensible w16cex:durableId="248BFF53" w16cex:dateUtc="2021-07-04T06:35:00Z"/>
  <w16cex:commentExtensible w16cex:durableId="248C008A" w16cex:dateUtc="2021-07-04T06:40:00Z"/>
  <w16cex:commentExtensible w16cex:durableId="24B6B1D4" w16cex:dateUtc="2021-08-05T15:52:00Z"/>
  <w16cex:commentExtensible w16cex:durableId="24B6B1E6" w16cex:dateUtc="2021-08-05T15:52:00Z"/>
  <w16cex:commentExtensible w16cex:durableId="24B6B2DE" w16cex:dateUtc="2021-08-05T15:56:00Z"/>
  <w16cex:commentExtensible w16cex:durableId="24B6B3D1" w16cex:dateUtc="2021-08-05T16:00:00Z"/>
  <w16cex:commentExtensible w16cex:durableId="248C00C0" w16cex:dateUtc="2021-07-04T06:41:00Z"/>
  <w16cex:commentExtensible w16cex:durableId="248C0100" w16cex:dateUtc="2021-07-04T06:42:00Z"/>
  <w16cex:commentExtensible w16cex:durableId="248C010B" w16cex:dateUtc="2021-07-04T06:42:00Z"/>
  <w16cex:commentExtensible w16cex:durableId="248C01C8" w16cex:dateUtc="2021-07-04T06:45:00Z"/>
  <w16cex:commentExtensible w16cex:durableId="248C029D" w16cex:dateUtc="2021-07-04T06:49:00Z"/>
  <w16cex:commentExtensible w16cex:durableId="24B6B447" w16cex:dateUtc="2021-08-05T16:02:00Z"/>
  <w16cex:commentExtensible w16cex:durableId="24B6B41D" w16cex:dateUtc="2021-08-05T16:01:00Z"/>
  <w16cex:commentExtensible w16cex:durableId="24B6B4F9" w16cex:dateUtc="2021-08-05T16:05:00Z"/>
  <w16cex:commentExtensible w16cex:durableId="24BA1407" w16cex:dateUtc="2021-08-08T05:27:00Z"/>
  <w16cex:commentExtensible w16cex:durableId="24B6B54F" w16cex:dateUtc="2021-08-05T16:06:00Z"/>
  <w16cex:commentExtensible w16cex:durableId="24B6B651" w16cex:dateUtc="2021-08-05T16: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96D540" w16cid:durableId="247DBB15"/>
  <w16cid:commentId w16cid:paraId="5F90C190" w16cid:durableId="248BF937"/>
  <w16cid:commentId w16cid:paraId="15193569" w16cid:durableId="247DBB16"/>
  <w16cid:commentId w16cid:paraId="359EAAEA" w16cid:durableId="248BF972"/>
  <w16cid:commentId w16cid:paraId="7AC3742A" w16cid:durableId="247DBB17"/>
  <w16cid:commentId w16cid:paraId="5F099D0E" w16cid:durableId="248BF980"/>
  <w16cid:commentId w16cid:paraId="64D4CBFB" w16cid:durableId="247DBB18"/>
  <w16cid:commentId w16cid:paraId="3BAF4876" w16cid:durableId="247DBB19"/>
  <w16cid:commentId w16cid:paraId="3E81BBA2" w16cid:durableId="248BF9CB"/>
  <w16cid:commentId w16cid:paraId="1558A59C" w16cid:durableId="247DBB1A"/>
  <w16cid:commentId w16cid:paraId="2AD45DEF" w16cid:durableId="247DBB1B"/>
  <w16cid:commentId w16cid:paraId="109DFE69" w16cid:durableId="248BFA59"/>
  <w16cid:commentId w16cid:paraId="27984D8F" w16cid:durableId="247DBB1C"/>
  <w16cid:commentId w16cid:paraId="4600BF2C" w16cid:durableId="248BFA6A"/>
  <w16cid:commentId w16cid:paraId="5A9407DC" w16cid:durableId="247DBB1E"/>
  <w16cid:commentId w16cid:paraId="25CDD6CD" w16cid:durableId="248BFD7F"/>
  <w16cid:commentId w16cid:paraId="759B3246" w16cid:durableId="247DBB1F"/>
  <w16cid:commentId w16cid:paraId="01CB23A7" w16cid:durableId="247DBB20"/>
  <w16cid:commentId w16cid:paraId="50C17E54" w16cid:durableId="248BFD97"/>
  <w16cid:commentId w16cid:paraId="16D2E424" w16cid:durableId="247DBB22"/>
  <w16cid:commentId w16cid:paraId="756F306C" w16cid:durableId="248BFDAF"/>
  <w16cid:commentId w16cid:paraId="2A73D09F" w16cid:durableId="247DBB23"/>
  <w16cid:commentId w16cid:paraId="6C5CC9EE" w16cid:durableId="248BFDC3"/>
  <w16cid:commentId w16cid:paraId="4C2A6424" w16cid:durableId="247DBB25"/>
  <w16cid:commentId w16cid:paraId="6E8A1988" w16cid:durableId="247DBB26"/>
  <w16cid:commentId w16cid:paraId="0239E6E4" w16cid:durableId="248BFE05"/>
  <w16cid:commentId w16cid:paraId="51F434DA" w16cid:durableId="248C0E54"/>
  <w16cid:commentId w16cid:paraId="788ECD4C" w16cid:durableId="247DBB28"/>
  <w16cid:commentId w16cid:paraId="5F79E23F" w16cid:durableId="248BFE33"/>
  <w16cid:commentId w16cid:paraId="3DCCFDE7" w16cid:durableId="247DBB2B"/>
  <w16cid:commentId w16cid:paraId="4C75F1BC" w16cid:durableId="248C0E91"/>
  <w16cid:commentId w16cid:paraId="3D884007" w16cid:durableId="247DBB2C"/>
  <w16cid:commentId w16cid:paraId="3EB28C21" w16cid:durableId="248BFF53"/>
  <w16cid:commentId w16cid:paraId="6B94B9FC" w16cid:durableId="248C008A"/>
  <w16cid:commentId w16cid:paraId="377169CC" w16cid:durableId="24B6ADD0"/>
  <w16cid:commentId w16cid:paraId="47731B0F" w16cid:durableId="24B6B1D4"/>
  <w16cid:commentId w16cid:paraId="25C7836F" w16cid:durableId="24B6ADD1"/>
  <w16cid:commentId w16cid:paraId="5162C8B8" w16cid:durableId="24B6B1E6"/>
  <w16cid:commentId w16cid:paraId="2F7C4A8D" w16cid:durableId="24B6ADD2"/>
  <w16cid:commentId w16cid:paraId="7E67F4A7" w16cid:durableId="24B6B2DE"/>
  <w16cid:commentId w16cid:paraId="0C9B0698" w16cid:durableId="24B6ADD3"/>
  <w16cid:commentId w16cid:paraId="7C061FE9" w16cid:durableId="24B6B3D1"/>
  <w16cid:commentId w16cid:paraId="4FF9786A" w16cid:durableId="247DBB2D"/>
  <w16cid:commentId w16cid:paraId="5F7DD3C0" w16cid:durableId="248C00C0"/>
  <w16cid:commentId w16cid:paraId="74410E4C" w16cid:durableId="247DBB2E"/>
  <w16cid:commentId w16cid:paraId="781B3250" w16cid:durableId="248C0100"/>
  <w16cid:commentId w16cid:paraId="7615D3D2" w16cid:durableId="247DBB2F"/>
  <w16cid:commentId w16cid:paraId="2536A97E" w16cid:durableId="248C010B"/>
  <w16cid:commentId w16cid:paraId="053DDA38" w16cid:durableId="247DBB30"/>
  <w16cid:commentId w16cid:paraId="193D120F" w16cid:durableId="247DBB31"/>
  <w16cid:commentId w16cid:paraId="04F98C48" w16cid:durableId="248C01C8"/>
  <w16cid:commentId w16cid:paraId="04DE369D" w16cid:durableId="247DBB32"/>
  <w16cid:commentId w16cid:paraId="758E5613" w16cid:durableId="248C029D"/>
  <w16cid:commentId w16cid:paraId="4AEC2088" w16cid:durableId="24B6ADDF"/>
  <w16cid:commentId w16cid:paraId="0A0B923A" w16cid:durableId="24B6B447"/>
  <w16cid:commentId w16cid:paraId="53457D42" w16cid:durableId="247DBB33"/>
  <w16cid:commentId w16cid:paraId="796161C9" w16cid:durableId="24B6B41D"/>
  <w16cid:commentId w16cid:paraId="06853890" w16cid:durableId="24B6ADE1"/>
  <w16cid:commentId w16cid:paraId="71D613AB" w16cid:durableId="247DBB34"/>
  <w16cid:commentId w16cid:paraId="5FB0CBD7" w16cid:durableId="24B6B4F9"/>
  <w16cid:commentId w16cid:paraId="4D7DB6D9" w16cid:durableId="24B6ADE3"/>
  <w16cid:commentId w16cid:paraId="2153799B" w16cid:durableId="247DBB36"/>
  <w16cid:commentId w16cid:paraId="5C0BA58F" w16cid:durableId="24BA1407"/>
  <w16cid:commentId w16cid:paraId="01EBB16F" w16cid:durableId="24B6ADE5"/>
  <w16cid:commentId w16cid:paraId="2692F362" w16cid:durableId="24B6B54F"/>
  <w16cid:commentId w16cid:paraId="7FCC4FE5" w16cid:durableId="24B6ADE6"/>
  <w16cid:commentId w16cid:paraId="7EE7CF81" w16cid:durableId="24B6B651"/>
  <w16cid:commentId w16cid:paraId="34797951" w16cid:durableId="247DBB3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EA0C2A" w14:textId="77777777" w:rsidR="003B7C4F" w:rsidRDefault="003B7C4F" w:rsidP="00C6055D">
      <w:r>
        <w:separator/>
      </w:r>
    </w:p>
  </w:endnote>
  <w:endnote w:type="continuationSeparator" w:id="0">
    <w:p w14:paraId="13E99E62" w14:textId="77777777" w:rsidR="003B7C4F" w:rsidRDefault="003B7C4F" w:rsidP="00C60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AE2662" w14:textId="77777777" w:rsidR="003B7C4F" w:rsidRDefault="003B7C4F" w:rsidP="008D4594">
    <w:pPr>
      <w:pStyle w:val="a6"/>
      <w:framePr w:wrap="around" w:vAnchor="text" w:hAnchor="text" w:y="1"/>
      <w:rPr>
        <w:rStyle w:val="af1"/>
      </w:rPr>
    </w:pPr>
    <w:r>
      <w:rPr>
        <w:rStyle w:val="af1"/>
        <w:rtl/>
      </w:rPr>
      <w:fldChar w:fldCharType="begin"/>
    </w:r>
    <w:r>
      <w:rPr>
        <w:rStyle w:val="af1"/>
      </w:rPr>
      <w:instrText xml:space="preserve">PAGE  </w:instrText>
    </w:r>
    <w:r>
      <w:rPr>
        <w:rStyle w:val="af1"/>
        <w:rtl/>
      </w:rPr>
      <w:fldChar w:fldCharType="separate"/>
    </w:r>
    <w:r>
      <w:rPr>
        <w:rStyle w:val="af1"/>
        <w:noProof/>
        <w:rtl/>
      </w:rPr>
      <w:t>59</w:t>
    </w:r>
    <w:r>
      <w:rPr>
        <w:rStyle w:val="af1"/>
        <w:rtl/>
      </w:rPr>
      <w:fldChar w:fldCharType="end"/>
    </w:r>
  </w:p>
  <w:p w14:paraId="290368FA" w14:textId="77777777" w:rsidR="003B7C4F" w:rsidRDefault="003B7C4F" w:rsidP="008D4594">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B14BE2" w14:textId="7FC78BAE" w:rsidR="003B7C4F" w:rsidRDefault="003B7C4F" w:rsidP="0082043A">
    <w:pPr>
      <w:pStyle w:val="a6"/>
      <w:pBdr>
        <w:top w:val="single" w:sz="4" w:space="1" w:color="auto"/>
      </w:pBdr>
      <w:tabs>
        <w:tab w:val="clear" w:pos="8306"/>
      </w:tabs>
      <w:jc w:val="center"/>
      <w:rPr>
        <w:rFonts w:cs="David"/>
        <w:sz w:val="20"/>
        <w:szCs w:val="20"/>
        <w:rtl/>
      </w:rPr>
    </w:pPr>
    <w:r w:rsidRPr="00315341">
      <w:rPr>
        <w:rFonts w:cs="David"/>
        <w:sz w:val="22"/>
        <w:szCs w:val="22"/>
        <w:rtl/>
      </w:rPr>
      <w:t xml:space="preserve">מכרז פומבי מספר </w:t>
    </w:r>
    <w:r>
      <w:rPr>
        <w:rFonts w:cs="David" w:hint="cs"/>
        <w:sz w:val="22"/>
        <w:szCs w:val="22"/>
        <w:rtl/>
      </w:rPr>
      <w:t>2/21</w:t>
    </w:r>
    <w:r w:rsidRPr="00315341">
      <w:rPr>
        <w:rFonts w:cs="David"/>
        <w:sz w:val="22"/>
        <w:szCs w:val="22"/>
        <w:rtl/>
      </w:rPr>
      <w:t xml:space="preserve"> לקבלת שירותי אבטחה למשרד להגנת הסביבה</w:t>
    </w:r>
  </w:p>
  <w:p w14:paraId="0FB8F227" w14:textId="77777777" w:rsidR="003B7C4F" w:rsidRDefault="003B7C4F" w:rsidP="008D4594">
    <w:pPr>
      <w:pStyle w:val="a6"/>
      <w:pBdr>
        <w:top w:val="single" w:sz="4" w:space="1" w:color="auto"/>
      </w:pBdr>
      <w:tabs>
        <w:tab w:val="clear" w:pos="8306"/>
      </w:tabs>
      <w:jc w:val="center"/>
      <w:rPr>
        <w:rFonts w:cs="David"/>
        <w:sz w:val="20"/>
        <w:szCs w:val="20"/>
        <w:rtl/>
      </w:rPr>
    </w:pPr>
  </w:p>
  <w:p w14:paraId="452E6C81" w14:textId="77777777" w:rsidR="003B7C4F" w:rsidRDefault="003B7C4F" w:rsidP="008D4594">
    <w:pPr>
      <w:pStyle w:val="a6"/>
      <w:pBdr>
        <w:top w:val="single" w:sz="4" w:space="1" w:color="auto"/>
      </w:pBdr>
      <w:tabs>
        <w:tab w:val="clear" w:pos="8306"/>
      </w:tabs>
      <w:jc w:val="center"/>
      <w:rPr>
        <w:rFonts w:cs="David"/>
        <w:sz w:val="20"/>
        <w:szCs w:val="20"/>
        <w:rtl/>
      </w:rPr>
    </w:pPr>
    <w:r w:rsidRPr="00C51954">
      <w:rPr>
        <w:rFonts w:cs="David"/>
        <w:sz w:val="20"/>
        <w:szCs w:val="20"/>
        <w:rtl/>
      </w:rPr>
      <w:t>עמוד</w:t>
    </w:r>
    <w:r w:rsidRPr="00C51954">
      <w:rPr>
        <w:rFonts w:cs="David"/>
        <w:sz w:val="20"/>
        <w:szCs w:val="20"/>
      </w:rPr>
      <w:t xml:space="preserve"> </w:t>
    </w:r>
    <w:r w:rsidRPr="00C51954">
      <w:rPr>
        <w:rFonts w:cs="David"/>
        <w:sz w:val="20"/>
        <w:szCs w:val="20"/>
      </w:rPr>
      <w:fldChar w:fldCharType="begin"/>
    </w:r>
    <w:r w:rsidRPr="00C51954">
      <w:rPr>
        <w:rFonts w:cs="David"/>
        <w:sz w:val="20"/>
        <w:szCs w:val="20"/>
      </w:rPr>
      <w:instrText xml:space="preserve"> PAGE </w:instrText>
    </w:r>
    <w:r w:rsidRPr="00C51954">
      <w:rPr>
        <w:rFonts w:cs="David"/>
        <w:sz w:val="20"/>
        <w:szCs w:val="20"/>
      </w:rPr>
      <w:fldChar w:fldCharType="separate"/>
    </w:r>
    <w:r w:rsidR="00A66660">
      <w:rPr>
        <w:rFonts w:cs="David"/>
        <w:noProof/>
        <w:sz w:val="20"/>
        <w:szCs w:val="20"/>
        <w:rtl/>
      </w:rPr>
      <w:t>42</w:t>
    </w:r>
    <w:r w:rsidRPr="00C51954">
      <w:rPr>
        <w:rFonts w:cs="David"/>
        <w:sz w:val="20"/>
        <w:szCs w:val="20"/>
      </w:rPr>
      <w:fldChar w:fldCharType="end"/>
    </w:r>
    <w:r w:rsidRPr="00C51954">
      <w:rPr>
        <w:rFonts w:cs="David"/>
        <w:sz w:val="20"/>
        <w:szCs w:val="20"/>
      </w:rPr>
      <w:t xml:space="preserve"> </w:t>
    </w:r>
    <w:r w:rsidRPr="00C51954">
      <w:rPr>
        <w:rFonts w:cs="David"/>
        <w:sz w:val="20"/>
        <w:szCs w:val="20"/>
        <w:rtl/>
      </w:rPr>
      <w:t>מתוך</w:t>
    </w:r>
    <w:r w:rsidRPr="00C51954">
      <w:rPr>
        <w:rFonts w:cs="David"/>
        <w:sz w:val="20"/>
        <w:szCs w:val="20"/>
      </w:rPr>
      <w:t xml:space="preserve"> </w:t>
    </w:r>
    <w:r w:rsidRPr="00C51954">
      <w:rPr>
        <w:rStyle w:val="af1"/>
        <w:rFonts w:cs="David"/>
      </w:rPr>
      <w:fldChar w:fldCharType="begin"/>
    </w:r>
    <w:r w:rsidRPr="00C51954">
      <w:rPr>
        <w:rStyle w:val="af1"/>
        <w:rFonts w:cs="David"/>
      </w:rPr>
      <w:instrText xml:space="preserve"> NUMPAGES </w:instrText>
    </w:r>
    <w:r w:rsidRPr="00C51954">
      <w:rPr>
        <w:rStyle w:val="af1"/>
        <w:rFonts w:cs="David"/>
      </w:rPr>
      <w:fldChar w:fldCharType="separate"/>
    </w:r>
    <w:r w:rsidR="00A66660">
      <w:rPr>
        <w:rStyle w:val="af1"/>
        <w:rFonts w:cs="David"/>
        <w:noProof/>
        <w:rtl/>
      </w:rPr>
      <w:t>106</w:t>
    </w:r>
    <w:r w:rsidRPr="00C51954">
      <w:rPr>
        <w:rStyle w:val="af1"/>
        <w:rFonts w:cs="David"/>
      </w:rPr>
      <w:fldChar w:fldCharType="end"/>
    </w:r>
    <w:r w:rsidRPr="00C51954">
      <w:rPr>
        <w:rFonts w:cs="David" w:hint="cs"/>
        <w:sz w:val="20"/>
        <w:szCs w:val="20"/>
        <w:rtl/>
      </w:rPr>
      <w:t xml:space="preserve"> עמודים</w:t>
    </w:r>
  </w:p>
  <w:p w14:paraId="21055C65" w14:textId="77777777" w:rsidR="003B7C4F" w:rsidRDefault="003B7C4F" w:rsidP="008D4594">
    <w:pPr>
      <w:pStyle w:val="a6"/>
      <w:rPr>
        <w:rtl/>
        <w:cs/>
      </w:rPr>
    </w:pPr>
  </w:p>
  <w:p w14:paraId="65B645C3" w14:textId="77777777" w:rsidR="003B7C4F" w:rsidRPr="00DE0086" w:rsidRDefault="003B7C4F" w:rsidP="008D4594">
    <w:pPr>
      <w:tabs>
        <w:tab w:val="num" w:pos="720"/>
      </w:tabs>
      <w:ind w:left="360"/>
      <w:jc w:val="center"/>
      <w:rPr>
        <w:rFonts w:ascii="Arial" w:hAnsi="Arial" w:cs="Arial"/>
        <w:sz w:val="22"/>
        <w:szCs w:val="22"/>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202DFD" w14:textId="77777777" w:rsidR="003B7C4F" w:rsidRDefault="003B7C4F" w:rsidP="00C6055D">
      <w:r>
        <w:separator/>
      </w:r>
    </w:p>
  </w:footnote>
  <w:footnote w:type="continuationSeparator" w:id="0">
    <w:p w14:paraId="1D1442E8" w14:textId="77777777" w:rsidR="003B7C4F" w:rsidRDefault="003B7C4F" w:rsidP="00C6055D">
      <w:r>
        <w:continuationSeparator/>
      </w:r>
    </w:p>
  </w:footnote>
  <w:footnote w:id="1">
    <w:p w14:paraId="38928771" w14:textId="77777777" w:rsidR="003B7C4F" w:rsidRDefault="003B7C4F" w:rsidP="00C6055D">
      <w:pPr>
        <w:pStyle w:val="footnotedescription"/>
        <w:bidi/>
        <w:jc w:val="left"/>
      </w:pPr>
      <w:r>
        <w:rPr>
          <w:rStyle w:val="footnotemark"/>
          <w:rFonts w:eastAsia="David"/>
        </w:rPr>
        <w:footnoteRef/>
      </w:r>
      <w:r>
        <w:t xml:space="preserve"> </w:t>
      </w:r>
      <w:r>
        <w:rPr>
          <w:rFonts w:hint="cs"/>
          <w:rtl/>
        </w:rPr>
        <w:t>הערה : האמור לעיל מופיע בלשון זכר מטעמי נוחות בלבד. ניתן להפנות למשרה זו גברים ונשים כאחד.</w:t>
      </w:r>
      <w:r>
        <w:rPr>
          <w:rFonts w:ascii="Times New Roman" w:eastAsia="Times New Roman" w:hAnsi="Times New Roman" w:cs="Times New Roman"/>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0AC384" w14:textId="5707D0EE" w:rsidR="003B7C4F" w:rsidRPr="003535EC" w:rsidRDefault="003B7C4F" w:rsidP="008D4594">
    <w:pPr>
      <w:pStyle w:val="a4"/>
      <w:jc w:val="center"/>
      <w:rPr>
        <w:rFonts w:ascii="Arial" w:hAnsi="Arial" w:cs="Arial"/>
        <w:b/>
        <w:bCs/>
        <w:rtl/>
      </w:rPr>
    </w:pPr>
    <w:r w:rsidRPr="003535EC">
      <w:rPr>
        <w:rFonts w:ascii="Arial" w:hAnsi="Arial" w:cs="Arial"/>
        <w:b/>
        <w:bCs/>
        <w:rtl/>
      </w:rPr>
      <w:t>מדינת ישראל</w:t>
    </w:r>
  </w:p>
  <w:p w14:paraId="6EFB757E" w14:textId="77777777" w:rsidR="003B7C4F" w:rsidRDefault="003B7C4F" w:rsidP="008D4594">
    <w:pPr>
      <w:pStyle w:val="a4"/>
      <w:jc w:val="center"/>
      <w:rPr>
        <w:rtl/>
      </w:rPr>
    </w:pPr>
    <w:r>
      <w:rPr>
        <w:rFonts w:hint="cs"/>
        <w:noProof/>
        <w:lang w:eastAsia="en-US"/>
      </w:rPr>
      <w:drawing>
        <wp:inline distT="0" distB="0" distL="0" distR="0" wp14:anchorId="689D75DB" wp14:editId="7BBF4C3D">
          <wp:extent cx="1362075" cy="438150"/>
          <wp:effectExtent l="0" t="0" r="9525" b="0"/>
          <wp:docPr id="6" name="Picture 1"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438150"/>
                  </a:xfrm>
                  <a:prstGeom prst="rect">
                    <a:avLst/>
                  </a:prstGeom>
                  <a:noFill/>
                  <a:ln>
                    <a:noFill/>
                  </a:ln>
                </pic:spPr>
              </pic:pic>
            </a:graphicData>
          </a:graphic>
        </wp:inline>
      </w:drawing>
    </w:r>
  </w:p>
  <w:p w14:paraId="3FD75B1C" w14:textId="77777777" w:rsidR="003B7C4F" w:rsidRDefault="003B7C4F" w:rsidP="008D4594">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5E24"/>
    <w:multiLevelType w:val="hybridMultilevel"/>
    <w:tmpl w:val="C888A71E"/>
    <w:lvl w:ilvl="0" w:tplc="E6F867B2">
      <w:start w:val="1"/>
      <w:numFmt w:val="hebrew1"/>
      <w:lvlText w:val="%1."/>
      <w:lvlJc w:val="left"/>
      <w:pPr>
        <w:ind w:left="141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677975"/>
    <w:multiLevelType w:val="hybridMultilevel"/>
    <w:tmpl w:val="7D4650F6"/>
    <w:lvl w:ilvl="0" w:tplc="4FF83644">
      <w:start w:val="15"/>
      <w:numFmt w:val="decimal"/>
      <w:lvlText w:val="%1."/>
      <w:lvlJc w:val="left"/>
      <w:pPr>
        <w:ind w:left="64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F4A3658">
      <w:start w:val="1"/>
      <w:numFmt w:val="hebrew1"/>
      <w:lvlText w:val="%2."/>
      <w:lvlJc w:val="left"/>
      <w:pPr>
        <w:ind w:left="13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60B21270">
      <w:start w:val="1"/>
      <w:numFmt w:val="lowerRoman"/>
      <w:lvlText w:val="%3"/>
      <w:lvlJc w:val="left"/>
      <w:pPr>
        <w:ind w:left="17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B29A51CA">
      <w:start w:val="1"/>
      <w:numFmt w:val="decimal"/>
      <w:lvlText w:val="%4"/>
      <w:lvlJc w:val="left"/>
      <w:pPr>
        <w:ind w:left="24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29DA0D3A">
      <w:start w:val="1"/>
      <w:numFmt w:val="lowerLetter"/>
      <w:lvlText w:val="%5"/>
      <w:lvlJc w:val="left"/>
      <w:pPr>
        <w:ind w:left="31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B288BF30">
      <w:start w:val="1"/>
      <w:numFmt w:val="lowerRoman"/>
      <w:lvlText w:val="%6"/>
      <w:lvlJc w:val="left"/>
      <w:pPr>
        <w:ind w:left="38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1CC0356A">
      <w:start w:val="1"/>
      <w:numFmt w:val="decimal"/>
      <w:lvlText w:val="%7"/>
      <w:lvlJc w:val="left"/>
      <w:pPr>
        <w:ind w:left="46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95C07788">
      <w:start w:val="1"/>
      <w:numFmt w:val="lowerLetter"/>
      <w:lvlText w:val="%8"/>
      <w:lvlJc w:val="left"/>
      <w:pPr>
        <w:ind w:left="53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AF8390E">
      <w:start w:val="1"/>
      <w:numFmt w:val="lowerRoman"/>
      <w:lvlText w:val="%9"/>
      <w:lvlJc w:val="left"/>
      <w:pPr>
        <w:ind w:left="60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589111D"/>
    <w:multiLevelType w:val="hybridMultilevel"/>
    <w:tmpl w:val="AB426F28"/>
    <w:lvl w:ilvl="0" w:tplc="BD46BAF2">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07A456C6"/>
    <w:multiLevelType w:val="hybridMultilevel"/>
    <w:tmpl w:val="57B41D4E"/>
    <w:lvl w:ilvl="0" w:tplc="0172C586">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 w15:restartNumberingAfterBreak="0">
    <w:nsid w:val="0A256A20"/>
    <w:multiLevelType w:val="multilevel"/>
    <w:tmpl w:val="77C4131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left"/>
      <w:pPr>
        <w:ind w:left="1728" w:hanging="648"/>
      </w:pPr>
      <w:rPr>
        <w:rFonts w:ascii="David" w:eastAsiaTheme="minorHAnsi" w:hAnsi="David" w:cs="David" w:hint="default"/>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6616EE"/>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C02559"/>
    <w:multiLevelType w:val="multilevel"/>
    <w:tmpl w:val="258CF9AE"/>
    <w:lvl w:ilvl="0">
      <w:start w:val="1"/>
      <w:numFmt w:val="decimal"/>
      <w:lvlText w:val="%1"/>
      <w:lvlJc w:val="left"/>
      <w:pPr>
        <w:ind w:left="360" w:hanging="360"/>
      </w:pPr>
      <w:rPr>
        <w:rFonts w:hint="default"/>
      </w:rPr>
    </w:lvl>
    <w:lvl w:ilvl="1">
      <w:start w:val="1"/>
      <w:numFmt w:val="hebrew1"/>
      <w:lvlText w:val="%2."/>
      <w:lvlJc w:val="center"/>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EA57C3A"/>
    <w:multiLevelType w:val="hybridMultilevel"/>
    <w:tmpl w:val="DC02F1AA"/>
    <w:lvl w:ilvl="0" w:tplc="04090013">
      <w:start w:val="1"/>
      <w:numFmt w:val="hebrew1"/>
      <w:lvlText w:val="%1."/>
      <w:lvlJc w:val="center"/>
      <w:pPr>
        <w:ind w:left="720" w:hanging="360"/>
      </w:pPr>
    </w:lvl>
    <w:lvl w:ilvl="1" w:tplc="BD46BAF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2542CA"/>
    <w:multiLevelType w:val="hybridMultilevel"/>
    <w:tmpl w:val="0CDEFFD8"/>
    <w:lvl w:ilvl="0" w:tplc="9D601228">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F014D35A">
      <w:start w:val="1"/>
      <w:numFmt w:val="decimal"/>
      <w:lvlText w:val="%2."/>
      <w:lvlJc w:val="left"/>
      <w:pPr>
        <w:ind w:left="24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836346A">
      <w:start w:val="1"/>
      <w:numFmt w:val="lowerRoman"/>
      <w:lvlText w:val="%3"/>
      <w:lvlJc w:val="left"/>
      <w:pPr>
        <w:ind w:left="23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FF20FE8">
      <w:start w:val="1"/>
      <w:numFmt w:val="decimal"/>
      <w:lvlText w:val="%4"/>
      <w:lvlJc w:val="left"/>
      <w:pPr>
        <w:ind w:left="30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99362AF4">
      <w:start w:val="1"/>
      <w:numFmt w:val="lowerLetter"/>
      <w:lvlText w:val="%5"/>
      <w:lvlJc w:val="left"/>
      <w:pPr>
        <w:ind w:left="38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7C03914">
      <w:start w:val="1"/>
      <w:numFmt w:val="lowerRoman"/>
      <w:lvlText w:val="%6"/>
      <w:lvlJc w:val="left"/>
      <w:pPr>
        <w:ind w:left="45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222C3A24">
      <w:start w:val="1"/>
      <w:numFmt w:val="decimal"/>
      <w:lvlText w:val="%7"/>
      <w:lvlJc w:val="left"/>
      <w:pPr>
        <w:ind w:left="52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071AB51A">
      <w:start w:val="1"/>
      <w:numFmt w:val="lowerLetter"/>
      <w:lvlText w:val="%8"/>
      <w:lvlJc w:val="left"/>
      <w:pPr>
        <w:ind w:left="59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55B4358E">
      <w:start w:val="1"/>
      <w:numFmt w:val="lowerRoman"/>
      <w:lvlText w:val="%9"/>
      <w:lvlJc w:val="left"/>
      <w:pPr>
        <w:ind w:left="66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FB40C70"/>
    <w:multiLevelType w:val="hybridMultilevel"/>
    <w:tmpl w:val="AB426F28"/>
    <w:lvl w:ilvl="0" w:tplc="BD46BAF2">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3B11577"/>
    <w:multiLevelType w:val="hybridMultilevel"/>
    <w:tmpl w:val="48289450"/>
    <w:lvl w:ilvl="0" w:tplc="8EC219D8">
      <w:start w:val="1"/>
      <w:numFmt w:val="bullet"/>
      <w:lvlText w:val=""/>
      <w:lvlJc w:val="left"/>
      <w:pPr>
        <w:tabs>
          <w:tab w:val="num" w:pos="540"/>
        </w:tabs>
        <w:ind w:left="540" w:hanging="360"/>
      </w:pPr>
      <w:rPr>
        <w:rFonts w:ascii="Wingdings" w:hAnsi="Wingdings" w:hint="default"/>
      </w:rPr>
    </w:lvl>
    <w:lvl w:ilvl="1" w:tplc="D83C1844" w:tentative="1">
      <w:start w:val="1"/>
      <w:numFmt w:val="bullet"/>
      <w:lvlText w:val="o"/>
      <w:lvlJc w:val="left"/>
      <w:pPr>
        <w:tabs>
          <w:tab w:val="num" w:pos="1260"/>
        </w:tabs>
        <w:ind w:left="1260" w:hanging="360"/>
      </w:pPr>
      <w:rPr>
        <w:rFonts w:ascii="Courier New" w:hAnsi="Courier New" w:cs="Courier New" w:hint="default"/>
      </w:rPr>
    </w:lvl>
    <w:lvl w:ilvl="2" w:tplc="52F88314" w:tentative="1">
      <w:start w:val="1"/>
      <w:numFmt w:val="bullet"/>
      <w:lvlText w:val=""/>
      <w:lvlJc w:val="left"/>
      <w:pPr>
        <w:tabs>
          <w:tab w:val="num" w:pos="1980"/>
        </w:tabs>
        <w:ind w:left="1980" w:hanging="360"/>
      </w:pPr>
      <w:rPr>
        <w:rFonts w:ascii="Wingdings" w:hAnsi="Wingdings" w:hint="default"/>
      </w:rPr>
    </w:lvl>
    <w:lvl w:ilvl="3" w:tplc="FDA8E40C" w:tentative="1">
      <w:start w:val="1"/>
      <w:numFmt w:val="bullet"/>
      <w:lvlText w:val=""/>
      <w:lvlJc w:val="left"/>
      <w:pPr>
        <w:tabs>
          <w:tab w:val="num" w:pos="2700"/>
        </w:tabs>
        <w:ind w:left="2700" w:hanging="360"/>
      </w:pPr>
      <w:rPr>
        <w:rFonts w:ascii="Symbol" w:hAnsi="Symbol" w:hint="default"/>
      </w:rPr>
    </w:lvl>
    <w:lvl w:ilvl="4" w:tplc="2DFEC8C8" w:tentative="1">
      <w:start w:val="1"/>
      <w:numFmt w:val="bullet"/>
      <w:lvlText w:val="o"/>
      <w:lvlJc w:val="left"/>
      <w:pPr>
        <w:tabs>
          <w:tab w:val="num" w:pos="3420"/>
        </w:tabs>
        <w:ind w:left="3420" w:hanging="360"/>
      </w:pPr>
      <w:rPr>
        <w:rFonts w:ascii="Courier New" w:hAnsi="Courier New" w:cs="Courier New" w:hint="default"/>
      </w:rPr>
    </w:lvl>
    <w:lvl w:ilvl="5" w:tplc="53D0B0E6" w:tentative="1">
      <w:start w:val="1"/>
      <w:numFmt w:val="bullet"/>
      <w:lvlText w:val=""/>
      <w:lvlJc w:val="left"/>
      <w:pPr>
        <w:tabs>
          <w:tab w:val="num" w:pos="4140"/>
        </w:tabs>
        <w:ind w:left="4140" w:hanging="360"/>
      </w:pPr>
      <w:rPr>
        <w:rFonts w:ascii="Wingdings" w:hAnsi="Wingdings" w:hint="default"/>
      </w:rPr>
    </w:lvl>
    <w:lvl w:ilvl="6" w:tplc="DCFEAA36" w:tentative="1">
      <w:start w:val="1"/>
      <w:numFmt w:val="bullet"/>
      <w:lvlText w:val=""/>
      <w:lvlJc w:val="left"/>
      <w:pPr>
        <w:tabs>
          <w:tab w:val="num" w:pos="4860"/>
        </w:tabs>
        <w:ind w:left="4860" w:hanging="360"/>
      </w:pPr>
      <w:rPr>
        <w:rFonts w:ascii="Symbol" w:hAnsi="Symbol" w:hint="default"/>
      </w:rPr>
    </w:lvl>
    <w:lvl w:ilvl="7" w:tplc="67CA13BA" w:tentative="1">
      <w:start w:val="1"/>
      <w:numFmt w:val="bullet"/>
      <w:lvlText w:val="o"/>
      <w:lvlJc w:val="left"/>
      <w:pPr>
        <w:tabs>
          <w:tab w:val="num" w:pos="5580"/>
        </w:tabs>
        <w:ind w:left="5580" w:hanging="360"/>
      </w:pPr>
      <w:rPr>
        <w:rFonts w:ascii="Courier New" w:hAnsi="Courier New" w:cs="Courier New" w:hint="default"/>
      </w:rPr>
    </w:lvl>
    <w:lvl w:ilvl="8" w:tplc="458A3730"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671AB0"/>
    <w:multiLevelType w:val="hybridMultilevel"/>
    <w:tmpl w:val="1212AF84"/>
    <w:lvl w:ilvl="0" w:tplc="EECCA1D2">
      <w:start w:val="1"/>
      <w:numFmt w:val="decimal"/>
      <w:lvlText w:val="%1"/>
      <w:lvlJc w:val="left"/>
      <w:pPr>
        <w:ind w:left="360"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A0B49ECC">
      <w:start w:val="1"/>
      <w:numFmt w:val="lowerLetter"/>
      <w:lvlText w:val="%2"/>
      <w:lvlJc w:val="left"/>
      <w:pPr>
        <w:ind w:left="75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2" w:tplc="90A4888A">
      <w:start w:val="1"/>
      <w:numFmt w:val="lowerRoman"/>
      <w:lvlText w:val="%3"/>
      <w:lvlJc w:val="left"/>
      <w:pPr>
        <w:ind w:left="115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3" w:tplc="9D16EE78">
      <w:start w:val="1"/>
      <w:numFmt w:val="decimal"/>
      <w:lvlText w:val="%4"/>
      <w:lvlJc w:val="left"/>
      <w:pPr>
        <w:ind w:left="1558"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4" w:tplc="1EBEB3C2">
      <w:start w:val="1"/>
      <w:numFmt w:val="hebrew1"/>
      <w:lvlRestart w:val="0"/>
      <w:lvlText w:val="%5."/>
      <w:lvlJc w:val="left"/>
      <w:pPr>
        <w:ind w:left="2076"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5" w:tplc="BF605996">
      <w:start w:val="1"/>
      <w:numFmt w:val="lowerRoman"/>
      <w:lvlText w:val="%6"/>
      <w:lvlJc w:val="left"/>
      <w:pPr>
        <w:ind w:left="267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6" w:tplc="49CC831E">
      <w:start w:val="1"/>
      <w:numFmt w:val="decimal"/>
      <w:lvlText w:val="%7"/>
      <w:lvlJc w:val="left"/>
      <w:pPr>
        <w:ind w:left="339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7" w:tplc="78F6D092">
      <w:start w:val="1"/>
      <w:numFmt w:val="lowerLetter"/>
      <w:lvlText w:val="%8"/>
      <w:lvlJc w:val="left"/>
      <w:pPr>
        <w:ind w:left="411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8" w:tplc="1E10902C">
      <w:start w:val="1"/>
      <w:numFmt w:val="lowerRoman"/>
      <w:lvlText w:val="%9"/>
      <w:lvlJc w:val="left"/>
      <w:pPr>
        <w:ind w:left="483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abstractNum>
  <w:abstractNum w:abstractNumId="17" w15:restartNumberingAfterBreak="0">
    <w:nsid w:val="1EDC0287"/>
    <w:multiLevelType w:val="hybridMultilevel"/>
    <w:tmpl w:val="246E07E0"/>
    <w:lvl w:ilvl="0" w:tplc="04090013">
      <w:start w:val="1"/>
      <w:numFmt w:val="hebrew1"/>
      <w:lvlText w:val="%1."/>
      <w:lvlJc w:val="center"/>
      <w:pPr>
        <w:ind w:left="1440" w:hanging="360"/>
      </w:pPr>
    </w:lvl>
    <w:lvl w:ilvl="1" w:tplc="BD46BAF2">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1FF40D15"/>
    <w:multiLevelType w:val="hybridMultilevel"/>
    <w:tmpl w:val="175A4250"/>
    <w:lvl w:ilvl="0" w:tplc="1EBEB3C2">
      <w:start w:val="1"/>
      <w:numFmt w:val="hebrew1"/>
      <w:lvlRestart w:val="0"/>
      <w:lvlText w:val="%1."/>
      <w:lvlJc w:val="left"/>
      <w:pPr>
        <w:ind w:left="2076"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1934D45"/>
    <w:multiLevelType w:val="hybridMultilevel"/>
    <w:tmpl w:val="0C78AFBC"/>
    <w:lvl w:ilvl="0" w:tplc="37925BFE">
      <w:start w:val="1"/>
      <w:numFmt w:val="upperLetter"/>
      <w:lvlText w:val="%1"/>
      <w:lvlJc w:val="left"/>
      <w:pPr>
        <w:ind w:left="406"/>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1" w:tplc="73C49D28">
      <w:start w:val="1"/>
      <w:numFmt w:val="lowerLetter"/>
      <w:lvlText w:val="%2"/>
      <w:lvlJc w:val="left"/>
      <w:pPr>
        <w:ind w:left="432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2" w:tplc="A99424BA">
      <w:start w:val="1"/>
      <w:numFmt w:val="lowerRoman"/>
      <w:lvlText w:val="%3"/>
      <w:lvlJc w:val="left"/>
      <w:pPr>
        <w:ind w:left="504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3" w:tplc="57409532">
      <w:start w:val="1"/>
      <w:numFmt w:val="decimal"/>
      <w:lvlText w:val="%4"/>
      <w:lvlJc w:val="left"/>
      <w:pPr>
        <w:ind w:left="576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4" w:tplc="23B2CA82">
      <w:start w:val="1"/>
      <w:numFmt w:val="lowerLetter"/>
      <w:lvlText w:val="%5"/>
      <w:lvlJc w:val="left"/>
      <w:pPr>
        <w:ind w:left="648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5" w:tplc="56682632">
      <w:start w:val="1"/>
      <w:numFmt w:val="lowerRoman"/>
      <w:lvlText w:val="%6"/>
      <w:lvlJc w:val="left"/>
      <w:pPr>
        <w:ind w:left="720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6" w:tplc="CB88C654">
      <w:start w:val="1"/>
      <w:numFmt w:val="decimal"/>
      <w:lvlText w:val="%7"/>
      <w:lvlJc w:val="left"/>
      <w:pPr>
        <w:ind w:left="792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7" w:tplc="FAECC55C">
      <w:start w:val="1"/>
      <w:numFmt w:val="lowerLetter"/>
      <w:lvlText w:val="%8"/>
      <w:lvlJc w:val="left"/>
      <w:pPr>
        <w:ind w:left="864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8" w:tplc="10C01754">
      <w:start w:val="1"/>
      <w:numFmt w:val="lowerRoman"/>
      <w:lvlText w:val="%9"/>
      <w:lvlJc w:val="left"/>
      <w:pPr>
        <w:ind w:left="9364"/>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22135C17"/>
    <w:multiLevelType w:val="hybridMultilevel"/>
    <w:tmpl w:val="5F2E0164"/>
    <w:lvl w:ilvl="0" w:tplc="A00EB842">
      <w:start w:val="6"/>
      <w:numFmt w:val="decimal"/>
      <w:lvlText w:val="%1."/>
      <w:lvlJc w:val="left"/>
      <w:pPr>
        <w:ind w:left="5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91EA950">
      <w:start w:val="1"/>
      <w:numFmt w:val="lowerLetter"/>
      <w:lvlText w:val="%2"/>
      <w:lvlJc w:val="left"/>
      <w:pPr>
        <w:ind w:left="11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F53A4290">
      <w:start w:val="1"/>
      <w:numFmt w:val="lowerRoman"/>
      <w:lvlText w:val="%3"/>
      <w:lvlJc w:val="left"/>
      <w:pPr>
        <w:ind w:left="19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FBA2322">
      <w:start w:val="1"/>
      <w:numFmt w:val="decimal"/>
      <w:lvlText w:val="%4"/>
      <w:lvlJc w:val="left"/>
      <w:pPr>
        <w:ind w:left="26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28DCCD52">
      <w:start w:val="1"/>
      <w:numFmt w:val="lowerLetter"/>
      <w:lvlText w:val="%5"/>
      <w:lvlJc w:val="left"/>
      <w:pPr>
        <w:ind w:left="334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629A05F0">
      <w:start w:val="1"/>
      <w:numFmt w:val="lowerRoman"/>
      <w:lvlText w:val="%6"/>
      <w:lvlJc w:val="left"/>
      <w:pPr>
        <w:ind w:left="40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30C0B768">
      <w:start w:val="1"/>
      <w:numFmt w:val="decimal"/>
      <w:lvlText w:val="%7"/>
      <w:lvlJc w:val="left"/>
      <w:pPr>
        <w:ind w:left="47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A049386">
      <w:start w:val="1"/>
      <w:numFmt w:val="lowerLetter"/>
      <w:lvlText w:val="%8"/>
      <w:lvlJc w:val="left"/>
      <w:pPr>
        <w:ind w:left="55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FADA256E">
      <w:start w:val="1"/>
      <w:numFmt w:val="lowerRoman"/>
      <w:lvlText w:val="%9"/>
      <w:lvlJc w:val="left"/>
      <w:pPr>
        <w:ind w:left="62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23995C9E"/>
    <w:multiLevelType w:val="hybridMultilevel"/>
    <w:tmpl w:val="C1300A22"/>
    <w:lvl w:ilvl="0" w:tplc="2AB833C6">
      <w:start w:val="1"/>
      <w:numFmt w:val="decimal"/>
      <w:lvlText w:val="%1."/>
      <w:lvlJc w:val="left"/>
      <w:pPr>
        <w:ind w:left="42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1" w:tplc="96C6AF38">
      <w:start w:val="1"/>
      <w:numFmt w:val="lowerLetter"/>
      <w:lvlText w:val="%2"/>
      <w:lvlJc w:val="left"/>
      <w:pPr>
        <w:ind w:left="94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2" w:tplc="8DA2037A">
      <w:start w:val="1"/>
      <w:numFmt w:val="lowerRoman"/>
      <w:lvlText w:val="%3"/>
      <w:lvlJc w:val="left"/>
      <w:pPr>
        <w:ind w:left="166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3" w:tplc="ABA2ED64">
      <w:start w:val="1"/>
      <w:numFmt w:val="decimal"/>
      <w:lvlText w:val="%4"/>
      <w:lvlJc w:val="left"/>
      <w:pPr>
        <w:ind w:left="238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4" w:tplc="B6EAC5BC">
      <w:start w:val="1"/>
      <w:numFmt w:val="lowerLetter"/>
      <w:lvlText w:val="%5"/>
      <w:lvlJc w:val="left"/>
      <w:pPr>
        <w:ind w:left="310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5" w:tplc="4F249636">
      <w:start w:val="1"/>
      <w:numFmt w:val="lowerRoman"/>
      <w:lvlText w:val="%6"/>
      <w:lvlJc w:val="left"/>
      <w:pPr>
        <w:ind w:left="382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6" w:tplc="05981224">
      <w:start w:val="1"/>
      <w:numFmt w:val="decimal"/>
      <w:lvlText w:val="%7"/>
      <w:lvlJc w:val="left"/>
      <w:pPr>
        <w:ind w:left="454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7" w:tplc="61B263BE">
      <w:start w:val="1"/>
      <w:numFmt w:val="lowerLetter"/>
      <w:lvlText w:val="%8"/>
      <w:lvlJc w:val="left"/>
      <w:pPr>
        <w:ind w:left="526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lvl w:ilvl="8" w:tplc="05283414">
      <w:start w:val="1"/>
      <w:numFmt w:val="lowerRoman"/>
      <w:lvlText w:val="%9"/>
      <w:lvlJc w:val="left"/>
      <w:pPr>
        <w:ind w:left="5985"/>
      </w:pPr>
      <w:rPr>
        <w:rFonts w:ascii="David" w:eastAsia="David" w:hAnsi="David" w:cs="David"/>
        <w:b w:val="0"/>
        <w:i w:val="0"/>
        <w:strike w:val="0"/>
        <w:dstrike w:val="0"/>
        <w:color w:val="000000"/>
        <w:sz w:val="26"/>
        <w:szCs w:val="26"/>
        <w:u w:val="none" w:color="000000"/>
        <w:bdr w:val="none" w:sz="0" w:space="0" w:color="auto"/>
        <w:shd w:val="clear" w:color="auto" w:fill="auto"/>
        <w:vertAlign w:val="baseline"/>
      </w:rPr>
    </w:lvl>
  </w:abstractNum>
  <w:abstractNum w:abstractNumId="22" w15:restartNumberingAfterBreak="0">
    <w:nsid w:val="2B11792A"/>
    <w:multiLevelType w:val="hybridMultilevel"/>
    <w:tmpl w:val="33E2B370"/>
    <w:lvl w:ilvl="0" w:tplc="7F543028">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936A68A">
      <w:start w:val="1"/>
      <w:numFmt w:val="lowerLetter"/>
      <w:lvlText w:val="%2"/>
      <w:lvlJc w:val="left"/>
      <w:pPr>
        <w:ind w:left="71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7E5887E4">
      <w:start w:val="1"/>
      <w:numFmt w:val="lowerRoman"/>
      <w:lvlText w:val="%3"/>
      <w:lvlJc w:val="left"/>
      <w:pPr>
        <w:ind w:left="107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BAA032F6">
      <w:start w:val="1"/>
      <w:numFmt w:val="decimal"/>
      <w:lvlRestart w:val="0"/>
      <w:lvlText w:val="%4."/>
      <w:lvlJc w:val="left"/>
      <w:pPr>
        <w:ind w:left="18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8A427760">
      <w:start w:val="1"/>
      <w:numFmt w:val="lowerLetter"/>
      <w:lvlText w:val="%5"/>
      <w:lvlJc w:val="left"/>
      <w:pPr>
        <w:ind w:left="21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80EE3FE">
      <w:start w:val="1"/>
      <w:numFmt w:val="lowerRoman"/>
      <w:lvlText w:val="%6"/>
      <w:lvlJc w:val="left"/>
      <w:pPr>
        <w:ind w:left="28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33604A54">
      <w:start w:val="1"/>
      <w:numFmt w:val="decimal"/>
      <w:lvlText w:val="%7"/>
      <w:lvlJc w:val="left"/>
      <w:pPr>
        <w:ind w:left="35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C9A68596">
      <w:start w:val="1"/>
      <w:numFmt w:val="lowerLetter"/>
      <w:lvlText w:val="%8"/>
      <w:lvlJc w:val="left"/>
      <w:pPr>
        <w:ind w:left="430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470E5766">
      <w:start w:val="1"/>
      <w:numFmt w:val="lowerRoman"/>
      <w:lvlText w:val="%9"/>
      <w:lvlJc w:val="left"/>
      <w:pPr>
        <w:ind w:left="502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2B3F4145"/>
    <w:multiLevelType w:val="hybridMultilevel"/>
    <w:tmpl w:val="61126664"/>
    <w:lvl w:ilvl="0" w:tplc="97FC0238">
      <w:start w:val="9"/>
      <w:numFmt w:val="hebrew1"/>
      <w:lvlText w:val="%1."/>
      <w:lvlJc w:val="left"/>
      <w:pPr>
        <w:ind w:left="134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9FDE8584">
      <w:start w:val="1"/>
      <w:numFmt w:val="decimal"/>
      <w:lvlText w:val="%2."/>
      <w:lvlJc w:val="left"/>
      <w:pPr>
        <w:ind w:left="240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7E341BB0">
      <w:start w:val="1"/>
      <w:numFmt w:val="lowerRoman"/>
      <w:lvlText w:val="%3"/>
      <w:lvlJc w:val="left"/>
      <w:pPr>
        <w:ind w:left="218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7E088806">
      <w:start w:val="1"/>
      <w:numFmt w:val="decimal"/>
      <w:lvlText w:val="%4"/>
      <w:lvlJc w:val="left"/>
      <w:pPr>
        <w:ind w:left="290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96CD8F0">
      <w:start w:val="1"/>
      <w:numFmt w:val="lowerLetter"/>
      <w:lvlText w:val="%5"/>
      <w:lvlJc w:val="left"/>
      <w:pPr>
        <w:ind w:left="362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1D72DDA6">
      <w:start w:val="1"/>
      <w:numFmt w:val="lowerRoman"/>
      <w:lvlText w:val="%6"/>
      <w:lvlJc w:val="left"/>
      <w:pPr>
        <w:ind w:left="43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ED4C246E">
      <w:start w:val="1"/>
      <w:numFmt w:val="decimal"/>
      <w:lvlText w:val="%7"/>
      <w:lvlJc w:val="left"/>
      <w:pPr>
        <w:ind w:left="506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0B507C62">
      <w:start w:val="1"/>
      <w:numFmt w:val="lowerLetter"/>
      <w:lvlText w:val="%8"/>
      <w:lvlJc w:val="left"/>
      <w:pPr>
        <w:ind w:left="578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28FE1E0C">
      <w:start w:val="1"/>
      <w:numFmt w:val="lowerRoman"/>
      <w:lvlText w:val="%9"/>
      <w:lvlJc w:val="left"/>
      <w:pPr>
        <w:ind w:left="650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2CE33901"/>
    <w:multiLevelType w:val="hybridMultilevel"/>
    <w:tmpl w:val="1E66A524"/>
    <w:lvl w:ilvl="0" w:tplc="C46CEB7E">
      <w:start w:val="1"/>
      <w:numFmt w:val="decimal"/>
      <w:lvlText w:val="%1."/>
      <w:lvlJc w:val="left"/>
      <w:pPr>
        <w:ind w:left="85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94ACA34">
      <w:start w:val="1"/>
      <w:numFmt w:val="lowerLetter"/>
      <w:lvlText w:val="%2"/>
      <w:lvlJc w:val="left"/>
      <w:pPr>
        <w:ind w:left="14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A6D02088">
      <w:start w:val="1"/>
      <w:numFmt w:val="lowerRoman"/>
      <w:lvlText w:val="%3"/>
      <w:lvlJc w:val="left"/>
      <w:pPr>
        <w:ind w:left="21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5118555C">
      <w:start w:val="1"/>
      <w:numFmt w:val="decimal"/>
      <w:lvlText w:val="%4"/>
      <w:lvlJc w:val="left"/>
      <w:pPr>
        <w:ind w:left="28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1C426BB2">
      <w:start w:val="1"/>
      <w:numFmt w:val="lowerLetter"/>
      <w:lvlText w:val="%5"/>
      <w:lvlJc w:val="left"/>
      <w:pPr>
        <w:ind w:left="36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9380C8E">
      <w:start w:val="1"/>
      <w:numFmt w:val="lowerRoman"/>
      <w:lvlText w:val="%6"/>
      <w:lvlJc w:val="left"/>
      <w:pPr>
        <w:ind w:left="432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0192B2F0">
      <w:start w:val="1"/>
      <w:numFmt w:val="decimal"/>
      <w:lvlText w:val="%7"/>
      <w:lvlJc w:val="left"/>
      <w:pPr>
        <w:ind w:left="504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537E8D00">
      <w:start w:val="1"/>
      <w:numFmt w:val="lowerLetter"/>
      <w:lvlText w:val="%8"/>
      <w:lvlJc w:val="left"/>
      <w:pPr>
        <w:ind w:left="57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DA9E9178">
      <w:start w:val="1"/>
      <w:numFmt w:val="lowerRoman"/>
      <w:lvlText w:val="%9"/>
      <w:lvlJc w:val="left"/>
      <w:pPr>
        <w:ind w:left="64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2DFD0D25"/>
    <w:multiLevelType w:val="hybridMultilevel"/>
    <w:tmpl w:val="F96E9A2E"/>
    <w:lvl w:ilvl="0" w:tplc="57C8FA84">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4BF0CD46">
      <w:start w:val="1"/>
      <w:numFmt w:val="lowerLetter"/>
      <w:lvlText w:val="%2"/>
      <w:lvlJc w:val="left"/>
      <w:pPr>
        <w:ind w:left="6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6BB8DC88">
      <w:start w:val="1"/>
      <w:numFmt w:val="hebrew1"/>
      <w:lvlRestart w:val="0"/>
      <w:lvlText w:val="%3."/>
      <w:lvlJc w:val="left"/>
      <w:pPr>
        <w:ind w:left="11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DFEC124E">
      <w:start w:val="1"/>
      <w:numFmt w:val="decimal"/>
      <w:lvlText w:val="%4"/>
      <w:lvlJc w:val="left"/>
      <w:pPr>
        <w:ind w:left="17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9006A78C">
      <w:start w:val="1"/>
      <w:numFmt w:val="lowerLetter"/>
      <w:lvlText w:val="%5"/>
      <w:lvlJc w:val="left"/>
      <w:pPr>
        <w:ind w:left="24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EDAE1E8">
      <w:start w:val="1"/>
      <w:numFmt w:val="lowerRoman"/>
      <w:lvlText w:val="%6"/>
      <w:lvlJc w:val="left"/>
      <w:pPr>
        <w:ind w:left="31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72825DC">
      <w:start w:val="1"/>
      <w:numFmt w:val="decimal"/>
      <w:lvlText w:val="%7"/>
      <w:lvlJc w:val="left"/>
      <w:pPr>
        <w:ind w:left="38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D96ED412">
      <w:start w:val="1"/>
      <w:numFmt w:val="lowerLetter"/>
      <w:lvlText w:val="%8"/>
      <w:lvlJc w:val="left"/>
      <w:pPr>
        <w:ind w:left="46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36A24620">
      <w:start w:val="1"/>
      <w:numFmt w:val="lowerRoman"/>
      <w:lvlText w:val="%9"/>
      <w:lvlJc w:val="left"/>
      <w:pPr>
        <w:ind w:left="53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2E5B1AF3"/>
    <w:multiLevelType w:val="hybridMultilevel"/>
    <w:tmpl w:val="21701A66"/>
    <w:lvl w:ilvl="0" w:tplc="43FC7AD6">
      <w:start w:val="1"/>
      <w:numFmt w:val="decimal"/>
      <w:lvlText w:val="%1"/>
      <w:lvlJc w:val="left"/>
      <w:pPr>
        <w:ind w:left="360"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C2FE2510">
      <w:start w:val="1"/>
      <w:numFmt w:val="lowerLetter"/>
      <w:lvlText w:val="%2"/>
      <w:lvlJc w:val="left"/>
      <w:pPr>
        <w:ind w:left="55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2" w:tplc="18D87062">
      <w:start w:val="8"/>
      <w:numFmt w:val="decimal"/>
      <w:lvlRestart w:val="0"/>
      <w:lvlText w:val="%3."/>
      <w:lvlJc w:val="left"/>
      <w:pPr>
        <w:ind w:left="128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3" w:tplc="C2C219C8">
      <w:start w:val="1"/>
      <w:numFmt w:val="decimal"/>
      <w:lvlText w:val="%4"/>
      <w:lvlJc w:val="left"/>
      <w:pPr>
        <w:ind w:left="147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4" w:tplc="8D7E824E">
      <w:start w:val="1"/>
      <w:numFmt w:val="lowerLetter"/>
      <w:lvlText w:val="%5"/>
      <w:lvlJc w:val="left"/>
      <w:pPr>
        <w:ind w:left="219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5" w:tplc="8E4C6AB6">
      <w:start w:val="1"/>
      <w:numFmt w:val="lowerRoman"/>
      <w:lvlText w:val="%6"/>
      <w:lvlJc w:val="left"/>
      <w:pPr>
        <w:ind w:left="291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6" w:tplc="48347450">
      <w:start w:val="1"/>
      <w:numFmt w:val="decimal"/>
      <w:lvlText w:val="%7"/>
      <w:lvlJc w:val="left"/>
      <w:pPr>
        <w:ind w:left="363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7" w:tplc="ACEA0550">
      <w:start w:val="1"/>
      <w:numFmt w:val="lowerLetter"/>
      <w:lvlText w:val="%8"/>
      <w:lvlJc w:val="left"/>
      <w:pPr>
        <w:ind w:left="435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8" w:tplc="3BB4C714">
      <w:start w:val="1"/>
      <w:numFmt w:val="lowerRoman"/>
      <w:lvlText w:val="%9"/>
      <w:lvlJc w:val="left"/>
      <w:pPr>
        <w:ind w:left="507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abstractNum>
  <w:abstractNum w:abstractNumId="27" w15:restartNumberingAfterBreak="0">
    <w:nsid w:val="32AE789D"/>
    <w:multiLevelType w:val="multilevel"/>
    <w:tmpl w:val="E1D8B9DE"/>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2C44EC8"/>
    <w:multiLevelType w:val="multilevel"/>
    <w:tmpl w:val="2FF8AC54"/>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32FB0EBC"/>
    <w:multiLevelType w:val="multilevel"/>
    <w:tmpl w:val="F2B219A0"/>
    <w:lvl w:ilvl="0">
      <w:start w:val="1"/>
      <w:numFmt w:val="decimal"/>
      <w:lvlText w:val="%1."/>
      <w:lvlJc w:val="left"/>
      <w:pPr>
        <w:ind w:left="747" w:firstLine="0"/>
      </w:pPr>
      <w:rPr>
        <w:rFonts w:ascii="David" w:eastAsia="David" w:hAnsi="David" w:cs="David"/>
        <w:b/>
        <w:bCs/>
        <w:i w:val="0"/>
        <w:strike w:val="0"/>
        <w:dstrike w:val="0"/>
        <w:color w:val="000000"/>
        <w:sz w:val="24"/>
        <w:szCs w:val="24"/>
        <w:u w:val="none" w:color="000000"/>
        <w:effect w:val="none"/>
        <w:bdr w:val="none" w:sz="0" w:space="0" w:color="auto" w:frame="1"/>
        <w:vertAlign w:val="baseline"/>
      </w:rPr>
    </w:lvl>
    <w:lvl w:ilvl="1">
      <w:start w:val="1"/>
      <w:numFmt w:val="decimal"/>
      <w:lvlText w:val="%1.%2"/>
      <w:lvlJc w:val="left"/>
      <w:pPr>
        <w:ind w:left="61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start w:val="1"/>
      <w:numFmt w:val="decimal"/>
      <w:lvlText w:val="%1.%2.%3"/>
      <w:lvlJc w:val="left"/>
      <w:pPr>
        <w:ind w:left="1968"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start w:val="1"/>
      <w:numFmt w:val="decimal"/>
      <w:lvlText w:val="%1.%2.%3.%4"/>
      <w:lvlJc w:val="left"/>
      <w:pPr>
        <w:ind w:left="250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start w:val="1"/>
      <w:numFmt w:val="lowerLetter"/>
      <w:lvlText w:val="%5"/>
      <w:lvlJc w:val="left"/>
      <w:pPr>
        <w:ind w:left="2317"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start w:val="1"/>
      <w:numFmt w:val="lowerRoman"/>
      <w:lvlText w:val="%6"/>
      <w:lvlJc w:val="left"/>
      <w:pPr>
        <w:ind w:left="3037"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start w:val="1"/>
      <w:numFmt w:val="decimal"/>
      <w:lvlText w:val="%7"/>
      <w:lvlJc w:val="left"/>
      <w:pPr>
        <w:ind w:left="3757"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start w:val="1"/>
      <w:numFmt w:val="lowerLetter"/>
      <w:lvlText w:val="%8"/>
      <w:lvlJc w:val="left"/>
      <w:pPr>
        <w:ind w:left="4477"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start w:val="1"/>
      <w:numFmt w:val="lowerRoman"/>
      <w:lvlText w:val="%9"/>
      <w:lvlJc w:val="left"/>
      <w:pPr>
        <w:ind w:left="5197"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30" w15:restartNumberingAfterBreak="0">
    <w:nsid w:val="35F70694"/>
    <w:multiLevelType w:val="hybridMultilevel"/>
    <w:tmpl w:val="DC02F1AA"/>
    <w:lvl w:ilvl="0" w:tplc="04090013">
      <w:start w:val="1"/>
      <w:numFmt w:val="hebrew1"/>
      <w:lvlText w:val="%1."/>
      <w:lvlJc w:val="center"/>
      <w:pPr>
        <w:ind w:left="720" w:hanging="360"/>
      </w:pPr>
    </w:lvl>
    <w:lvl w:ilvl="1" w:tplc="BD46BAF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7BA20B4"/>
    <w:multiLevelType w:val="hybridMultilevel"/>
    <w:tmpl w:val="901E5004"/>
    <w:lvl w:ilvl="0" w:tplc="20E8A4CA">
      <w:start w:val="2"/>
      <w:numFmt w:val="hebrew1"/>
      <w:lvlText w:val="%1."/>
      <w:lvlJc w:val="left"/>
      <w:pPr>
        <w:ind w:left="147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604221F8">
      <w:start w:val="1"/>
      <w:numFmt w:val="decimal"/>
      <w:lvlText w:val="%2."/>
      <w:lvlJc w:val="left"/>
      <w:pPr>
        <w:ind w:left="15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ABD0ECFE">
      <w:start w:val="1"/>
      <w:numFmt w:val="hebrew1"/>
      <w:lvlText w:val="%3."/>
      <w:lvlJc w:val="left"/>
      <w:pPr>
        <w:ind w:left="16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7DE2EB28">
      <w:start w:val="1"/>
      <w:numFmt w:val="decimal"/>
      <w:lvlText w:val="%4"/>
      <w:lvlJc w:val="left"/>
      <w:pPr>
        <w:ind w:left="22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1A385392">
      <w:start w:val="1"/>
      <w:numFmt w:val="lowerLetter"/>
      <w:lvlText w:val="%5"/>
      <w:lvlJc w:val="left"/>
      <w:pPr>
        <w:ind w:left="29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847E5DDE">
      <w:start w:val="1"/>
      <w:numFmt w:val="lowerRoman"/>
      <w:lvlText w:val="%6"/>
      <w:lvlJc w:val="left"/>
      <w:pPr>
        <w:ind w:left="368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A7E6BB8A">
      <w:start w:val="1"/>
      <w:numFmt w:val="decimal"/>
      <w:lvlText w:val="%7"/>
      <w:lvlJc w:val="left"/>
      <w:pPr>
        <w:ind w:left="44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57E8CB82">
      <w:start w:val="1"/>
      <w:numFmt w:val="lowerLetter"/>
      <w:lvlText w:val="%8"/>
      <w:lvlJc w:val="left"/>
      <w:pPr>
        <w:ind w:left="51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9E87E20">
      <w:start w:val="1"/>
      <w:numFmt w:val="lowerRoman"/>
      <w:lvlText w:val="%9"/>
      <w:lvlJc w:val="left"/>
      <w:pPr>
        <w:ind w:left="58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37D814A6"/>
    <w:multiLevelType w:val="multilevel"/>
    <w:tmpl w:val="5472078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3A285C0F"/>
    <w:multiLevelType w:val="hybridMultilevel"/>
    <w:tmpl w:val="175A4250"/>
    <w:lvl w:ilvl="0" w:tplc="1EBEB3C2">
      <w:start w:val="1"/>
      <w:numFmt w:val="hebrew1"/>
      <w:lvlRestart w:val="0"/>
      <w:lvlText w:val="%1."/>
      <w:lvlJc w:val="left"/>
      <w:pPr>
        <w:ind w:left="2076"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10C2C17"/>
    <w:multiLevelType w:val="multilevel"/>
    <w:tmpl w:val="DDAA44A6"/>
    <w:lvl w:ilvl="0">
      <w:start w:val="1"/>
      <w:numFmt w:val="decimal"/>
      <w:lvlText w:val="%1."/>
      <w:lvlJc w:val="left"/>
      <w:pPr>
        <w:tabs>
          <w:tab w:val="num" w:pos="360"/>
        </w:tabs>
        <w:ind w:left="360" w:hanging="360"/>
      </w:pPr>
      <w:rPr>
        <w:rFonts w:cs="David" w:hint="cs"/>
        <w:b w:val="0"/>
        <w:bCs/>
        <w:iCs w:val="0"/>
        <w:sz w:val="28"/>
        <w:szCs w:val="28"/>
      </w:rPr>
    </w:lvl>
    <w:lvl w:ilvl="1">
      <w:start w:val="1"/>
      <w:numFmt w:val="decimal"/>
      <w:lvlText w:val="%1.%2."/>
      <w:lvlJc w:val="left"/>
      <w:pPr>
        <w:tabs>
          <w:tab w:val="num" w:pos="851"/>
        </w:tabs>
        <w:ind w:left="851" w:hanging="454"/>
      </w:pPr>
      <w:rPr>
        <w:rFonts w:hint="default"/>
        <w:b w:val="0"/>
        <w:bCs w:val="0"/>
        <w:sz w:val="24"/>
        <w:szCs w:val="24"/>
      </w:rPr>
    </w:lvl>
    <w:lvl w:ilvl="2">
      <w:start w:val="1"/>
      <w:numFmt w:val="decimal"/>
      <w:suff w:val="space"/>
      <w:lvlText w:val="%1.%2.%3."/>
      <w:lvlJc w:val="left"/>
      <w:pPr>
        <w:ind w:left="1418" w:hanging="567"/>
      </w:pPr>
      <w:rPr>
        <w:rFonts w:cs="David" w:hint="default"/>
        <w:b w:val="0"/>
        <w:bCs w:val="0"/>
        <w:lang w:val="en-US"/>
      </w:rPr>
    </w:lvl>
    <w:lvl w:ilvl="3">
      <w:start w:val="1"/>
      <w:numFmt w:val="decimal"/>
      <w:lvlText w:val="%1.%2.%3.%4."/>
      <w:lvlJc w:val="left"/>
      <w:pPr>
        <w:tabs>
          <w:tab w:val="num" w:pos="5896"/>
        </w:tabs>
        <w:ind w:left="5896"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15:restartNumberingAfterBreak="0">
    <w:nsid w:val="411E64C8"/>
    <w:multiLevelType w:val="hybridMultilevel"/>
    <w:tmpl w:val="F0766DDC"/>
    <w:lvl w:ilvl="0" w:tplc="55202C32">
      <w:start w:val="1"/>
      <w:numFmt w:val="hebrew1"/>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5DE08BA"/>
    <w:multiLevelType w:val="hybridMultilevel"/>
    <w:tmpl w:val="F954BBE4"/>
    <w:lvl w:ilvl="0" w:tplc="9EAC9F1E">
      <w:start w:val="1"/>
      <w:numFmt w:val="bullet"/>
      <w:lvlText w:val="•"/>
      <w:lvlJc w:val="left"/>
      <w:pPr>
        <w:ind w:left="429"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C0703944">
      <w:start w:val="1"/>
      <w:numFmt w:val="bullet"/>
      <w:lvlText w:val="o"/>
      <w:lvlJc w:val="left"/>
      <w:pPr>
        <w:ind w:left="1524"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76422050">
      <w:start w:val="1"/>
      <w:numFmt w:val="bullet"/>
      <w:lvlText w:val="▪"/>
      <w:lvlJc w:val="left"/>
      <w:pPr>
        <w:ind w:left="2244"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03CC1A20">
      <w:start w:val="1"/>
      <w:numFmt w:val="bullet"/>
      <w:lvlText w:val="•"/>
      <w:lvlJc w:val="left"/>
      <w:pPr>
        <w:ind w:left="2964"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8458C430">
      <w:start w:val="1"/>
      <w:numFmt w:val="bullet"/>
      <w:lvlText w:val="o"/>
      <w:lvlJc w:val="left"/>
      <w:pPr>
        <w:ind w:left="3684"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F1B8BF10">
      <w:start w:val="1"/>
      <w:numFmt w:val="bullet"/>
      <w:lvlText w:val="▪"/>
      <w:lvlJc w:val="left"/>
      <w:pPr>
        <w:ind w:left="4404"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58949B78">
      <w:start w:val="1"/>
      <w:numFmt w:val="bullet"/>
      <w:lvlText w:val="•"/>
      <w:lvlJc w:val="left"/>
      <w:pPr>
        <w:ind w:left="5124"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C854D83A">
      <w:start w:val="1"/>
      <w:numFmt w:val="bullet"/>
      <w:lvlText w:val="o"/>
      <w:lvlJc w:val="left"/>
      <w:pPr>
        <w:ind w:left="5844"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D004ACF6">
      <w:start w:val="1"/>
      <w:numFmt w:val="bullet"/>
      <w:lvlText w:val="▪"/>
      <w:lvlJc w:val="left"/>
      <w:pPr>
        <w:ind w:left="6564"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39"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8496588"/>
    <w:multiLevelType w:val="hybridMultilevel"/>
    <w:tmpl w:val="9CB66D76"/>
    <w:lvl w:ilvl="0" w:tplc="ABD0D3E6">
      <w:start w:val="2"/>
      <w:numFmt w:val="decimal"/>
      <w:lvlText w:val="%1."/>
      <w:lvlJc w:val="left"/>
      <w:pPr>
        <w:ind w:left="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B29E0030">
      <w:start w:val="1"/>
      <w:numFmt w:val="lowerLetter"/>
      <w:lvlText w:val="%2"/>
      <w:lvlJc w:val="left"/>
      <w:pPr>
        <w:ind w:left="11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A9AEFC12">
      <w:start w:val="1"/>
      <w:numFmt w:val="lowerRoman"/>
      <w:lvlText w:val="%3"/>
      <w:lvlJc w:val="left"/>
      <w:pPr>
        <w:ind w:left="19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F7FE580E">
      <w:start w:val="1"/>
      <w:numFmt w:val="decimal"/>
      <w:lvlText w:val="%4"/>
      <w:lvlJc w:val="left"/>
      <w:pPr>
        <w:ind w:left="26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77764EB2">
      <w:start w:val="1"/>
      <w:numFmt w:val="lowerLetter"/>
      <w:lvlText w:val="%5"/>
      <w:lvlJc w:val="left"/>
      <w:pPr>
        <w:ind w:left="334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8FF6345E">
      <w:start w:val="1"/>
      <w:numFmt w:val="lowerRoman"/>
      <w:lvlText w:val="%6"/>
      <w:lvlJc w:val="left"/>
      <w:pPr>
        <w:ind w:left="40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7CB46556">
      <w:start w:val="1"/>
      <w:numFmt w:val="decimal"/>
      <w:lvlText w:val="%7"/>
      <w:lvlJc w:val="left"/>
      <w:pPr>
        <w:ind w:left="47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D4C6AE2">
      <w:start w:val="1"/>
      <w:numFmt w:val="lowerLetter"/>
      <w:lvlText w:val="%8"/>
      <w:lvlJc w:val="left"/>
      <w:pPr>
        <w:ind w:left="55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EC32D4A6">
      <w:start w:val="1"/>
      <w:numFmt w:val="lowerRoman"/>
      <w:lvlText w:val="%9"/>
      <w:lvlJc w:val="left"/>
      <w:pPr>
        <w:ind w:left="62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496D1A90"/>
    <w:multiLevelType w:val="hybridMultilevel"/>
    <w:tmpl w:val="5308DA0E"/>
    <w:lvl w:ilvl="0" w:tplc="E48446A4">
      <w:start w:val="1"/>
      <w:numFmt w:val="bullet"/>
      <w:lvlText w:val="•"/>
      <w:lvlJc w:val="left"/>
      <w:pPr>
        <w:ind w:left="36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7F7C255C">
      <w:start w:val="1"/>
      <w:numFmt w:val="bullet"/>
      <w:lvlText w:val="o"/>
      <w:lvlJc w:val="left"/>
      <w:pPr>
        <w:ind w:left="615"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BD12EA64">
      <w:start w:val="1"/>
      <w:numFmt w:val="bullet"/>
      <w:lvlText w:val="▪"/>
      <w:lvlJc w:val="left"/>
      <w:pPr>
        <w:ind w:left="87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99409536">
      <w:start w:val="1"/>
      <w:numFmt w:val="bullet"/>
      <w:lvlText w:val="•"/>
      <w:lvlJc w:val="left"/>
      <w:pPr>
        <w:ind w:left="1125"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CE9011BE">
      <w:start w:val="1"/>
      <w:numFmt w:val="bullet"/>
      <w:lvlRestart w:val="0"/>
      <w:lvlText w:val="•"/>
      <w:lvlJc w:val="left"/>
      <w:pPr>
        <w:ind w:left="1633"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5" w:tplc="FCF27FB8">
      <w:start w:val="1"/>
      <w:numFmt w:val="bullet"/>
      <w:lvlText w:val="▪"/>
      <w:lvlJc w:val="left"/>
      <w:pPr>
        <w:ind w:left="21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197E68FA">
      <w:start w:val="1"/>
      <w:numFmt w:val="bullet"/>
      <w:lvlText w:val="•"/>
      <w:lvlJc w:val="left"/>
      <w:pPr>
        <w:ind w:left="28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BE6CA50E">
      <w:start w:val="1"/>
      <w:numFmt w:val="bullet"/>
      <w:lvlText w:val="o"/>
      <w:lvlJc w:val="left"/>
      <w:pPr>
        <w:ind w:left="35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9872B178">
      <w:start w:val="1"/>
      <w:numFmt w:val="bullet"/>
      <w:lvlText w:val="▪"/>
      <w:lvlJc w:val="left"/>
      <w:pPr>
        <w:ind w:left="42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42" w15:restartNumberingAfterBreak="0">
    <w:nsid w:val="498B125E"/>
    <w:multiLevelType w:val="multilevel"/>
    <w:tmpl w:val="CA42D0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4A655485"/>
    <w:multiLevelType w:val="multilevel"/>
    <w:tmpl w:val="6152EB16"/>
    <w:lvl w:ilvl="0">
      <w:start w:val="1"/>
      <w:numFmt w:val="decimal"/>
      <w:lvlText w:val="%1."/>
      <w:lvlJc w:val="left"/>
      <w:pPr>
        <w:ind w:left="912"/>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238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1.%2.%3.%4"/>
      <w:lvlJc w:val="left"/>
      <w:pPr>
        <w:ind w:left="29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3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03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75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47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19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4C0B7C1B"/>
    <w:multiLevelType w:val="hybridMultilevel"/>
    <w:tmpl w:val="B5E82202"/>
    <w:lvl w:ilvl="0" w:tplc="C1124F4E">
      <w:start w:val="3"/>
      <w:numFmt w:val="decimal"/>
      <w:lvlText w:val="%1."/>
      <w:lvlJc w:val="left"/>
      <w:pPr>
        <w:ind w:left="541"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E6F867B2">
      <w:start w:val="1"/>
      <w:numFmt w:val="hebrew1"/>
      <w:lvlText w:val="%2."/>
      <w:lvlJc w:val="left"/>
      <w:pPr>
        <w:ind w:left="141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B57CFD54">
      <w:start w:val="1"/>
      <w:numFmt w:val="lowerRoman"/>
      <w:lvlText w:val="%3"/>
      <w:lvlJc w:val="left"/>
      <w:pPr>
        <w:ind w:left="179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3C18D1F0">
      <w:start w:val="1"/>
      <w:numFmt w:val="decimal"/>
      <w:lvlText w:val="%4"/>
      <w:lvlJc w:val="left"/>
      <w:pPr>
        <w:ind w:left="251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926836D4">
      <w:start w:val="1"/>
      <w:numFmt w:val="lowerLetter"/>
      <w:lvlText w:val="%5"/>
      <w:lvlJc w:val="left"/>
      <w:pPr>
        <w:ind w:left="323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EFB8252C">
      <w:start w:val="1"/>
      <w:numFmt w:val="lowerRoman"/>
      <w:lvlText w:val="%6"/>
      <w:lvlJc w:val="left"/>
      <w:pPr>
        <w:ind w:left="395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64E4D3FE">
      <w:start w:val="1"/>
      <w:numFmt w:val="decimal"/>
      <w:lvlText w:val="%7"/>
      <w:lvlJc w:val="left"/>
      <w:pPr>
        <w:ind w:left="467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3FAAE5A6">
      <w:start w:val="1"/>
      <w:numFmt w:val="lowerLetter"/>
      <w:lvlText w:val="%8"/>
      <w:lvlJc w:val="left"/>
      <w:pPr>
        <w:ind w:left="539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D4B01B7A">
      <w:start w:val="1"/>
      <w:numFmt w:val="lowerRoman"/>
      <w:lvlText w:val="%9"/>
      <w:lvlJc w:val="left"/>
      <w:pPr>
        <w:ind w:left="611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45" w15:restartNumberingAfterBreak="0">
    <w:nsid w:val="50227F6E"/>
    <w:multiLevelType w:val="hybridMultilevel"/>
    <w:tmpl w:val="C56C62A2"/>
    <w:lvl w:ilvl="0" w:tplc="495A964E">
      <w:start w:val="1"/>
      <w:numFmt w:val="decimal"/>
      <w:lvlText w:val="%1"/>
      <w:lvlJc w:val="left"/>
      <w:pPr>
        <w:ind w:left="360"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C1B85146">
      <w:start w:val="1"/>
      <w:numFmt w:val="lowerLetter"/>
      <w:lvlText w:val="%2"/>
      <w:lvlJc w:val="left"/>
      <w:pPr>
        <w:ind w:left="75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2" w:tplc="556A2F46">
      <w:start w:val="1"/>
      <w:numFmt w:val="lowerRoman"/>
      <w:lvlText w:val="%3"/>
      <w:lvlJc w:val="left"/>
      <w:pPr>
        <w:ind w:left="115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3" w:tplc="017AE8D8">
      <w:start w:val="1"/>
      <w:numFmt w:val="decimal"/>
      <w:lvlText w:val="%4"/>
      <w:lvlJc w:val="left"/>
      <w:pPr>
        <w:ind w:left="1558"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4" w:tplc="2D36F668">
      <w:start w:val="1"/>
      <w:numFmt w:val="hebrew1"/>
      <w:lvlRestart w:val="0"/>
      <w:lvlText w:val="%5."/>
      <w:lvlJc w:val="left"/>
      <w:pPr>
        <w:ind w:left="244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5" w:tplc="8B0CE340">
      <w:start w:val="1"/>
      <w:numFmt w:val="lowerRoman"/>
      <w:lvlText w:val="%6"/>
      <w:lvlJc w:val="left"/>
      <w:pPr>
        <w:ind w:left="267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6" w:tplc="D11A8822">
      <w:start w:val="1"/>
      <w:numFmt w:val="decimal"/>
      <w:lvlText w:val="%7"/>
      <w:lvlJc w:val="left"/>
      <w:pPr>
        <w:ind w:left="339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7" w:tplc="1CFEC4F6">
      <w:start w:val="1"/>
      <w:numFmt w:val="lowerLetter"/>
      <w:lvlText w:val="%8"/>
      <w:lvlJc w:val="left"/>
      <w:pPr>
        <w:ind w:left="411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8" w:tplc="C93A34DA">
      <w:start w:val="1"/>
      <w:numFmt w:val="lowerRoman"/>
      <w:lvlText w:val="%9"/>
      <w:lvlJc w:val="left"/>
      <w:pPr>
        <w:ind w:left="4837"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abstractNum>
  <w:abstractNum w:abstractNumId="46" w15:restartNumberingAfterBreak="0">
    <w:nsid w:val="532C0B01"/>
    <w:multiLevelType w:val="hybridMultilevel"/>
    <w:tmpl w:val="9E18A80E"/>
    <w:lvl w:ilvl="0" w:tplc="B2A29A02">
      <w:start w:val="4"/>
      <w:numFmt w:val="decimal"/>
      <w:lvlText w:val="%1."/>
      <w:lvlJc w:val="left"/>
      <w:pPr>
        <w:ind w:left="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E52EC78">
      <w:start w:val="1"/>
      <w:numFmt w:val="lowerLetter"/>
      <w:lvlText w:val="%2"/>
      <w:lvlJc w:val="left"/>
      <w:pPr>
        <w:ind w:left="11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3D22BC4E">
      <w:start w:val="1"/>
      <w:numFmt w:val="lowerRoman"/>
      <w:lvlText w:val="%3"/>
      <w:lvlJc w:val="left"/>
      <w:pPr>
        <w:ind w:left="19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A30D1CE">
      <w:start w:val="1"/>
      <w:numFmt w:val="decimal"/>
      <w:lvlText w:val="%4"/>
      <w:lvlJc w:val="left"/>
      <w:pPr>
        <w:ind w:left="26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86DC48A6">
      <w:start w:val="1"/>
      <w:numFmt w:val="lowerLetter"/>
      <w:lvlText w:val="%5"/>
      <w:lvlJc w:val="left"/>
      <w:pPr>
        <w:ind w:left="334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880CA17E">
      <w:start w:val="1"/>
      <w:numFmt w:val="lowerRoman"/>
      <w:lvlText w:val="%6"/>
      <w:lvlJc w:val="left"/>
      <w:pPr>
        <w:ind w:left="40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CFCA04E8">
      <w:start w:val="1"/>
      <w:numFmt w:val="decimal"/>
      <w:lvlText w:val="%7"/>
      <w:lvlJc w:val="left"/>
      <w:pPr>
        <w:ind w:left="47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86665C22">
      <w:start w:val="1"/>
      <w:numFmt w:val="lowerLetter"/>
      <w:lvlText w:val="%8"/>
      <w:lvlJc w:val="left"/>
      <w:pPr>
        <w:ind w:left="55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4FA6362">
      <w:start w:val="1"/>
      <w:numFmt w:val="lowerRoman"/>
      <w:lvlText w:val="%9"/>
      <w:lvlJc w:val="left"/>
      <w:pPr>
        <w:ind w:left="62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8E51E24"/>
    <w:multiLevelType w:val="hybridMultilevel"/>
    <w:tmpl w:val="E57ED638"/>
    <w:lvl w:ilvl="0" w:tplc="D2ACB278">
      <w:start w:val="1"/>
      <w:numFmt w:val="decimal"/>
      <w:lvlText w:val="%1."/>
      <w:lvlJc w:val="left"/>
      <w:pPr>
        <w:ind w:left="7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146E0E66">
      <w:start w:val="1"/>
      <w:numFmt w:val="hebrew1"/>
      <w:lvlText w:val="%2."/>
      <w:lvlJc w:val="left"/>
      <w:pPr>
        <w:ind w:left="136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FA43BB8">
      <w:start w:val="1"/>
      <w:numFmt w:val="lowerRoman"/>
      <w:lvlText w:val="%3"/>
      <w:lvlJc w:val="left"/>
      <w:pPr>
        <w:ind w:left="14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61AF39E">
      <w:start w:val="1"/>
      <w:numFmt w:val="decimal"/>
      <w:lvlText w:val="%4"/>
      <w:lvlJc w:val="left"/>
      <w:pPr>
        <w:ind w:left="213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855A309E">
      <w:start w:val="1"/>
      <w:numFmt w:val="lowerLetter"/>
      <w:lvlText w:val="%5"/>
      <w:lvlJc w:val="left"/>
      <w:pPr>
        <w:ind w:left="285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AA3A25F8">
      <w:start w:val="1"/>
      <w:numFmt w:val="lowerRoman"/>
      <w:lvlText w:val="%6"/>
      <w:lvlJc w:val="left"/>
      <w:pPr>
        <w:ind w:left="357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DD324D54">
      <w:start w:val="1"/>
      <w:numFmt w:val="decimal"/>
      <w:lvlText w:val="%7"/>
      <w:lvlJc w:val="left"/>
      <w:pPr>
        <w:ind w:left="429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6C842CC">
      <w:start w:val="1"/>
      <w:numFmt w:val="lowerLetter"/>
      <w:lvlText w:val="%8"/>
      <w:lvlJc w:val="left"/>
      <w:pPr>
        <w:ind w:left="501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FBDE3C1E">
      <w:start w:val="1"/>
      <w:numFmt w:val="lowerRoman"/>
      <w:lvlText w:val="%9"/>
      <w:lvlJc w:val="left"/>
      <w:pPr>
        <w:ind w:left="573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59E44E0C"/>
    <w:multiLevelType w:val="hybridMultilevel"/>
    <w:tmpl w:val="C0447298"/>
    <w:lvl w:ilvl="0" w:tplc="AD2AD9C8">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74C66C96">
      <w:start w:val="1"/>
      <w:numFmt w:val="lowerLetter"/>
      <w:lvlText w:val="%2"/>
      <w:lvlJc w:val="left"/>
      <w:pPr>
        <w:ind w:left="6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342274A8">
      <w:start w:val="1"/>
      <w:numFmt w:val="hebrew1"/>
      <w:lvlRestart w:val="0"/>
      <w:lvlText w:val="%3."/>
      <w:lvlJc w:val="left"/>
      <w:pPr>
        <w:ind w:left="149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C53ABBCE">
      <w:start w:val="1"/>
      <w:numFmt w:val="decimal"/>
      <w:lvlText w:val="%4"/>
      <w:lvlJc w:val="left"/>
      <w:pPr>
        <w:ind w:left="16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6442BB24">
      <w:start w:val="1"/>
      <w:numFmt w:val="lowerLetter"/>
      <w:lvlText w:val="%5"/>
      <w:lvlJc w:val="left"/>
      <w:pPr>
        <w:ind w:left="240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E6D89A48">
      <w:start w:val="1"/>
      <w:numFmt w:val="lowerRoman"/>
      <w:lvlText w:val="%6"/>
      <w:lvlJc w:val="left"/>
      <w:pPr>
        <w:ind w:left="31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2CE6EC38">
      <w:start w:val="1"/>
      <w:numFmt w:val="decimal"/>
      <w:lvlText w:val="%7"/>
      <w:lvlJc w:val="left"/>
      <w:pPr>
        <w:ind w:left="384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B9C2CC1A">
      <w:start w:val="1"/>
      <w:numFmt w:val="lowerLetter"/>
      <w:lvlText w:val="%8"/>
      <w:lvlJc w:val="left"/>
      <w:pPr>
        <w:ind w:left="45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96FE2342">
      <w:start w:val="1"/>
      <w:numFmt w:val="lowerRoman"/>
      <w:lvlText w:val="%9"/>
      <w:lvlJc w:val="left"/>
      <w:pPr>
        <w:ind w:left="528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5AB23189"/>
    <w:multiLevelType w:val="hybridMultilevel"/>
    <w:tmpl w:val="32B82E14"/>
    <w:lvl w:ilvl="0" w:tplc="16C4DB60">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C7F43CF"/>
    <w:multiLevelType w:val="multilevel"/>
    <w:tmpl w:val="5778F28E"/>
    <w:lvl w:ilvl="0">
      <w:start w:val="1"/>
      <w:numFmt w:val="decimal"/>
      <w:lvlText w:val="%1."/>
      <w:lvlJc w:val="left"/>
      <w:pPr>
        <w:ind w:left="538"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start w:val="2"/>
      <w:numFmt w:val="decimal"/>
      <w:lvlText w:val="%1.%2."/>
      <w:lvlJc w:val="left"/>
      <w:pPr>
        <w:ind w:left="80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start w:val="1"/>
      <w:numFmt w:val="lowerRoman"/>
      <w:lvlText w:val="%3"/>
      <w:lvlJc w:val="left"/>
      <w:pPr>
        <w:ind w:left="160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start w:val="1"/>
      <w:numFmt w:val="decimal"/>
      <w:lvlText w:val="%4"/>
      <w:lvlJc w:val="left"/>
      <w:pPr>
        <w:ind w:left="232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start w:val="1"/>
      <w:numFmt w:val="lowerLetter"/>
      <w:lvlText w:val="%5"/>
      <w:lvlJc w:val="left"/>
      <w:pPr>
        <w:ind w:left="304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start w:val="1"/>
      <w:numFmt w:val="lowerRoman"/>
      <w:lvlText w:val="%6"/>
      <w:lvlJc w:val="left"/>
      <w:pPr>
        <w:ind w:left="376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start w:val="1"/>
      <w:numFmt w:val="decimal"/>
      <w:lvlText w:val="%7"/>
      <w:lvlJc w:val="left"/>
      <w:pPr>
        <w:ind w:left="448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start w:val="1"/>
      <w:numFmt w:val="lowerLetter"/>
      <w:lvlText w:val="%8"/>
      <w:lvlJc w:val="left"/>
      <w:pPr>
        <w:ind w:left="520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start w:val="1"/>
      <w:numFmt w:val="lowerRoman"/>
      <w:lvlText w:val="%9"/>
      <w:lvlJc w:val="left"/>
      <w:pPr>
        <w:ind w:left="5925"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52" w15:restartNumberingAfterBreak="0">
    <w:nsid w:val="5CBB2935"/>
    <w:multiLevelType w:val="hybridMultilevel"/>
    <w:tmpl w:val="1784912C"/>
    <w:lvl w:ilvl="0" w:tplc="ADBA3D40">
      <w:start w:val="1"/>
      <w:numFmt w:val="bullet"/>
      <w:lvlText w:val="•"/>
      <w:lvlJc w:val="left"/>
      <w:pPr>
        <w:ind w:left="36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186096E6">
      <w:start w:val="1"/>
      <w:numFmt w:val="bullet"/>
      <w:lvlText w:val="o"/>
      <w:lvlJc w:val="left"/>
      <w:pPr>
        <w:ind w:left="154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A4E2FCCA">
      <w:start w:val="1"/>
      <w:numFmt w:val="bullet"/>
      <w:lvlText w:val="▪"/>
      <w:lvlJc w:val="left"/>
      <w:pPr>
        <w:ind w:left="226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76007F88">
      <w:start w:val="1"/>
      <w:numFmt w:val="bullet"/>
      <w:lvlText w:val="•"/>
      <w:lvlJc w:val="left"/>
      <w:pPr>
        <w:ind w:left="2986"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0880953A">
      <w:start w:val="1"/>
      <w:numFmt w:val="bullet"/>
      <w:lvlText w:val="o"/>
      <w:lvlJc w:val="left"/>
      <w:pPr>
        <w:ind w:left="370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67849846">
      <w:start w:val="1"/>
      <w:numFmt w:val="bullet"/>
      <w:lvlText w:val="▪"/>
      <w:lvlJc w:val="left"/>
      <w:pPr>
        <w:ind w:left="442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42202206">
      <w:start w:val="1"/>
      <w:numFmt w:val="bullet"/>
      <w:lvlText w:val="•"/>
      <w:lvlJc w:val="left"/>
      <w:pPr>
        <w:ind w:left="5146"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852EB494">
      <w:start w:val="1"/>
      <w:numFmt w:val="bullet"/>
      <w:lvlText w:val="o"/>
      <w:lvlJc w:val="left"/>
      <w:pPr>
        <w:ind w:left="586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44BEBA10">
      <w:start w:val="1"/>
      <w:numFmt w:val="bullet"/>
      <w:lvlText w:val="▪"/>
      <w:lvlJc w:val="left"/>
      <w:pPr>
        <w:ind w:left="658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53" w15:restartNumberingAfterBreak="0">
    <w:nsid w:val="5DD61970"/>
    <w:multiLevelType w:val="hybridMultilevel"/>
    <w:tmpl w:val="202C92EA"/>
    <w:lvl w:ilvl="0" w:tplc="B1CA3956">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BA814AE">
      <w:start w:val="1"/>
      <w:numFmt w:val="lowerLetter"/>
      <w:lvlText w:val="%2"/>
      <w:lvlJc w:val="left"/>
      <w:pPr>
        <w:ind w:left="68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DF80EF92">
      <w:start w:val="1"/>
      <w:numFmt w:val="hebrew1"/>
      <w:lvlRestart w:val="0"/>
      <w:lvlText w:val="%3."/>
      <w:lvlJc w:val="left"/>
      <w:pPr>
        <w:ind w:left="156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3D404E4A">
      <w:start w:val="1"/>
      <w:numFmt w:val="decimal"/>
      <w:lvlText w:val="%4"/>
      <w:lvlJc w:val="left"/>
      <w:pPr>
        <w:ind w:left="17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EF727218">
      <w:start w:val="1"/>
      <w:numFmt w:val="lowerLetter"/>
      <w:lvlText w:val="%5"/>
      <w:lvlJc w:val="left"/>
      <w:pPr>
        <w:ind w:left="24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88B87386">
      <w:start w:val="1"/>
      <w:numFmt w:val="lowerRoman"/>
      <w:lvlText w:val="%6"/>
      <w:lvlJc w:val="left"/>
      <w:pPr>
        <w:ind w:left="31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40A8C994">
      <w:start w:val="1"/>
      <w:numFmt w:val="decimal"/>
      <w:lvlText w:val="%7"/>
      <w:lvlJc w:val="left"/>
      <w:pPr>
        <w:ind w:left="388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11C6C2E">
      <w:start w:val="1"/>
      <w:numFmt w:val="lowerLetter"/>
      <w:lvlText w:val="%8"/>
      <w:lvlJc w:val="left"/>
      <w:pPr>
        <w:ind w:left="46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A7CA9AE4">
      <w:start w:val="1"/>
      <w:numFmt w:val="lowerRoman"/>
      <w:lvlText w:val="%9"/>
      <w:lvlJc w:val="left"/>
      <w:pPr>
        <w:ind w:left="53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5EC91E58"/>
    <w:multiLevelType w:val="hybridMultilevel"/>
    <w:tmpl w:val="A43C05C2"/>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EA92A302">
      <w:start w:val="5"/>
      <w:numFmt w:val="bullet"/>
      <w:lvlText w:val="-"/>
      <w:lvlJc w:val="left"/>
      <w:pPr>
        <w:ind w:left="2160" w:hanging="360"/>
      </w:pPr>
      <w:rPr>
        <w:rFonts w:ascii="Times New Roman" w:eastAsia="Times New Roman" w:hAnsi="Times New Roman" w:cs="David"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EF65725"/>
    <w:multiLevelType w:val="hybridMultilevel"/>
    <w:tmpl w:val="C6C88126"/>
    <w:lvl w:ilvl="0" w:tplc="319EFD66">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E75A098C">
      <w:start w:val="1"/>
      <w:numFmt w:val="lowerLetter"/>
      <w:lvlText w:val="%2"/>
      <w:lvlJc w:val="left"/>
      <w:pPr>
        <w:ind w:left="68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366B1BA">
      <w:start w:val="1"/>
      <w:numFmt w:val="hebrew1"/>
      <w:lvlRestart w:val="0"/>
      <w:lvlText w:val="%3."/>
      <w:lvlJc w:val="left"/>
      <w:pPr>
        <w:ind w:left="156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C1963DB8">
      <w:start w:val="1"/>
      <w:numFmt w:val="decimal"/>
      <w:lvlText w:val="%4"/>
      <w:lvlJc w:val="left"/>
      <w:pPr>
        <w:ind w:left="17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16448640">
      <w:start w:val="1"/>
      <w:numFmt w:val="lowerLetter"/>
      <w:lvlText w:val="%5"/>
      <w:lvlJc w:val="left"/>
      <w:pPr>
        <w:ind w:left="24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4DCA318">
      <w:start w:val="1"/>
      <w:numFmt w:val="lowerRoman"/>
      <w:lvlText w:val="%6"/>
      <w:lvlJc w:val="left"/>
      <w:pPr>
        <w:ind w:left="31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666839C8">
      <w:start w:val="1"/>
      <w:numFmt w:val="decimal"/>
      <w:lvlText w:val="%7"/>
      <w:lvlJc w:val="left"/>
      <w:pPr>
        <w:ind w:left="388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B6AF298">
      <w:start w:val="1"/>
      <w:numFmt w:val="lowerLetter"/>
      <w:lvlText w:val="%8"/>
      <w:lvlJc w:val="left"/>
      <w:pPr>
        <w:ind w:left="460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772AF616">
      <w:start w:val="1"/>
      <w:numFmt w:val="lowerRoman"/>
      <w:lvlText w:val="%9"/>
      <w:lvlJc w:val="left"/>
      <w:pPr>
        <w:ind w:left="532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5F5A377B"/>
    <w:multiLevelType w:val="hybridMultilevel"/>
    <w:tmpl w:val="40961338"/>
    <w:lvl w:ilvl="0" w:tplc="D2E8B13E">
      <w:start w:val="8"/>
      <w:numFmt w:val="decimal"/>
      <w:lvlText w:val="%1."/>
      <w:lvlJc w:val="left"/>
      <w:pPr>
        <w:ind w:left="74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20EC6B18">
      <w:start w:val="1"/>
      <w:numFmt w:val="hebrew1"/>
      <w:lvlText w:val="%2."/>
      <w:lvlJc w:val="left"/>
      <w:pPr>
        <w:ind w:left="146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CF023482">
      <w:start w:val="1"/>
      <w:numFmt w:val="decimal"/>
      <w:lvlText w:val="%3."/>
      <w:lvlJc w:val="left"/>
      <w:pPr>
        <w:ind w:left="194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EA7ADB32">
      <w:start w:val="1"/>
      <w:numFmt w:val="decimal"/>
      <w:lvlText w:val="%4"/>
      <w:lvlJc w:val="left"/>
      <w:pPr>
        <w:ind w:left="21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95926BB2">
      <w:start w:val="1"/>
      <w:numFmt w:val="lowerLetter"/>
      <w:lvlText w:val="%5"/>
      <w:lvlJc w:val="left"/>
      <w:pPr>
        <w:ind w:left="283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026AFDFA">
      <w:start w:val="1"/>
      <w:numFmt w:val="lowerRoman"/>
      <w:lvlText w:val="%6"/>
      <w:lvlJc w:val="left"/>
      <w:pPr>
        <w:ind w:left="355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27C28D10">
      <w:start w:val="1"/>
      <w:numFmt w:val="decimal"/>
      <w:lvlText w:val="%7"/>
      <w:lvlJc w:val="left"/>
      <w:pPr>
        <w:ind w:left="427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FF7C0464">
      <w:start w:val="1"/>
      <w:numFmt w:val="lowerLetter"/>
      <w:lvlText w:val="%8"/>
      <w:lvlJc w:val="left"/>
      <w:pPr>
        <w:ind w:left="499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5D89BBE">
      <w:start w:val="1"/>
      <w:numFmt w:val="lowerRoman"/>
      <w:lvlText w:val="%9"/>
      <w:lvlJc w:val="left"/>
      <w:pPr>
        <w:ind w:left="571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8"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61D03120"/>
    <w:multiLevelType w:val="hybridMultilevel"/>
    <w:tmpl w:val="C20019C0"/>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639B6A55"/>
    <w:multiLevelType w:val="hybridMultilevel"/>
    <w:tmpl w:val="37A2CB4C"/>
    <w:lvl w:ilvl="0" w:tplc="A56C8D80">
      <w:start w:val="8"/>
      <w:numFmt w:val="decimal"/>
      <w:lvlText w:val="%1."/>
      <w:lvlJc w:val="left"/>
      <w:pPr>
        <w:ind w:left="758"/>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1" w:tplc="F990C8D2">
      <w:start w:val="1"/>
      <w:numFmt w:val="lowerLetter"/>
      <w:lvlText w:val="%2"/>
      <w:lvlJc w:val="left"/>
      <w:pPr>
        <w:ind w:left="115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2" w:tplc="9FB8F7F2">
      <w:start w:val="1"/>
      <w:numFmt w:val="lowerRoman"/>
      <w:lvlText w:val="%3"/>
      <w:lvlJc w:val="left"/>
      <w:pPr>
        <w:ind w:left="187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tplc="BA98CE80">
      <w:start w:val="1"/>
      <w:numFmt w:val="decimal"/>
      <w:lvlText w:val="%4"/>
      <w:lvlJc w:val="left"/>
      <w:pPr>
        <w:ind w:left="259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tplc="B72CCA74">
      <w:start w:val="1"/>
      <w:numFmt w:val="lowerLetter"/>
      <w:lvlText w:val="%5"/>
      <w:lvlJc w:val="left"/>
      <w:pPr>
        <w:ind w:left="331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tplc="60728FCC">
      <w:start w:val="1"/>
      <w:numFmt w:val="lowerRoman"/>
      <w:lvlText w:val="%6"/>
      <w:lvlJc w:val="left"/>
      <w:pPr>
        <w:ind w:left="403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tplc="1BF633D2">
      <w:start w:val="1"/>
      <w:numFmt w:val="decimal"/>
      <w:lvlText w:val="%7"/>
      <w:lvlJc w:val="left"/>
      <w:pPr>
        <w:ind w:left="475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tplc="900CA1CC">
      <w:start w:val="1"/>
      <w:numFmt w:val="lowerLetter"/>
      <w:lvlText w:val="%8"/>
      <w:lvlJc w:val="left"/>
      <w:pPr>
        <w:ind w:left="547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tplc="A55E8774">
      <w:start w:val="1"/>
      <w:numFmt w:val="lowerRoman"/>
      <w:lvlText w:val="%9"/>
      <w:lvlJc w:val="left"/>
      <w:pPr>
        <w:ind w:left="6191"/>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61" w15:restartNumberingAfterBreak="0">
    <w:nsid w:val="65054E27"/>
    <w:multiLevelType w:val="hybridMultilevel"/>
    <w:tmpl w:val="FA74EF36"/>
    <w:lvl w:ilvl="0" w:tplc="A4AA8386">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490A9346">
      <w:start w:val="1"/>
      <w:numFmt w:val="lowerLetter"/>
      <w:lvlText w:val="%2"/>
      <w:lvlJc w:val="left"/>
      <w:pPr>
        <w:ind w:left="6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554C947A">
      <w:start w:val="1"/>
      <w:numFmt w:val="lowerRoman"/>
      <w:lvlText w:val="%3"/>
      <w:lvlJc w:val="left"/>
      <w:pPr>
        <w:ind w:left="9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B34CFFEA">
      <w:start w:val="1"/>
      <w:numFmt w:val="decimal"/>
      <w:lvlText w:val="%4"/>
      <w:lvlJc w:val="left"/>
      <w:pPr>
        <w:ind w:left="13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6BA7576">
      <w:start w:val="1"/>
      <w:numFmt w:val="decimal"/>
      <w:lvlRestart w:val="0"/>
      <w:lvlText w:val="%5."/>
      <w:lvlJc w:val="left"/>
      <w:pPr>
        <w:ind w:left="20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C328855C">
      <w:start w:val="1"/>
      <w:numFmt w:val="lowerRoman"/>
      <w:lvlText w:val="%6"/>
      <w:lvlJc w:val="left"/>
      <w:pPr>
        <w:ind w:left="235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FFE9596">
      <w:start w:val="1"/>
      <w:numFmt w:val="decimal"/>
      <w:lvlText w:val="%7"/>
      <w:lvlJc w:val="left"/>
      <w:pPr>
        <w:ind w:left="307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18C0E110">
      <w:start w:val="1"/>
      <w:numFmt w:val="lowerLetter"/>
      <w:lvlText w:val="%8"/>
      <w:lvlJc w:val="left"/>
      <w:pPr>
        <w:ind w:left="379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C0E47C22">
      <w:start w:val="1"/>
      <w:numFmt w:val="lowerRoman"/>
      <w:lvlText w:val="%9"/>
      <w:lvlJc w:val="left"/>
      <w:pPr>
        <w:ind w:left="4517"/>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2" w15:restartNumberingAfterBreak="0">
    <w:nsid w:val="6A9C1EAE"/>
    <w:multiLevelType w:val="hybridMultilevel"/>
    <w:tmpl w:val="441C3A8E"/>
    <w:lvl w:ilvl="0" w:tplc="EB2444CC">
      <w:start w:val="26"/>
      <w:numFmt w:val="hebrew1"/>
      <w:lvlText w:val="%1."/>
      <w:lvlJc w:val="left"/>
      <w:pPr>
        <w:ind w:left="14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3CAAA78">
      <w:start w:val="1"/>
      <w:numFmt w:val="decimal"/>
      <w:lvlText w:val="%2."/>
      <w:lvlJc w:val="left"/>
      <w:pPr>
        <w:ind w:left="202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55A230C">
      <w:start w:val="1"/>
      <w:numFmt w:val="lowerRoman"/>
      <w:lvlText w:val="%3"/>
      <w:lvlJc w:val="left"/>
      <w:pPr>
        <w:ind w:left="234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0F28DF42">
      <w:start w:val="1"/>
      <w:numFmt w:val="decimal"/>
      <w:lvlText w:val="%4"/>
      <w:lvlJc w:val="left"/>
      <w:pPr>
        <w:ind w:left="30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89ECB518">
      <w:start w:val="1"/>
      <w:numFmt w:val="lowerLetter"/>
      <w:lvlText w:val="%5"/>
      <w:lvlJc w:val="left"/>
      <w:pPr>
        <w:ind w:left="378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ED7C2F1C">
      <w:start w:val="1"/>
      <w:numFmt w:val="lowerRoman"/>
      <w:lvlText w:val="%6"/>
      <w:lvlJc w:val="left"/>
      <w:pPr>
        <w:ind w:left="450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95A41852">
      <w:start w:val="1"/>
      <w:numFmt w:val="decimal"/>
      <w:lvlText w:val="%7"/>
      <w:lvlJc w:val="left"/>
      <w:pPr>
        <w:ind w:left="522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52E446FE">
      <w:start w:val="1"/>
      <w:numFmt w:val="lowerLetter"/>
      <w:lvlText w:val="%8"/>
      <w:lvlJc w:val="left"/>
      <w:pPr>
        <w:ind w:left="594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E970F1F4">
      <w:start w:val="1"/>
      <w:numFmt w:val="lowerRoman"/>
      <w:lvlText w:val="%9"/>
      <w:lvlJc w:val="left"/>
      <w:pPr>
        <w:ind w:left="6665"/>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E063728"/>
    <w:multiLevelType w:val="hybridMultilevel"/>
    <w:tmpl w:val="63BA3D2E"/>
    <w:lvl w:ilvl="0" w:tplc="A0B0119C">
      <w:start w:val="1"/>
      <w:numFmt w:val="bullet"/>
      <w:lvlText w:val="•"/>
      <w:lvlJc w:val="left"/>
      <w:pPr>
        <w:ind w:left="360"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E408B95C">
      <w:start w:val="1"/>
      <w:numFmt w:val="bullet"/>
      <w:lvlText w:val="o"/>
      <w:lvlJc w:val="left"/>
      <w:pPr>
        <w:ind w:left="790"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2" w:tplc="A24841EC">
      <w:start w:val="1"/>
      <w:numFmt w:val="bullet"/>
      <w:lvlText w:val="▪"/>
      <w:lvlJc w:val="left"/>
      <w:pPr>
        <w:ind w:left="1220"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3" w:tplc="6C1CD7DE">
      <w:start w:val="1"/>
      <w:numFmt w:val="bullet"/>
      <w:lvlRestart w:val="0"/>
      <w:lvlText w:val="-"/>
      <w:lvlJc w:val="left"/>
      <w:pPr>
        <w:ind w:left="1943"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4" w:tplc="E8442E0A">
      <w:start w:val="1"/>
      <w:numFmt w:val="bullet"/>
      <w:lvlText w:val="o"/>
      <w:lvlJc w:val="left"/>
      <w:pPr>
        <w:ind w:left="236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5" w:tplc="81DC35A6">
      <w:start w:val="1"/>
      <w:numFmt w:val="bullet"/>
      <w:lvlText w:val="▪"/>
      <w:lvlJc w:val="left"/>
      <w:pPr>
        <w:ind w:left="308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6" w:tplc="AE7E8748">
      <w:start w:val="1"/>
      <w:numFmt w:val="bullet"/>
      <w:lvlText w:val="•"/>
      <w:lvlJc w:val="left"/>
      <w:pPr>
        <w:ind w:left="380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7" w:tplc="506EDA78">
      <w:start w:val="1"/>
      <w:numFmt w:val="bullet"/>
      <w:lvlText w:val="o"/>
      <w:lvlJc w:val="left"/>
      <w:pPr>
        <w:ind w:left="452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8" w:tplc="B82C0BF8">
      <w:start w:val="1"/>
      <w:numFmt w:val="bullet"/>
      <w:lvlText w:val="▪"/>
      <w:lvlJc w:val="left"/>
      <w:pPr>
        <w:ind w:left="5249"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abstractNum>
  <w:abstractNum w:abstractNumId="65" w15:restartNumberingAfterBreak="0">
    <w:nsid w:val="6F7A6A3B"/>
    <w:multiLevelType w:val="hybridMultilevel"/>
    <w:tmpl w:val="329CFBB0"/>
    <w:lvl w:ilvl="0" w:tplc="16064EDC">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AB5EBA34">
      <w:start w:val="1"/>
      <w:numFmt w:val="lowerLetter"/>
      <w:lvlText w:val="%2"/>
      <w:lvlJc w:val="left"/>
      <w:pPr>
        <w:ind w:left="6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DAE4AC0">
      <w:start w:val="1"/>
      <w:numFmt w:val="hebrew1"/>
      <w:lvlRestart w:val="0"/>
      <w:lvlText w:val="%3."/>
      <w:lvlJc w:val="left"/>
      <w:pPr>
        <w:ind w:left="136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0A2E04B4">
      <w:start w:val="1"/>
      <w:numFmt w:val="decimal"/>
      <w:lvlText w:val="%4"/>
      <w:lvlJc w:val="left"/>
      <w:pPr>
        <w:ind w:left="173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A91AEA3C">
      <w:start w:val="1"/>
      <w:numFmt w:val="lowerLetter"/>
      <w:lvlText w:val="%5"/>
      <w:lvlJc w:val="left"/>
      <w:pPr>
        <w:ind w:left="245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89F4C8E4">
      <w:start w:val="1"/>
      <w:numFmt w:val="lowerRoman"/>
      <w:lvlText w:val="%6"/>
      <w:lvlJc w:val="left"/>
      <w:pPr>
        <w:ind w:left="317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F7ACF12">
      <w:start w:val="1"/>
      <w:numFmt w:val="decimal"/>
      <w:lvlText w:val="%7"/>
      <w:lvlJc w:val="left"/>
      <w:pPr>
        <w:ind w:left="389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6B68FC64">
      <w:start w:val="1"/>
      <w:numFmt w:val="lowerLetter"/>
      <w:lvlText w:val="%8"/>
      <w:lvlJc w:val="left"/>
      <w:pPr>
        <w:ind w:left="461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4412D9CE">
      <w:start w:val="1"/>
      <w:numFmt w:val="lowerRoman"/>
      <w:lvlText w:val="%9"/>
      <w:lvlJc w:val="left"/>
      <w:pPr>
        <w:ind w:left="533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66" w15:restartNumberingAfterBreak="0">
    <w:nsid w:val="71C029AC"/>
    <w:multiLevelType w:val="hybridMultilevel"/>
    <w:tmpl w:val="C5B8E0D8"/>
    <w:lvl w:ilvl="0" w:tplc="72163162">
      <w:start w:val="1"/>
      <w:numFmt w:val="bullet"/>
      <w:lvlText w:val="•"/>
      <w:lvlJc w:val="left"/>
      <w:pPr>
        <w:ind w:left="36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C318EA38">
      <w:start w:val="1"/>
      <w:numFmt w:val="bullet"/>
      <w:lvlText w:val="o"/>
      <w:lvlJc w:val="left"/>
      <w:pPr>
        <w:ind w:left="154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EDD6A92C">
      <w:start w:val="1"/>
      <w:numFmt w:val="bullet"/>
      <w:lvlText w:val="▪"/>
      <w:lvlJc w:val="left"/>
      <w:pPr>
        <w:ind w:left="226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A1ACBB9E">
      <w:start w:val="1"/>
      <w:numFmt w:val="bullet"/>
      <w:lvlText w:val="•"/>
      <w:lvlJc w:val="left"/>
      <w:pPr>
        <w:ind w:left="2986"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2BC6B060">
      <w:start w:val="1"/>
      <w:numFmt w:val="bullet"/>
      <w:lvlText w:val="o"/>
      <w:lvlJc w:val="left"/>
      <w:pPr>
        <w:ind w:left="370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CA20D614">
      <w:start w:val="1"/>
      <w:numFmt w:val="bullet"/>
      <w:lvlText w:val="▪"/>
      <w:lvlJc w:val="left"/>
      <w:pPr>
        <w:ind w:left="442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3D6E3574">
      <w:start w:val="1"/>
      <w:numFmt w:val="bullet"/>
      <w:lvlText w:val="•"/>
      <w:lvlJc w:val="left"/>
      <w:pPr>
        <w:ind w:left="5146"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1DD6FB56">
      <w:start w:val="1"/>
      <w:numFmt w:val="bullet"/>
      <w:lvlText w:val="o"/>
      <w:lvlJc w:val="left"/>
      <w:pPr>
        <w:ind w:left="586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AB8A3862">
      <w:start w:val="1"/>
      <w:numFmt w:val="bullet"/>
      <w:lvlText w:val="▪"/>
      <w:lvlJc w:val="left"/>
      <w:pPr>
        <w:ind w:left="6586"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67" w15:restartNumberingAfterBreak="0">
    <w:nsid w:val="75546D0A"/>
    <w:multiLevelType w:val="hybridMultilevel"/>
    <w:tmpl w:val="E89EB42C"/>
    <w:lvl w:ilvl="0" w:tplc="B25ADC92">
      <w:start w:val="1"/>
      <w:numFmt w:val="decimal"/>
      <w:lvlText w:val="%1."/>
      <w:lvlJc w:val="left"/>
      <w:pPr>
        <w:ind w:left="760"/>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1" w:tplc="6A804734">
      <w:start w:val="1"/>
      <w:numFmt w:val="lowerLetter"/>
      <w:lvlText w:val="%2"/>
      <w:lvlJc w:val="left"/>
      <w:pPr>
        <w:ind w:left="108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2" w:tplc="2D92A892">
      <w:start w:val="1"/>
      <w:numFmt w:val="lowerRoman"/>
      <w:lvlText w:val="%3"/>
      <w:lvlJc w:val="left"/>
      <w:pPr>
        <w:ind w:left="180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tplc="950A2ADA">
      <w:start w:val="1"/>
      <w:numFmt w:val="decimal"/>
      <w:lvlText w:val="%4"/>
      <w:lvlJc w:val="left"/>
      <w:pPr>
        <w:ind w:left="252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tplc="3E2A5188">
      <w:start w:val="1"/>
      <w:numFmt w:val="lowerLetter"/>
      <w:lvlText w:val="%5"/>
      <w:lvlJc w:val="left"/>
      <w:pPr>
        <w:ind w:left="324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tplc="342E20A2">
      <w:start w:val="1"/>
      <w:numFmt w:val="lowerRoman"/>
      <w:lvlText w:val="%6"/>
      <w:lvlJc w:val="left"/>
      <w:pPr>
        <w:ind w:left="396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tplc="661A93B0">
      <w:start w:val="1"/>
      <w:numFmt w:val="decimal"/>
      <w:lvlText w:val="%7"/>
      <w:lvlJc w:val="left"/>
      <w:pPr>
        <w:ind w:left="468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tplc="2B884570">
      <w:start w:val="1"/>
      <w:numFmt w:val="lowerLetter"/>
      <w:lvlText w:val="%8"/>
      <w:lvlJc w:val="left"/>
      <w:pPr>
        <w:ind w:left="540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tplc="3670F26C">
      <w:start w:val="1"/>
      <w:numFmt w:val="lowerRoman"/>
      <w:lvlText w:val="%9"/>
      <w:lvlJc w:val="left"/>
      <w:pPr>
        <w:ind w:left="6122"/>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68" w15:restartNumberingAfterBreak="0">
    <w:nsid w:val="76381887"/>
    <w:multiLevelType w:val="hybridMultilevel"/>
    <w:tmpl w:val="47BE981C"/>
    <w:lvl w:ilvl="0" w:tplc="BD46BAF2">
      <w:start w:val="1"/>
      <w:numFmt w:val="hebrew1"/>
      <w:lvlText w:val="(%1)"/>
      <w:lvlJc w:val="left"/>
      <w:pPr>
        <w:ind w:left="4500" w:hanging="360"/>
      </w:pPr>
      <w:rPr>
        <w:rFonts w:hint="default"/>
      </w:rPr>
    </w:lvl>
    <w:lvl w:ilvl="1" w:tplc="04090019" w:tentative="1">
      <w:start w:val="1"/>
      <w:numFmt w:val="lowerLetter"/>
      <w:lvlText w:val="%2."/>
      <w:lvlJc w:val="left"/>
      <w:pPr>
        <w:ind w:left="5220" w:hanging="360"/>
      </w:pPr>
    </w:lvl>
    <w:lvl w:ilvl="2" w:tplc="0409001B" w:tentative="1">
      <w:start w:val="1"/>
      <w:numFmt w:val="lowerRoman"/>
      <w:lvlText w:val="%3."/>
      <w:lvlJc w:val="right"/>
      <w:pPr>
        <w:ind w:left="5940" w:hanging="180"/>
      </w:pPr>
    </w:lvl>
    <w:lvl w:ilvl="3" w:tplc="0409000F" w:tentative="1">
      <w:start w:val="1"/>
      <w:numFmt w:val="decimal"/>
      <w:lvlText w:val="%4."/>
      <w:lvlJc w:val="left"/>
      <w:pPr>
        <w:ind w:left="6660" w:hanging="360"/>
      </w:pPr>
    </w:lvl>
    <w:lvl w:ilvl="4" w:tplc="04090019" w:tentative="1">
      <w:start w:val="1"/>
      <w:numFmt w:val="lowerLetter"/>
      <w:lvlText w:val="%5."/>
      <w:lvlJc w:val="left"/>
      <w:pPr>
        <w:ind w:left="7380" w:hanging="360"/>
      </w:pPr>
    </w:lvl>
    <w:lvl w:ilvl="5" w:tplc="0409001B" w:tentative="1">
      <w:start w:val="1"/>
      <w:numFmt w:val="lowerRoman"/>
      <w:lvlText w:val="%6."/>
      <w:lvlJc w:val="right"/>
      <w:pPr>
        <w:ind w:left="8100" w:hanging="180"/>
      </w:pPr>
    </w:lvl>
    <w:lvl w:ilvl="6" w:tplc="0409000F" w:tentative="1">
      <w:start w:val="1"/>
      <w:numFmt w:val="decimal"/>
      <w:lvlText w:val="%7."/>
      <w:lvlJc w:val="left"/>
      <w:pPr>
        <w:ind w:left="8820" w:hanging="360"/>
      </w:pPr>
    </w:lvl>
    <w:lvl w:ilvl="7" w:tplc="04090019" w:tentative="1">
      <w:start w:val="1"/>
      <w:numFmt w:val="lowerLetter"/>
      <w:lvlText w:val="%8."/>
      <w:lvlJc w:val="left"/>
      <w:pPr>
        <w:ind w:left="9540" w:hanging="360"/>
      </w:pPr>
    </w:lvl>
    <w:lvl w:ilvl="8" w:tplc="0409001B" w:tentative="1">
      <w:start w:val="1"/>
      <w:numFmt w:val="lowerRoman"/>
      <w:lvlText w:val="%9."/>
      <w:lvlJc w:val="right"/>
      <w:pPr>
        <w:ind w:left="10260" w:hanging="180"/>
      </w:pPr>
    </w:lvl>
  </w:abstractNum>
  <w:abstractNum w:abstractNumId="69" w15:restartNumberingAfterBreak="0">
    <w:nsid w:val="76881131"/>
    <w:multiLevelType w:val="hybridMultilevel"/>
    <w:tmpl w:val="175A4250"/>
    <w:lvl w:ilvl="0" w:tplc="1EBEB3C2">
      <w:start w:val="1"/>
      <w:numFmt w:val="hebrew1"/>
      <w:lvlRestart w:val="0"/>
      <w:lvlText w:val="%1."/>
      <w:lvlJc w:val="left"/>
      <w:pPr>
        <w:ind w:left="2076"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6AD165F"/>
    <w:multiLevelType w:val="hybridMultilevel"/>
    <w:tmpl w:val="B8ECEC78"/>
    <w:lvl w:ilvl="0" w:tplc="5622E2CC">
      <w:start w:val="1"/>
      <w:numFmt w:val="decimal"/>
      <w:lvlText w:val="%1"/>
      <w:lvlJc w:val="left"/>
      <w:pPr>
        <w:ind w:left="36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33F006B0">
      <w:start w:val="1"/>
      <w:numFmt w:val="lowerLetter"/>
      <w:lvlText w:val="%2"/>
      <w:lvlJc w:val="left"/>
      <w:pPr>
        <w:ind w:left="686"/>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FD66EE64">
      <w:start w:val="1"/>
      <w:numFmt w:val="hebrew1"/>
      <w:lvlRestart w:val="0"/>
      <w:lvlText w:val="%3."/>
      <w:lvlJc w:val="left"/>
      <w:pPr>
        <w:ind w:left="136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187A4CC0">
      <w:start w:val="1"/>
      <w:numFmt w:val="decimal"/>
      <w:lvlText w:val="%4"/>
      <w:lvlJc w:val="left"/>
      <w:pPr>
        <w:ind w:left="17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C8A4B478">
      <w:start w:val="1"/>
      <w:numFmt w:val="lowerLetter"/>
      <w:lvlText w:val="%5"/>
      <w:lvlJc w:val="left"/>
      <w:pPr>
        <w:ind w:left="245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ED80D244">
      <w:start w:val="1"/>
      <w:numFmt w:val="lowerRoman"/>
      <w:lvlText w:val="%6"/>
      <w:lvlJc w:val="left"/>
      <w:pPr>
        <w:ind w:left="317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B03CBA">
      <w:start w:val="1"/>
      <w:numFmt w:val="decimal"/>
      <w:lvlText w:val="%7"/>
      <w:lvlJc w:val="left"/>
      <w:pPr>
        <w:ind w:left="389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054CA016">
      <w:start w:val="1"/>
      <w:numFmt w:val="lowerLetter"/>
      <w:lvlText w:val="%8"/>
      <w:lvlJc w:val="left"/>
      <w:pPr>
        <w:ind w:left="461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E5188494">
      <w:start w:val="1"/>
      <w:numFmt w:val="lowerRoman"/>
      <w:lvlText w:val="%9"/>
      <w:lvlJc w:val="left"/>
      <w:pPr>
        <w:ind w:left="53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1" w15:restartNumberingAfterBreak="0">
    <w:nsid w:val="77747FAA"/>
    <w:multiLevelType w:val="hybridMultilevel"/>
    <w:tmpl w:val="D7403E4A"/>
    <w:lvl w:ilvl="0" w:tplc="145A05B2">
      <w:start w:val="1"/>
      <w:numFmt w:val="bullet"/>
      <w:lvlText w:val="-"/>
      <w:lvlJc w:val="left"/>
      <w:pPr>
        <w:ind w:left="91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1" w:tplc="D0840A2E">
      <w:start w:val="1"/>
      <w:numFmt w:val="bullet"/>
      <w:lvlText w:val="o"/>
      <w:lvlJc w:val="left"/>
      <w:pPr>
        <w:ind w:left="372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2" w:tplc="DC181B84">
      <w:start w:val="1"/>
      <w:numFmt w:val="bullet"/>
      <w:lvlText w:val="▪"/>
      <w:lvlJc w:val="left"/>
      <w:pPr>
        <w:ind w:left="444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3" w:tplc="DAA8018A">
      <w:start w:val="1"/>
      <w:numFmt w:val="bullet"/>
      <w:lvlText w:val="•"/>
      <w:lvlJc w:val="left"/>
      <w:pPr>
        <w:ind w:left="516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4" w:tplc="65026F0E">
      <w:start w:val="1"/>
      <w:numFmt w:val="bullet"/>
      <w:lvlText w:val="o"/>
      <w:lvlJc w:val="left"/>
      <w:pPr>
        <w:ind w:left="588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5" w:tplc="EAE63F9E">
      <w:start w:val="1"/>
      <w:numFmt w:val="bullet"/>
      <w:lvlText w:val="▪"/>
      <w:lvlJc w:val="left"/>
      <w:pPr>
        <w:ind w:left="660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6" w:tplc="F46A32B2">
      <w:start w:val="1"/>
      <w:numFmt w:val="bullet"/>
      <w:lvlText w:val="•"/>
      <w:lvlJc w:val="left"/>
      <w:pPr>
        <w:ind w:left="732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7" w:tplc="2266F2AA">
      <w:start w:val="1"/>
      <w:numFmt w:val="bullet"/>
      <w:lvlText w:val="o"/>
      <w:lvlJc w:val="left"/>
      <w:pPr>
        <w:ind w:left="804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lvl w:ilvl="8" w:tplc="FA5C2CFE">
      <w:start w:val="1"/>
      <w:numFmt w:val="bullet"/>
      <w:lvlText w:val="▪"/>
      <w:lvlJc w:val="left"/>
      <w:pPr>
        <w:ind w:left="8765" w:firstLine="0"/>
      </w:pPr>
      <w:rPr>
        <w:rFonts w:ascii="David" w:eastAsia="David" w:hAnsi="David" w:cs="David"/>
        <w:b w:val="0"/>
        <w:i w:val="0"/>
        <w:strike w:val="0"/>
        <w:dstrike w:val="0"/>
        <w:color w:val="000000"/>
        <w:sz w:val="26"/>
        <w:szCs w:val="26"/>
        <w:u w:val="none" w:color="000000"/>
        <w:effect w:val="none"/>
        <w:bdr w:val="none" w:sz="0" w:space="0" w:color="auto" w:frame="1"/>
        <w:vertAlign w:val="baseline"/>
      </w:rPr>
    </w:lvl>
  </w:abstractNum>
  <w:abstractNum w:abstractNumId="72" w15:restartNumberingAfterBreak="0">
    <w:nsid w:val="77C4710C"/>
    <w:multiLevelType w:val="hybridMultilevel"/>
    <w:tmpl w:val="12B291C6"/>
    <w:lvl w:ilvl="0" w:tplc="708E612A">
      <w:start w:val="1"/>
      <w:numFmt w:val="decimal"/>
      <w:lvlText w:val="%1."/>
      <w:lvlJc w:val="left"/>
      <w:pPr>
        <w:tabs>
          <w:tab w:val="num" w:pos="720"/>
        </w:tabs>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3" w15:restartNumberingAfterBreak="0">
    <w:nsid w:val="78B92A23"/>
    <w:multiLevelType w:val="hybridMultilevel"/>
    <w:tmpl w:val="85FA5C62"/>
    <w:lvl w:ilvl="0" w:tplc="8CB0B732">
      <w:start w:val="1"/>
      <w:numFmt w:val="decimal"/>
      <w:lvlText w:val="%1"/>
      <w:lvlJc w:val="left"/>
      <w:pPr>
        <w:ind w:left="36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A5982CE0">
      <w:start w:val="1"/>
      <w:numFmt w:val="lowerLetter"/>
      <w:lvlText w:val="%2"/>
      <w:lvlJc w:val="left"/>
      <w:pPr>
        <w:ind w:left="63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FF5ABD14">
      <w:start w:val="1"/>
      <w:numFmt w:val="decimal"/>
      <w:lvlRestart w:val="0"/>
      <w:lvlText w:val="%3."/>
      <w:lvlJc w:val="left"/>
      <w:pPr>
        <w:ind w:left="1122"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524E0E28">
      <w:start w:val="1"/>
      <w:numFmt w:val="decimal"/>
      <w:lvlText w:val="%4"/>
      <w:lvlJc w:val="left"/>
      <w:pPr>
        <w:ind w:left="162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82F2FB72">
      <w:start w:val="1"/>
      <w:numFmt w:val="lowerLetter"/>
      <w:lvlText w:val="%5"/>
      <w:lvlJc w:val="left"/>
      <w:pPr>
        <w:ind w:left="234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03342290">
      <w:start w:val="1"/>
      <w:numFmt w:val="lowerRoman"/>
      <w:lvlText w:val="%6"/>
      <w:lvlJc w:val="left"/>
      <w:pPr>
        <w:ind w:left="306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667C1ABA">
      <w:start w:val="1"/>
      <w:numFmt w:val="decimal"/>
      <w:lvlText w:val="%7"/>
      <w:lvlJc w:val="left"/>
      <w:pPr>
        <w:ind w:left="378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D960FA90">
      <w:start w:val="1"/>
      <w:numFmt w:val="lowerLetter"/>
      <w:lvlText w:val="%8"/>
      <w:lvlJc w:val="left"/>
      <w:pPr>
        <w:ind w:left="450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0A06CBA6">
      <w:start w:val="1"/>
      <w:numFmt w:val="lowerRoman"/>
      <w:lvlText w:val="%9"/>
      <w:lvlJc w:val="left"/>
      <w:pPr>
        <w:ind w:left="522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74" w15:restartNumberingAfterBreak="0">
    <w:nsid w:val="7B791502"/>
    <w:multiLevelType w:val="hybridMultilevel"/>
    <w:tmpl w:val="55EA809E"/>
    <w:lvl w:ilvl="0" w:tplc="BCB29C7E">
      <w:start w:val="1"/>
      <w:numFmt w:val="decimal"/>
      <w:lvlText w:val="%1"/>
      <w:lvlJc w:val="left"/>
      <w:pPr>
        <w:ind w:left="360"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2064E9A0">
      <w:start w:val="1"/>
      <w:numFmt w:val="lowerLetter"/>
      <w:lvlText w:val="%2"/>
      <w:lvlJc w:val="left"/>
      <w:pPr>
        <w:ind w:left="57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3D22BE0C">
      <w:start w:val="1"/>
      <w:numFmt w:val="decimal"/>
      <w:lvlRestart w:val="0"/>
      <w:lvlText w:val="%3."/>
      <w:lvlJc w:val="left"/>
      <w:pPr>
        <w:ind w:left="112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7E66746A">
      <w:start w:val="1"/>
      <w:numFmt w:val="decimal"/>
      <w:lvlText w:val="%4"/>
      <w:lvlJc w:val="left"/>
      <w:pPr>
        <w:ind w:left="150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A04AD29C">
      <w:start w:val="1"/>
      <w:numFmt w:val="lowerLetter"/>
      <w:lvlText w:val="%5"/>
      <w:lvlJc w:val="left"/>
      <w:pPr>
        <w:ind w:left="222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521EAA6C">
      <w:start w:val="1"/>
      <w:numFmt w:val="lowerRoman"/>
      <w:lvlText w:val="%6"/>
      <w:lvlJc w:val="left"/>
      <w:pPr>
        <w:ind w:left="294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627A7482">
      <w:start w:val="1"/>
      <w:numFmt w:val="decimal"/>
      <w:lvlText w:val="%7"/>
      <w:lvlJc w:val="left"/>
      <w:pPr>
        <w:ind w:left="366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3F54E320">
      <w:start w:val="1"/>
      <w:numFmt w:val="lowerLetter"/>
      <w:lvlText w:val="%8"/>
      <w:lvlJc w:val="left"/>
      <w:pPr>
        <w:ind w:left="438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EDB0FB56">
      <w:start w:val="1"/>
      <w:numFmt w:val="lowerRoman"/>
      <w:lvlText w:val="%9"/>
      <w:lvlJc w:val="left"/>
      <w:pPr>
        <w:ind w:left="510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75" w15:restartNumberingAfterBreak="0">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6" w15:restartNumberingAfterBreak="0">
    <w:nsid w:val="7EB24697"/>
    <w:multiLevelType w:val="hybridMultilevel"/>
    <w:tmpl w:val="3CD8AA7C"/>
    <w:lvl w:ilvl="0" w:tplc="97F2C1EE">
      <w:start w:val="1"/>
      <w:numFmt w:val="decimal"/>
      <w:lvlText w:val="%1."/>
      <w:lvlJc w:val="left"/>
      <w:pPr>
        <w:ind w:left="642" w:hanging="360"/>
      </w:pPr>
      <w:rPr>
        <w:rFonts w:hint="default"/>
        <w:b/>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77" w15:restartNumberingAfterBreak="0">
    <w:nsid w:val="7F4267BE"/>
    <w:multiLevelType w:val="hybridMultilevel"/>
    <w:tmpl w:val="A3D489F2"/>
    <w:lvl w:ilvl="0" w:tplc="16C4DB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32"/>
  </w:num>
  <w:num w:numId="3">
    <w:abstractNumId w:val="12"/>
  </w:num>
  <w:num w:numId="4">
    <w:abstractNumId w:val="6"/>
  </w:num>
  <w:num w:numId="5">
    <w:abstractNumId w:val="15"/>
  </w:num>
  <w:num w:numId="6">
    <w:abstractNumId w:val="37"/>
  </w:num>
  <w:num w:numId="7">
    <w:abstractNumId w:val="57"/>
  </w:num>
  <w:num w:numId="8">
    <w:abstractNumId w:val="63"/>
  </w:num>
  <w:num w:numId="9">
    <w:abstractNumId w:val="52"/>
  </w:num>
  <w:num w:numId="10">
    <w:abstractNumId w:val="38"/>
  </w:num>
  <w:num w:numId="11">
    <w:abstractNumId w:val="66"/>
  </w:num>
  <w:num w:numId="12">
    <w:abstractNumId w:val="36"/>
  </w:num>
  <w:num w:numId="13">
    <w:abstractNumId w:val="9"/>
  </w:num>
  <w:num w:numId="14">
    <w:abstractNumId w:val="77"/>
  </w:num>
  <w:num w:numId="15">
    <w:abstractNumId w:val="50"/>
  </w:num>
  <w:num w:numId="16">
    <w:abstractNumId w:val="59"/>
  </w:num>
  <w:num w:numId="17">
    <w:abstractNumId w:val="5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1"/>
  </w:num>
  <w:num w:numId="20">
    <w:abstractNumId w:val="64"/>
  </w:num>
  <w:num w:numId="2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num>
  <w:num w:numId="27">
    <w:abstractNumId w:val="30"/>
  </w:num>
  <w:num w:numId="28">
    <w:abstractNumId w:val="11"/>
  </w:num>
  <w:num w:numId="29">
    <w:abstractNumId w:val="2"/>
  </w:num>
  <w:num w:numId="30">
    <w:abstractNumId w:val="8"/>
  </w:num>
  <w:num w:numId="31">
    <w:abstractNumId w:val="0"/>
  </w:num>
  <w:num w:numId="32">
    <w:abstractNumId w:val="18"/>
  </w:num>
  <w:num w:numId="33">
    <w:abstractNumId w:val="33"/>
  </w:num>
  <w:num w:numId="34">
    <w:abstractNumId w:val="69"/>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54"/>
  </w:num>
  <w:num w:numId="38">
    <w:abstractNumId w:val="28"/>
  </w:num>
  <w:num w:numId="39">
    <w:abstractNumId w:val="34"/>
  </w:num>
  <w:num w:numId="40">
    <w:abstractNumId w:val="75"/>
  </w:num>
  <w:num w:numId="41">
    <w:abstractNumId w:val="67"/>
  </w:num>
  <w:num w:numId="42">
    <w:abstractNumId w:val="60"/>
  </w:num>
  <w:num w:numId="43">
    <w:abstractNumId w:val="21"/>
  </w:num>
  <w:num w:numId="44">
    <w:abstractNumId w:val="43"/>
  </w:num>
  <w:num w:numId="45">
    <w:abstractNumId w:val="40"/>
  </w:num>
  <w:num w:numId="46">
    <w:abstractNumId w:val="46"/>
  </w:num>
  <w:num w:numId="47">
    <w:abstractNumId w:val="20"/>
  </w:num>
  <w:num w:numId="48">
    <w:abstractNumId w:val="19"/>
  </w:num>
  <w:num w:numId="49">
    <w:abstractNumId w:val="24"/>
  </w:num>
  <w:num w:numId="50">
    <w:abstractNumId w:val="48"/>
  </w:num>
  <w:num w:numId="51">
    <w:abstractNumId w:val="65"/>
  </w:num>
  <w:num w:numId="52">
    <w:abstractNumId w:val="25"/>
  </w:num>
  <w:num w:numId="53">
    <w:abstractNumId w:val="53"/>
  </w:num>
  <w:num w:numId="54">
    <w:abstractNumId w:val="61"/>
  </w:num>
  <w:num w:numId="55">
    <w:abstractNumId w:val="49"/>
  </w:num>
  <w:num w:numId="56">
    <w:abstractNumId w:val="70"/>
  </w:num>
  <w:num w:numId="57">
    <w:abstractNumId w:val="55"/>
  </w:num>
  <w:num w:numId="58">
    <w:abstractNumId w:val="22"/>
  </w:num>
  <w:num w:numId="59">
    <w:abstractNumId w:val="23"/>
  </w:num>
  <w:num w:numId="60">
    <w:abstractNumId w:val="10"/>
  </w:num>
  <w:num w:numId="61">
    <w:abstractNumId w:val="62"/>
  </w:num>
  <w:num w:numId="62">
    <w:abstractNumId w:val="56"/>
  </w:num>
  <w:num w:numId="63">
    <w:abstractNumId w:val="31"/>
  </w:num>
  <w:num w:numId="64">
    <w:abstractNumId w:val="1"/>
  </w:num>
  <w:num w:numId="65">
    <w:abstractNumId w:val="3"/>
  </w:num>
  <w:num w:numId="6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7"/>
  </w:num>
  <w:num w:numId="68">
    <w:abstractNumId w:val="13"/>
  </w:num>
  <w:num w:numId="69">
    <w:abstractNumId w:val="68"/>
  </w:num>
  <w:num w:numId="70">
    <w:abstractNumId w:val="17"/>
  </w:num>
  <w:num w:numId="71">
    <w:abstractNumId w:val="4"/>
  </w:num>
  <w:num w:numId="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4"/>
  </w:num>
  <w:num w:numId="74">
    <w:abstractNumId w:val="47"/>
  </w:num>
  <w:num w:numId="75">
    <w:abstractNumId w:val="58"/>
  </w:num>
  <w:num w:numId="76">
    <w:abstractNumId w:val="76"/>
  </w:num>
  <w:num w:numId="77">
    <w:abstractNumId w:val="78"/>
  </w:num>
  <w:num w:numId="78">
    <w:abstractNumId w:val="7"/>
  </w:num>
  <w:num w:numId="79">
    <w:abstractNumId w:val="3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55D"/>
    <w:rsid w:val="00020C5C"/>
    <w:rsid w:val="000308BF"/>
    <w:rsid w:val="000355B7"/>
    <w:rsid w:val="000805D4"/>
    <w:rsid w:val="000935FE"/>
    <w:rsid w:val="000A422D"/>
    <w:rsid w:val="000B6381"/>
    <w:rsid w:val="000C5759"/>
    <w:rsid w:val="000C5A0C"/>
    <w:rsid w:val="000D6520"/>
    <w:rsid w:val="0010593B"/>
    <w:rsid w:val="00110567"/>
    <w:rsid w:val="00127B1B"/>
    <w:rsid w:val="00147ED3"/>
    <w:rsid w:val="001625BC"/>
    <w:rsid w:val="001874E2"/>
    <w:rsid w:val="001B1E6D"/>
    <w:rsid w:val="001B73FC"/>
    <w:rsid w:val="001C01BD"/>
    <w:rsid w:val="001E6414"/>
    <w:rsid w:val="001E747E"/>
    <w:rsid w:val="001F77D8"/>
    <w:rsid w:val="00205981"/>
    <w:rsid w:val="002168D0"/>
    <w:rsid w:val="002268F1"/>
    <w:rsid w:val="00226EA3"/>
    <w:rsid w:val="00233D2D"/>
    <w:rsid w:val="00256E42"/>
    <w:rsid w:val="002652A3"/>
    <w:rsid w:val="00295715"/>
    <w:rsid w:val="002A3757"/>
    <w:rsid w:val="002B0286"/>
    <w:rsid w:val="002B2860"/>
    <w:rsid w:val="002C0F3C"/>
    <w:rsid w:val="002C6A54"/>
    <w:rsid w:val="002D58C9"/>
    <w:rsid w:val="002D7854"/>
    <w:rsid w:val="002E0C71"/>
    <w:rsid w:val="002F2AFB"/>
    <w:rsid w:val="003112C4"/>
    <w:rsid w:val="003138FA"/>
    <w:rsid w:val="00315F52"/>
    <w:rsid w:val="003261EC"/>
    <w:rsid w:val="00330506"/>
    <w:rsid w:val="00341B4A"/>
    <w:rsid w:val="003442F4"/>
    <w:rsid w:val="00346E2A"/>
    <w:rsid w:val="00365689"/>
    <w:rsid w:val="00371E6B"/>
    <w:rsid w:val="0038044D"/>
    <w:rsid w:val="003B5F0E"/>
    <w:rsid w:val="003B7C4F"/>
    <w:rsid w:val="003E2823"/>
    <w:rsid w:val="003F6051"/>
    <w:rsid w:val="00410FBB"/>
    <w:rsid w:val="004128C0"/>
    <w:rsid w:val="00420A8F"/>
    <w:rsid w:val="00427545"/>
    <w:rsid w:val="004529D0"/>
    <w:rsid w:val="00452A7C"/>
    <w:rsid w:val="00464FD3"/>
    <w:rsid w:val="004816D5"/>
    <w:rsid w:val="00490D83"/>
    <w:rsid w:val="004970AF"/>
    <w:rsid w:val="004A1373"/>
    <w:rsid w:val="004A61C1"/>
    <w:rsid w:val="004B168F"/>
    <w:rsid w:val="004C4DAD"/>
    <w:rsid w:val="00500159"/>
    <w:rsid w:val="005104B4"/>
    <w:rsid w:val="0051325D"/>
    <w:rsid w:val="00514DFC"/>
    <w:rsid w:val="005154ED"/>
    <w:rsid w:val="00520AFB"/>
    <w:rsid w:val="00530A5F"/>
    <w:rsid w:val="005332C8"/>
    <w:rsid w:val="00542D1B"/>
    <w:rsid w:val="005571BD"/>
    <w:rsid w:val="00561C67"/>
    <w:rsid w:val="005820C9"/>
    <w:rsid w:val="00583896"/>
    <w:rsid w:val="00594E04"/>
    <w:rsid w:val="00597759"/>
    <w:rsid w:val="005A1A56"/>
    <w:rsid w:val="005C179E"/>
    <w:rsid w:val="005E5FB8"/>
    <w:rsid w:val="005F6637"/>
    <w:rsid w:val="0061098B"/>
    <w:rsid w:val="00636CDE"/>
    <w:rsid w:val="00650395"/>
    <w:rsid w:val="00655578"/>
    <w:rsid w:val="006555B0"/>
    <w:rsid w:val="0066162A"/>
    <w:rsid w:val="00666AD0"/>
    <w:rsid w:val="006723A1"/>
    <w:rsid w:val="0067299C"/>
    <w:rsid w:val="00676ECC"/>
    <w:rsid w:val="0068730E"/>
    <w:rsid w:val="00690D82"/>
    <w:rsid w:val="00693C67"/>
    <w:rsid w:val="006A4CE1"/>
    <w:rsid w:val="006C6088"/>
    <w:rsid w:val="006D1856"/>
    <w:rsid w:val="006D7B78"/>
    <w:rsid w:val="006E0CC1"/>
    <w:rsid w:val="006E5A48"/>
    <w:rsid w:val="00702B69"/>
    <w:rsid w:val="0070395A"/>
    <w:rsid w:val="00705F8B"/>
    <w:rsid w:val="00707190"/>
    <w:rsid w:val="0076737E"/>
    <w:rsid w:val="007A2EA0"/>
    <w:rsid w:val="007A39AD"/>
    <w:rsid w:val="007C1A5F"/>
    <w:rsid w:val="007C30C6"/>
    <w:rsid w:val="007E1D82"/>
    <w:rsid w:val="007E6A73"/>
    <w:rsid w:val="007F1098"/>
    <w:rsid w:val="007F500C"/>
    <w:rsid w:val="007F7D8A"/>
    <w:rsid w:val="0080774C"/>
    <w:rsid w:val="0082043A"/>
    <w:rsid w:val="00823085"/>
    <w:rsid w:val="00825416"/>
    <w:rsid w:val="008463D3"/>
    <w:rsid w:val="00872602"/>
    <w:rsid w:val="00873406"/>
    <w:rsid w:val="008941E0"/>
    <w:rsid w:val="008A6FD4"/>
    <w:rsid w:val="008B196B"/>
    <w:rsid w:val="008B4899"/>
    <w:rsid w:val="008C220D"/>
    <w:rsid w:val="008C36A0"/>
    <w:rsid w:val="008C62D6"/>
    <w:rsid w:val="008D4594"/>
    <w:rsid w:val="008F025B"/>
    <w:rsid w:val="00900E9E"/>
    <w:rsid w:val="0090286A"/>
    <w:rsid w:val="00915AF3"/>
    <w:rsid w:val="0093295A"/>
    <w:rsid w:val="00933753"/>
    <w:rsid w:val="00942C6F"/>
    <w:rsid w:val="009535F8"/>
    <w:rsid w:val="00964F3B"/>
    <w:rsid w:val="009765C7"/>
    <w:rsid w:val="00976F5C"/>
    <w:rsid w:val="0098653F"/>
    <w:rsid w:val="009A48A2"/>
    <w:rsid w:val="009D72DF"/>
    <w:rsid w:val="009F5987"/>
    <w:rsid w:val="00A24CD4"/>
    <w:rsid w:val="00A259AD"/>
    <w:rsid w:val="00A33466"/>
    <w:rsid w:val="00A52CD4"/>
    <w:rsid w:val="00A62891"/>
    <w:rsid w:val="00A66660"/>
    <w:rsid w:val="00A77A4D"/>
    <w:rsid w:val="00A8062F"/>
    <w:rsid w:val="00A85270"/>
    <w:rsid w:val="00A95DA5"/>
    <w:rsid w:val="00A97D6D"/>
    <w:rsid w:val="00AD36D3"/>
    <w:rsid w:val="00AD4121"/>
    <w:rsid w:val="00AF57F0"/>
    <w:rsid w:val="00B07B0D"/>
    <w:rsid w:val="00B13324"/>
    <w:rsid w:val="00B156B5"/>
    <w:rsid w:val="00B30BFF"/>
    <w:rsid w:val="00B35BB1"/>
    <w:rsid w:val="00B45894"/>
    <w:rsid w:val="00B61017"/>
    <w:rsid w:val="00B743E9"/>
    <w:rsid w:val="00B745C0"/>
    <w:rsid w:val="00B74B66"/>
    <w:rsid w:val="00B75528"/>
    <w:rsid w:val="00B900E7"/>
    <w:rsid w:val="00B91F4D"/>
    <w:rsid w:val="00B96899"/>
    <w:rsid w:val="00BA34C1"/>
    <w:rsid w:val="00BB08DD"/>
    <w:rsid w:val="00BD4D4A"/>
    <w:rsid w:val="00BF10DC"/>
    <w:rsid w:val="00C6036E"/>
    <w:rsid w:val="00C6055D"/>
    <w:rsid w:val="00C648C8"/>
    <w:rsid w:val="00C81835"/>
    <w:rsid w:val="00C97F31"/>
    <w:rsid w:val="00CB5EF2"/>
    <w:rsid w:val="00CF2808"/>
    <w:rsid w:val="00D0208F"/>
    <w:rsid w:val="00D41ED8"/>
    <w:rsid w:val="00D71AE3"/>
    <w:rsid w:val="00DA0D93"/>
    <w:rsid w:val="00DF19AB"/>
    <w:rsid w:val="00DF3B3F"/>
    <w:rsid w:val="00DF7F88"/>
    <w:rsid w:val="00E13CFF"/>
    <w:rsid w:val="00E149F9"/>
    <w:rsid w:val="00E226AB"/>
    <w:rsid w:val="00E258B8"/>
    <w:rsid w:val="00E32154"/>
    <w:rsid w:val="00E42412"/>
    <w:rsid w:val="00E46B44"/>
    <w:rsid w:val="00E47D79"/>
    <w:rsid w:val="00E531C2"/>
    <w:rsid w:val="00E8066A"/>
    <w:rsid w:val="00E852D4"/>
    <w:rsid w:val="00E92F69"/>
    <w:rsid w:val="00E930BC"/>
    <w:rsid w:val="00EA3BA1"/>
    <w:rsid w:val="00EA6541"/>
    <w:rsid w:val="00EC1393"/>
    <w:rsid w:val="00EC5F66"/>
    <w:rsid w:val="00EF4EF7"/>
    <w:rsid w:val="00F06F00"/>
    <w:rsid w:val="00F07DEB"/>
    <w:rsid w:val="00F15B7A"/>
    <w:rsid w:val="00F24856"/>
    <w:rsid w:val="00F269DD"/>
    <w:rsid w:val="00F37832"/>
    <w:rsid w:val="00F67E00"/>
    <w:rsid w:val="00F71CF2"/>
    <w:rsid w:val="00F85669"/>
    <w:rsid w:val="00F97A2B"/>
    <w:rsid w:val="00FA17D7"/>
    <w:rsid w:val="00FD45D6"/>
    <w:rsid w:val="00FD4A9C"/>
    <w:rsid w:val="00FD4F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073B21D"/>
  <w15:chartTrackingRefBased/>
  <w15:docId w15:val="{66E114D7-B9E6-40B4-A0E7-2E9CF8ACE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6055D"/>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0"/>
    <w:next w:val="a0"/>
    <w:link w:val="11"/>
    <w:uiPriority w:val="9"/>
    <w:qFormat/>
    <w:rsid w:val="00C6055D"/>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
    <w:qFormat/>
    <w:rsid w:val="00C6055D"/>
    <w:pPr>
      <w:keepNext/>
      <w:spacing w:before="240" w:after="60"/>
      <w:outlineLvl w:val="1"/>
    </w:pPr>
    <w:rPr>
      <w:rFonts w:ascii="Arial" w:hAnsi="Arial" w:cs="Arial"/>
      <w:b/>
      <w:bCs/>
      <w:i/>
      <w:iCs/>
      <w:sz w:val="28"/>
      <w:szCs w:val="28"/>
    </w:rPr>
  </w:style>
  <w:style w:type="paragraph" w:styleId="30">
    <w:name w:val="heading 3"/>
    <w:basedOn w:val="a0"/>
    <w:next w:val="a0"/>
    <w:link w:val="31"/>
    <w:uiPriority w:val="9"/>
    <w:qFormat/>
    <w:rsid w:val="00C6055D"/>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0"/>
    <w:next w:val="a0"/>
    <w:link w:val="40"/>
    <w:uiPriority w:val="9"/>
    <w:qFormat/>
    <w:rsid w:val="00C6055D"/>
    <w:pPr>
      <w:keepNext/>
      <w:overflowPunct w:val="0"/>
      <w:autoSpaceDE w:val="0"/>
      <w:autoSpaceDN w:val="0"/>
      <w:bidi w:val="0"/>
      <w:adjustRightInd w:val="0"/>
      <w:outlineLvl w:val="3"/>
    </w:pPr>
    <w:rPr>
      <w:rFonts w:cs="Miriam"/>
      <w:sz w:val="20"/>
      <w:szCs w:val="20"/>
      <w:lang w:eastAsia="en-US"/>
    </w:rPr>
  </w:style>
  <w:style w:type="paragraph" w:styleId="5">
    <w:name w:val="heading 5"/>
    <w:basedOn w:val="a0"/>
    <w:next w:val="a0"/>
    <w:link w:val="50"/>
    <w:qFormat/>
    <w:rsid w:val="00C6055D"/>
    <w:pPr>
      <w:spacing w:before="240" w:after="60"/>
      <w:outlineLvl w:val="4"/>
    </w:pPr>
    <w:rPr>
      <w:b/>
      <w:bCs/>
      <w:i/>
      <w:iCs/>
      <w:sz w:val="26"/>
      <w:szCs w:val="26"/>
    </w:rPr>
  </w:style>
  <w:style w:type="paragraph" w:styleId="6">
    <w:name w:val="heading 6"/>
    <w:basedOn w:val="a0"/>
    <w:next w:val="a0"/>
    <w:link w:val="60"/>
    <w:qFormat/>
    <w:rsid w:val="00C6055D"/>
    <w:pPr>
      <w:keepNext/>
      <w:spacing w:line="360" w:lineRule="auto"/>
      <w:jc w:val="both"/>
      <w:outlineLvl w:val="5"/>
    </w:pPr>
    <w:rPr>
      <w:rFonts w:cs="David"/>
      <w:b/>
      <w:bCs/>
      <w:sz w:val="28"/>
      <w:szCs w:val="28"/>
      <w:u w:val="single"/>
    </w:rPr>
  </w:style>
  <w:style w:type="paragraph" w:styleId="7">
    <w:name w:val="heading 7"/>
    <w:basedOn w:val="a0"/>
    <w:next w:val="a0"/>
    <w:link w:val="70"/>
    <w:qFormat/>
    <w:rsid w:val="00C6055D"/>
    <w:pPr>
      <w:keepNext/>
      <w:spacing w:line="360" w:lineRule="auto"/>
      <w:jc w:val="center"/>
      <w:outlineLvl w:val="6"/>
    </w:pPr>
    <w:rPr>
      <w:rFonts w:cs="David"/>
    </w:rPr>
  </w:style>
  <w:style w:type="paragraph" w:styleId="8">
    <w:name w:val="heading 8"/>
    <w:basedOn w:val="a0"/>
    <w:next w:val="a0"/>
    <w:link w:val="80"/>
    <w:qFormat/>
    <w:rsid w:val="00C6055D"/>
    <w:pPr>
      <w:keepNext/>
      <w:spacing w:line="360" w:lineRule="auto"/>
      <w:outlineLvl w:val="7"/>
    </w:pPr>
    <w:rPr>
      <w:rFonts w:ascii="Arial" w:hAnsi="Arial" w:cs="David"/>
      <w:b/>
      <w:bCs/>
      <w:w w:val="95"/>
    </w:rPr>
  </w:style>
  <w:style w:type="paragraph" w:styleId="9">
    <w:name w:val="heading 9"/>
    <w:basedOn w:val="a0"/>
    <w:next w:val="a0"/>
    <w:link w:val="90"/>
    <w:qFormat/>
    <w:rsid w:val="00C6055D"/>
    <w:pPr>
      <w:keepNext/>
      <w:jc w:val="center"/>
      <w:outlineLvl w:val="8"/>
    </w:pPr>
    <w:rPr>
      <w:rFonts w:cs="David"/>
      <w:b/>
      <w:bCs/>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
    <w:rsid w:val="00C6055D"/>
    <w:rPr>
      <w:rFonts w:ascii="Arial" w:eastAsia="Times New Roman" w:hAnsi="Arial" w:cs="Arial"/>
      <w:b/>
      <w:bCs/>
      <w:kern w:val="32"/>
      <w:sz w:val="32"/>
      <w:szCs w:val="32"/>
      <w:lang w:eastAsia="he-IL"/>
    </w:rPr>
  </w:style>
  <w:style w:type="character" w:customStyle="1" w:styleId="21">
    <w:name w:val="כותרת 2 תו"/>
    <w:basedOn w:val="a1"/>
    <w:link w:val="20"/>
    <w:uiPriority w:val="9"/>
    <w:rsid w:val="00C6055D"/>
    <w:rPr>
      <w:rFonts w:ascii="Arial" w:eastAsia="Times New Roman" w:hAnsi="Arial" w:cs="Arial"/>
      <w:b/>
      <w:bCs/>
      <w:i/>
      <w:iCs/>
      <w:sz w:val="28"/>
      <w:szCs w:val="28"/>
      <w:lang w:eastAsia="he-IL"/>
    </w:rPr>
  </w:style>
  <w:style w:type="character" w:customStyle="1" w:styleId="31">
    <w:name w:val="כותרת 3 תו"/>
    <w:basedOn w:val="a1"/>
    <w:link w:val="30"/>
    <w:uiPriority w:val="9"/>
    <w:rsid w:val="00C6055D"/>
    <w:rPr>
      <w:rFonts w:ascii="Times New Roman" w:eastAsia="Times New Roman" w:hAnsi="Times New Roman" w:cs="Miriam"/>
      <w:sz w:val="28"/>
      <w:szCs w:val="28"/>
    </w:rPr>
  </w:style>
  <w:style w:type="character" w:customStyle="1" w:styleId="40">
    <w:name w:val="כותרת 4 תו"/>
    <w:basedOn w:val="a1"/>
    <w:link w:val="4"/>
    <w:uiPriority w:val="9"/>
    <w:rsid w:val="00C6055D"/>
    <w:rPr>
      <w:rFonts w:ascii="Times New Roman" w:eastAsia="Times New Roman" w:hAnsi="Times New Roman" w:cs="Miriam"/>
      <w:sz w:val="20"/>
      <w:szCs w:val="20"/>
    </w:rPr>
  </w:style>
  <w:style w:type="character" w:customStyle="1" w:styleId="50">
    <w:name w:val="כותרת 5 תו"/>
    <w:basedOn w:val="a1"/>
    <w:link w:val="5"/>
    <w:rsid w:val="00C6055D"/>
    <w:rPr>
      <w:rFonts w:ascii="Times New Roman" w:eastAsia="Times New Roman" w:hAnsi="Times New Roman" w:cs="Times New Roman"/>
      <w:b/>
      <w:bCs/>
      <w:i/>
      <w:iCs/>
      <w:sz w:val="26"/>
      <w:szCs w:val="26"/>
      <w:lang w:eastAsia="he-IL"/>
    </w:rPr>
  </w:style>
  <w:style w:type="character" w:customStyle="1" w:styleId="60">
    <w:name w:val="כותרת 6 תו"/>
    <w:basedOn w:val="a1"/>
    <w:link w:val="6"/>
    <w:rsid w:val="00C6055D"/>
    <w:rPr>
      <w:rFonts w:ascii="Times New Roman" w:eastAsia="Times New Roman" w:hAnsi="Times New Roman" w:cs="David"/>
      <w:b/>
      <w:bCs/>
      <w:sz w:val="28"/>
      <w:szCs w:val="28"/>
      <w:u w:val="single"/>
      <w:lang w:eastAsia="he-IL"/>
    </w:rPr>
  </w:style>
  <w:style w:type="character" w:customStyle="1" w:styleId="70">
    <w:name w:val="כותרת 7 תו"/>
    <w:basedOn w:val="a1"/>
    <w:link w:val="7"/>
    <w:rsid w:val="00C6055D"/>
    <w:rPr>
      <w:rFonts w:ascii="Times New Roman" w:eastAsia="Times New Roman" w:hAnsi="Times New Roman" w:cs="David"/>
      <w:sz w:val="24"/>
      <w:szCs w:val="24"/>
      <w:lang w:eastAsia="he-IL"/>
    </w:rPr>
  </w:style>
  <w:style w:type="character" w:customStyle="1" w:styleId="80">
    <w:name w:val="כותרת 8 תו"/>
    <w:basedOn w:val="a1"/>
    <w:link w:val="8"/>
    <w:rsid w:val="00C6055D"/>
    <w:rPr>
      <w:rFonts w:ascii="Arial" w:eastAsia="Times New Roman" w:hAnsi="Arial" w:cs="David"/>
      <w:b/>
      <w:bCs/>
      <w:w w:val="95"/>
      <w:sz w:val="24"/>
      <w:szCs w:val="24"/>
      <w:lang w:eastAsia="he-IL"/>
    </w:rPr>
  </w:style>
  <w:style w:type="character" w:customStyle="1" w:styleId="90">
    <w:name w:val="כותרת 9 תו"/>
    <w:basedOn w:val="a1"/>
    <w:link w:val="9"/>
    <w:rsid w:val="00C6055D"/>
    <w:rPr>
      <w:rFonts w:ascii="Times New Roman" w:eastAsia="Times New Roman" w:hAnsi="Times New Roman" w:cs="David"/>
      <w:b/>
      <w:bCs/>
      <w:sz w:val="24"/>
      <w:szCs w:val="24"/>
      <w:u w:val="single"/>
    </w:rPr>
  </w:style>
  <w:style w:type="character" w:styleId="Hyperlink">
    <w:name w:val="Hyperlink"/>
    <w:uiPriority w:val="99"/>
    <w:rsid w:val="00C6055D"/>
    <w:rPr>
      <w:color w:val="0000FF"/>
      <w:u w:val="single"/>
    </w:rPr>
  </w:style>
  <w:style w:type="paragraph" w:styleId="a4">
    <w:name w:val="header"/>
    <w:basedOn w:val="a0"/>
    <w:link w:val="a5"/>
    <w:uiPriority w:val="99"/>
    <w:rsid w:val="00C6055D"/>
    <w:pPr>
      <w:tabs>
        <w:tab w:val="center" w:pos="4153"/>
        <w:tab w:val="right" w:pos="8306"/>
      </w:tabs>
    </w:pPr>
  </w:style>
  <w:style w:type="character" w:customStyle="1" w:styleId="a5">
    <w:name w:val="כותרת עליונה תו"/>
    <w:basedOn w:val="a1"/>
    <w:link w:val="a4"/>
    <w:uiPriority w:val="99"/>
    <w:rsid w:val="00C6055D"/>
    <w:rPr>
      <w:rFonts w:ascii="Times New Roman" w:eastAsia="Times New Roman" w:hAnsi="Times New Roman" w:cs="Times New Roman"/>
      <w:sz w:val="24"/>
      <w:szCs w:val="24"/>
      <w:lang w:eastAsia="he-IL"/>
    </w:rPr>
  </w:style>
  <w:style w:type="paragraph" w:styleId="a6">
    <w:name w:val="footer"/>
    <w:basedOn w:val="a0"/>
    <w:link w:val="a7"/>
    <w:uiPriority w:val="99"/>
    <w:rsid w:val="00C6055D"/>
    <w:pPr>
      <w:tabs>
        <w:tab w:val="center" w:pos="4153"/>
        <w:tab w:val="right" w:pos="8306"/>
      </w:tabs>
    </w:pPr>
  </w:style>
  <w:style w:type="character" w:customStyle="1" w:styleId="a7">
    <w:name w:val="כותרת תחתונה תו"/>
    <w:basedOn w:val="a1"/>
    <w:link w:val="a6"/>
    <w:uiPriority w:val="99"/>
    <w:rsid w:val="00C6055D"/>
    <w:rPr>
      <w:rFonts w:ascii="Times New Roman" w:eastAsia="Times New Roman" w:hAnsi="Times New Roman" w:cs="Times New Roman"/>
      <w:sz w:val="24"/>
      <w:szCs w:val="24"/>
      <w:lang w:eastAsia="he-IL"/>
    </w:rPr>
  </w:style>
  <w:style w:type="character" w:styleId="FollowedHyperlink">
    <w:name w:val="FollowedHyperlink"/>
    <w:uiPriority w:val="99"/>
    <w:rsid w:val="00C6055D"/>
    <w:rPr>
      <w:color w:val="800080"/>
      <w:u w:val="single"/>
    </w:rPr>
  </w:style>
  <w:style w:type="paragraph" w:styleId="32">
    <w:name w:val="Body Text 3"/>
    <w:basedOn w:val="a0"/>
    <w:link w:val="33"/>
    <w:rsid w:val="00C6055D"/>
    <w:pPr>
      <w:overflowPunct w:val="0"/>
      <w:autoSpaceDE w:val="0"/>
      <w:autoSpaceDN w:val="0"/>
      <w:adjustRightInd w:val="0"/>
      <w:spacing w:line="360" w:lineRule="auto"/>
      <w:ind w:right="643"/>
      <w:jc w:val="both"/>
      <w:textAlignment w:val="baseline"/>
    </w:pPr>
    <w:rPr>
      <w:rFonts w:cs="David"/>
      <w:lang w:eastAsia="en-US"/>
    </w:rPr>
  </w:style>
  <w:style w:type="character" w:customStyle="1" w:styleId="33">
    <w:name w:val="גוף טקסט 3 תו"/>
    <w:basedOn w:val="a1"/>
    <w:link w:val="32"/>
    <w:rsid w:val="00C6055D"/>
    <w:rPr>
      <w:rFonts w:ascii="Times New Roman" w:eastAsia="Times New Roman" w:hAnsi="Times New Roman" w:cs="David"/>
      <w:sz w:val="24"/>
      <w:szCs w:val="24"/>
    </w:rPr>
  </w:style>
  <w:style w:type="paragraph" w:styleId="a8">
    <w:name w:val="Subtitle"/>
    <w:basedOn w:val="a0"/>
    <w:link w:val="a9"/>
    <w:uiPriority w:val="11"/>
    <w:qFormat/>
    <w:rsid w:val="00C6055D"/>
    <w:pPr>
      <w:jc w:val="center"/>
    </w:pPr>
    <w:rPr>
      <w:rFonts w:cs="David"/>
      <w:b/>
      <w:bCs/>
      <w:u w:val="single"/>
      <w:lang w:eastAsia="en-US"/>
    </w:rPr>
  </w:style>
  <w:style w:type="character" w:customStyle="1" w:styleId="a9">
    <w:name w:val="כותרת משנה תו"/>
    <w:basedOn w:val="a1"/>
    <w:link w:val="a8"/>
    <w:uiPriority w:val="11"/>
    <w:rsid w:val="00C6055D"/>
    <w:rPr>
      <w:rFonts w:ascii="Times New Roman" w:eastAsia="Times New Roman" w:hAnsi="Times New Roman" w:cs="David"/>
      <w:b/>
      <w:bCs/>
      <w:sz w:val="24"/>
      <w:szCs w:val="24"/>
      <w:u w:val="single"/>
    </w:rPr>
  </w:style>
  <w:style w:type="paragraph" w:styleId="aa">
    <w:name w:val="Title"/>
    <w:basedOn w:val="a0"/>
    <w:link w:val="ab"/>
    <w:qFormat/>
    <w:rsid w:val="00C6055D"/>
    <w:pPr>
      <w:jc w:val="center"/>
    </w:pPr>
    <w:rPr>
      <w:rFonts w:ascii="Tahoma" w:hAnsi="Tahoma" w:cs="Miriam"/>
      <w:b/>
      <w:bCs/>
      <w:sz w:val="40"/>
      <w:szCs w:val="40"/>
      <w:lang w:eastAsia="en-US"/>
    </w:rPr>
  </w:style>
  <w:style w:type="character" w:customStyle="1" w:styleId="ab">
    <w:name w:val="כותרת טקסט תו"/>
    <w:basedOn w:val="a1"/>
    <w:link w:val="aa"/>
    <w:rsid w:val="00C6055D"/>
    <w:rPr>
      <w:rFonts w:ascii="Tahoma" w:eastAsia="Times New Roman" w:hAnsi="Tahoma" w:cs="Miriam"/>
      <w:b/>
      <w:bCs/>
      <w:sz w:val="40"/>
      <w:szCs w:val="40"/>
    </w:rPr>
  </w:style>
  <w:style w:type="paragraph" w:styleId="ac">
    <w:name w:val="Block Text"/>
    <w:basedOn w:val="a0"/>
    <w:rsid w:val="00C6055D"/>
    <w:pPr>
      <w:overflowPunct w:val="0"/>
      <w:autoSpaceDE w:val="0"/>
      <w:autoSpaceDN w:val="0"/>
      <w:bidi w:val="0"/>
      <w:adjustRightInd w:val="0"/>
      <w:ind w:left="368" w:right="368" w:hanging="80"/>
      <w:textAlignment w:val="baseline"/>
    </w:pPr>
    <w:rPr>
      <w:rFonts w:cs="Miriam"/>
      <w:sz w:val="20"/>
      <w:szCs w:val="20"/>
      <w:lang w:eastAsia="en-US"/>
    </w:rPr>
  </w:style>
  <w:style w:type="paragraph" w:styleId="ad">
    <w:name w:val="Body Text Indent"/>
    <w:basedOn w:val="a0"/>
    <w:link w:val="ae"/>
    <w:rsid w:val="00C6055D"/>
    <w:pPr>
      <w:overflowPunct w:val="0"/>
      <w:autoSpaceDE w:val="0"/>
      <w:autoSpaceDN w:val="0"/>
      <w:adjustRightInd w:val="0"/>
      <w:ind w:left="720"/>
      <w:jc w:val="both"/>
      <w:textAlignment w:val="baseline"/>
    </w:pPr>
    <w:rPr>
      <w:rFonts w:ascii="David" w:hAnsi="David" w:cs="Miriam"/>
      <w:lang w:eastAsia="en-US"/>
    </w:rPr>
  </w:style>
  <w:style w:type="character" w:customStyle="1" w:styleId="ae">
    <w:name w:val="כניסה בגוף טקסט תו"/>
    <w:basedOn w:val="a1"/>
    <w:link w:val="ad"/>
    <w:rsid w:val="00C6055D"/>
    <w:rPr>
      <w:rFonts w:ascii="David" w:eastAsia="Times New Roman" w:hAnsi="David" w:cs="Miriam"/>
      <w:sz w:val="24"/>
      <w:szCs w:val="24"/>
    </w:rPr>
  </w:style>
  <w:style w:type="paragraph" w:styleId="af">
    <w:name w:val="Body Text"/>
    <w:basedOn w:val="a0"/>
    <w:link w:val="af0"/>
    <w:rsid w:val="00C6055D"/>
    <w:pPr>
      <w:tabs>
        <w:tab w:val="center" w:pos="7938"/>
      </w:tabs>
      <w:overflowPunct w:val="0"/>
      <w:autoSpaceDE w:val="0"/>
      <w:autoSpaceDN w:val="0"/>
      <w:bidi w:val="0"/>
      <w:adjustRightInd w:val="0"/>
      <w:textAlignment w:val="baseline"/>
    </w:pPr>
    <w:rPr>
      <w:rFonts w:cs="Miriam"/>
      <w:sz w:val="20"/>
      <w:szCs w:val="20"/>
      <w:lang w:eastAsia="en-US"/>
    </w:rPr>
  </w:style>
  <w:style w:type="character" w:customStyle="1" w:styleId="af0">
    <w:name w:val="גוף טקסט תו"/>
    <w:basedOn w:val="a1"/>
    <w:link w:val="af"/>
    <w:rsid w:val="00C6055D"/>
    <w:rPr>
      <w:rFonts w:ascii="Times New Roman" w:eastAsia="Times New Roman" w:hAnsi="Times New Roman" w:cs="Miriam"/>
      <w:sz w:val="20"/>
      <w:szCs w:val="20"/>
    </w:rPr>
  </w:style>
  <w:style w:type="character" w:styleId="af1">
    <w:name w:val="page number"/>
    <w:basedOn w:val="a1"/>
    <w:rsid w:val="00C6055D"/>
  </w:style>
  <w:style w:type="paragraph" w:styleId="22">
    <w:name w:val="Body Text 2"/>
    <w:basedOn w:val="a0"/>
    <w:link w:val="23"/>
    <w:rsid w:val="00C6055D"/>
    <w:pPr>
      <w:spacing w:line="360" w:lineRule="auto"/>
    </w:pPr>
    <w:rPr>
      <w:rFonts w:cs="David"/>
      <w:color w:val="FF0000"/>
      <w:sz w:val="26"/>
      <w:szCs w:val="26"/>
    </w:rPr>
  </w:style>
  <w:style w:type="character" w:customStyle="1" w:styleId="23">
    <w:name w:val="גוף טקסט 2 תו"/>
    <w:basedOn w:val="a1"/>
    <w:link w:val="22"/>
    <w:rsid w:val="00C6055D"/>
    <w:rPr>
      <w:rFonts w:ascii="Times New Roman" w:eastAsia="Times New Roman" w:hAnsi="Times New Roman" w:cs="David"/>
      <w:color w:val="FF0000"/>
      <w:sz w:val="26"/>
      <w:szCs w:val="26"/>
      <w:lang w:eastAsia="he-IL"/>
    </w:rPr>
  </w:style>
  <w:style w:type="paragraph" w:styleId="24">
    <w:name w:val="Body Text Indent 2"/>
    <w:basedOn w:val="a0"/>
    <w:link w:val="25"/>
    <w:rsid w:val="00C6055D"/>
    <w:pPr>
      <w:spacing w:line="360" w:lineRule="auto"/>
      <w:ind w:hanging="82"/>
    </w:pPr>
    <w:rPr>
      <w:rFonts w:ascii="Courier New" w:hAnsi="Courier New" w:cs="David"/>
      <w:sz w:val="26"/>
      <w:szCs w:val="26"/>
    </w:rPr>
  </w:style>
  <w:style w:type="character" w:customStyle="1" w:styleId="25">
    <w:name w:val="כניסה בגוף טקסט 2 תו"/>
    <w:basedOn w:val="a1"/>
    <w:link w:val="24"/>
    <w:rsid w:val="00C6055D"/>
    <w:rPr>
      <w:rFonts w:ascii="Courier New" w:eastAsia="Times New Roman" w:hAnsi="Courier New" w:cs="David"/>
      <w:sz w:val="26"/>
      <w:szCs w:val="26"/>
      <w:lang w:eastAsia="he-IL"/>
    </w:rPr>
  </w:style>
  <w:style w:type="paragraph" w:styleId="af2">
    <w:name w:val="Plain Text"/>
    <w:basedOn w:val="a0"/>
    <w:link w:val="af3"/>
    <w:rsid w:val="00C6055D"/>
    <w:pPr>
      <w:spacing w:line="360" w:lineRule="auto"/>
      <w:jc w:val="both"/>
    </w:pPr>
    <w:rPr>
      <w:rFonts w:ascii="Courier New" w:hAnsi="Courier New" w:cs="Courier New"/>
      <w:sz w:val="20"/>
      <w:szCs w:val="20"/>
    </w:rPr>
  </w:style>
  <w:style w:type="character" w:customStyle="1" w:styleId="af3">
    <w:name w:val="טקסט רגיל תו"/>
    <w:basedOn w:val="a1"/>
    <w:link w:val="af2"/>
    <w:rsid w:val="00C6055D"/>
    <w:rPr>
      <w:rFonts w:ascii="Courier New" w:eastAsia="Times New Roman" w:hAnsi="Courier New" w:cs="Courier New"/>
      <w:sz w:val="20"/>
      <w:szCs w:val="20"/>
      <w:lang w:eastAsia="he-IL"/>
    </w:rPr>
  </w:style>
  <w:style w:type="paragraph" w:styleId="34">
    <w:name w:val="Body Text Indent 3"/>
    <w:basedOn w:val="a0"/>
    <w:link w:val="35"/>
    <w:rsid w:val="00C6055D"/>
    <w:pPr>
      <w:spacing w:after="120"/>
      <w:ind w:left="283"/>
    </w:pPr>
    <w:rPr>
      <w:sz w:val="16"/>
      <w:szCs w:val="16"/>
    </w:rPr>
  </w:style>
  <w:style w:type="character" w:customStyle="1" w:styleId="35">
    <w:name w:val="כניסה בגוף טקסט 3 תו"/>
    <w:basedOn w:val="a1"/>
    <w:link w:val="34"/>
    <w:rsid w:val="00C6055D"/>
    <w:rPr>
      <w:rFonts w:ascii="Times New Roman" w:eastAsia="Times New Roman" w:hAnsi="Times New Roman" w:cs="Times New Roman"/>
      <w:sz w:val="16"/>
      <w:szCs w:val="16"/>
      <w:lang w:eastAsia="he-IL"/>
    </w:rPr>
  </w:style>
  <w:style w:type="paragraph" w:customStyle="1" w:styleId="111">
    <w:name w:val="111"/>
    <w:basedOn w:val="a0"/>
    <w:rsid w:val="00C6055D"/>
    <w:pPr>
      <w:keepNext/>
      <w:spacing w:before="120" w:after="120"/>
      <w:ind w:right="969"/>
    </w:pPr>
    <w:rPr>
      <w:b/>
      <w:bCs/>
      <w:color w:val="000000"/>
      <w:sz w:val="22"/>
      <w:szCs w:val="22"/>
      <w:lang w:eastAsia="en-US"/>
    </w:rPr>
  </w:style>
  <w:style w:type="table" w:styleId="af4">
    <w:name w:val="Table Grid"/>
    <w:aliases w:val="טקסט טבלה תחתונה"/>
    <w:basedOn w:val="a2"/>
    <w:uiPriority w:val="39"/>
    <w:rsid w:val="00C6055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0"/>
    <w:link w:val="af6"/>
    <w:uiPriority w:val="99"/>
    <w:semiHidden/>
    <w:rsid w:val="00C6055D"/>
    <w:rPr>
      <w:rFonts w:ascii="Tahoma" w:hAnsi="Tahoma" w:cs="Tahoma"/>
      <w:sz w:val="16"/>
      <w:szCs w:val="16"/>
    </w:rPr>
  </w:style>
  <w:style w:type="character" w:customStyle="1" w:styleId="af6">
    <w:name w:val="טקסט בלונים תו"/>
    <w:basedOn w:val="a1"/>
    <w:link w:val="af5"/>
    <w:uiPriority w:val="99"/>
    <w:semiHidden/>
    <w:rsid w:val="00C6055D"/>
    <w:rPr>
      <w:rFonts w:ascii="Tahoma" w:eastAsia="Times New Roman" w:hAnsi="Tahoma" w:cs="Tahoma"/>
      <w:sz w:val="16"/>
      <w:szCs w:val="16"/>
      <w:lang w:eastAsia="he-IL"/>
    </w:rPr>
  </w:style>
  <w:style w:type="paragraph" w:customStyle="1" w:styleId="msolistparagraph0">
    <w:name w:val="msolistparagraph"/>
    <w:basedOn w:val="a0"/>
    <w:rsid w:val="00C6055D"/>
    <w:pPr>
      <w:ind w:left="720"/>
    </w:pPr>
    <w:rPr>
      <w:lang w:eastAsia="en-US"/>
    </w:rPr>
  </w:style>
  <w:style w:type="paragraph" w:customStyle="1" w:styleId="CharChar">
    <w:name w:val="Char Char"/>
    <w:basedOn w:val="a0"/>
    <w:rsid w:val="00C6055D"/>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0"/>
    <w:rsid w:val="00C6055D"/>
    <w:pPr>
      <w:bidi w:val="0"/>
      <w:spacing w:after="160" w:line="240" w:lineRule="exact"/>
    </w:pPr>
    <w:rPr>
      <w:rFonts w:ascii="Tahoma" w:hAnsi="Tahoma" w:cs="Tahoma"/>
      <w:sz w:val="20"/>
      <w:szCs w:val="20"/>
      <w:lang w:eastAsia="en-US" w:bidi="ar-SA"/>
    </w:rPr>
  </w:style>
  <w:style w:type="paragraph" w:customStyle="1" w:styleId="ListParagraph1">
    <w:name w:val="List Paragraph1"/>
    <w:basedOn w:val="a0"/>
    <w:qFormat/>
    <w:rsid w:val="00C6055D"/>
    <w:pPr>
      <w:ind w:left="720"/>
    </w:pPr>
    <w:rPr>
      <w:lang w:eastAsia="en-US"/>
    </w:rPr>
  </w:style>
  <w:style w:type="character" w:styleId="af7">
    <w:name w:val="annotation reference"/>
    <w:rsid w:val="00C6055D"/>
    <w:rPr>
      <w:sz w:val="16"/>
      <w:szCs w:val="16"/>
    </w:rPr>
  </w:style>
  <w:style w:type="paragraph" w:styleId="af8">
    <w:name w:val="annotation text"/>
    <w:basedOn w:val="a0"/>
    <w:link w:val="af9"/>
    <w:rsid w:val="00C6055D"/>
    <w:rPr>
      <w:sz w:val="20"/>
      <w:szCs w:val="20"/>
    </w:rPr>
  </w:style>
  <w:style w:type="character" w:customStyle="1" w:styleId="af9">
    <w:name w:val="טקסט הערה תו"/>
    <w:basedOn w:val="a1"/>
    <w:link w:val="af8"/>
    <w:rsid w:val="00C6055D"/>
    <w:rPr>
      <w:rFonts w:ascii="Times New Roman" w:eastAsia="Times New Roman" w:hAnsi="Times New Roman" w:cs="Times New Roman"/>
      <w:sz w:val="20"/>
      <w:szCs w:val="20"/>
      <w:lang w:eastAsia="he-IL"/>
    </w:rPr>
  </w:style>
  <w:style w:type="paragraph" w:styleId="afa">
    <w:name w:val="annotation subject"/>
    <w:basedOn w:val="af8"/>
    <w:next w:val="af8"/>
    <w:link w:val="afb"/>
    <w:rsid w:val="00C6055D"/>
    <w:rPr>
      <w:b/>
      <w:bCs/>
    </w:rPr>
  </w:style>
  <w:style w:type="character" w:customStyle="1" w:styleId="afb">
    <w:name w:val="נושא הערה תו"/>
    <w:basedOn w:val="af9"/>
    <w:link w:val="afa"/>
    <w:rsid w:val="00C6055D"/>
    <w:rPr>
      <w:rFonts w:ascii="Times New Roman" w:eastAsia="Times New Roman" w:hAnsi="Times New Roman" w:cs="Times New Roman"/>
      <w:b/>
      <w:bCs/>
      <w:sz w:val="20"/>
      <w:szCs w:val="20"/>
      <w:lang w:eastAsia="he-IL"/>
    </w:rPr>
  </w:style>
  <w:style w:type="paragraph" w:styleId="afc">
    <w:name w:val="Revision"/>
    <w:hidden/>
    <w:uiPriority w:val="99"/>
    <w:semiHidden/>
    <w:rsid w:val="00C6055D"/>
    <w:pPr>
      <w:spacing w:after="0" w:line="240" w:lineRule="auto"/>
    </w:pPr>
    <w:rPr>
      <w:rFonts w:ascii="Times New Roman" w:eastAsia="Times New Roman" w:hAnsi="Times New Roman" w:cs="Times New Roman"/>
      <w:sz w:val="24"/>
      <w:szCs w:val="24"/>
      <w:lang w:eastAsia="he-IL"/>
    </w:rPr>
  </w:style>
  <w:style w:type="paragraph" w:customStyle="1" w:styleId="ListParagraph2">
    <w:name w:val="List Paragraph2"/>
    <w:basedOn w:val="a0"/>
    <w:qFormat/>
    <w:rsid w:val="00C6055D"/>
    <w:pPr>
      <w:ind w:left="720"/>
      <w:contextualSpacing/>
    </w:pPr>
    <w:rPr>
      <w:rFonts w:eastAsia="Calibri"/>
    </w:rPr>
  </w:style>
  <w:style w:type="paragraph" w:styleId="afd">
    <w:name w:val="List Paragraph"/>
    <w:basedOn w:val="a0"/>
    <w:link w:val="afe"/>
    <w:uiPriority w:val="34"/>
    <w:qFormat/>
    <w:rsid w:val="00C6055D"/>
    <w:pPr>
      <w:ind w:left="720"/>
    </w:pPr>
  </w:style>
  <w:style w:type="character" w:styleId="aff">
    <w:name w:val="Emphasis"/>
    <w:uiPriority w:val="20"/>
    <w:qFormat/>
    <w:rsid w:val="00C6055D"/>
    <w:rPr>
      <w:b/>
      <w:bCs/>
      <w:i w:val="0"/>
      <w:iCs w:val="0"/>
    </w:rPr>
  </w:style>
  <w:style w:type="character" w:customStyle="1" w:styleId="st">
    <w:name w:val="st"/>
    <w:rsid w:val="00C6055D"/>
  </w:style>
  <w:style w:type="paragraph" w:customStyle="1" w:styleId="Sign">
    <w:name w:val="Sign"/>
    <w:basedOn w:val="a0"/>
    <w:rsid w:val="00C6055D"/>
    <w:pPr>
      <w:overflowPunct w:val="0"/>
      <w:autoSpaceDE w:val="0"/>
      <w:autoSpaceDN w:val="0"/>
      <w:adjustRightInd w:val="0"/>
      <w:ind w:left="3493"/>
      <w:jc w:val="center"/>
      <w:textAlignment w:val="baseline"/>
    </w:pPr>
    <w:rPr>
      <w:rFonts w:cs="FrankRuehl"/>
      <w:sz w:val="20"/>
      <w:szCs w:val="26"/>
    </w:rPr>
  </w:style>
  <w:style w:type="paragraph" w:customStyle="1" w:styleId="aff0">
    <w:name w:val="שם הוראה"/>
    <w:basedOn w:val="a0"/>
    <w:rsid w:val="00C6055D"/>
    <w:pPr>
      <w:jc w:val="both"/>
    </w:pPr>
    <w:rPr>
      <w:rFonts w:ascii="Arial" w:hAnsi="Arial" w:cs="Arial"/>
      <w:b/>
      <w:bCs/>
      <w:color w:val="FFFFFF"/>
      <w:sz w:val="28"/>
      <w:szCs w:val="28"/>
      <w:lang w:eastAsia="en-US"/>
    </w:rPr>
  </w:style>
  <w:style w:type="paragraph" w:customStyle="1" w:styleId="aff1">
    <w:name w:val="טקסט רץ טבלה עליונה"/>
    <w:basedOn w:val="a0"/>
    <w:rsid w:val="00C6055D"/>
    <w:pPr>
      <w:jc w:val="both"/>
    </w:pPr>
    <w:rPr>
      <w:rFonts w:ascii="Arial" w:hAnsi="Arial" w:cs="Arial"/>
      <w:sz w:val="20"/>
      <w:szCs w:val="20"/>
      <w:lang w:eastAsia="en-US"/>
    </w:rPr>
  </w:style>
  <w:style w:type="paragraph" w:customStyle="1" w:styleId="CharCharCharCharCharCharCharCharCharChar">
    <w:name w:val="Char Char תו תו Char Char תו תו Char Char תו תו Char Char Char Char תו תו"/>
    <w:basedOn w:val="a0"/>
    <w:rsid w:val="00C6055D"/>
    <w:pPr>
      <w:bidi w:val="0"/>
      <w:spacing w:after="160" w:line="240" w:lineRule="exact"/>
      <w:jc w:val="both"/>
    </w:pPr>
    <w:rPr>
      <w:rFonts w:ascii="Verdana" w:hAnsi="Verdana" w:cs="FrankRuehl"/>
      <w:sz w:val="16"/>
      <w:szCs w:val="20"/>
      <w:lang w:eastAsia="en-US" w:bidi="ar-SA"/>
    </w:rPr>
  </w:style>
  <w:style w:type="paragraph" w:customStyle="1" w:styleId="NumberList2">
    <w:name w:val="Number List 2"/>
    <w:basedOn w:val="a0"/>
    <w:rsid w:val="00C6055D"/>
    <w:pPr>
      <w:numPr>
        <w:numId w:val="6"/>
      </w:numPr>
      <w:spacing w:before="120" w:line="320" w:lineRule="exact"/>
      <w:jc w:val="both"/>
    </w:pPr>
    <w:rPr>
      <w:rFonts w:cs="David"/>
      <w:sz w:val="22"/>
    </w:rPr>
  </w:style>
  <w:style w:type="paragraph" w:customStyle="1" w:styleId="a">
    <w:name w:val="כותרת סעיף"/>
    <w:basedOn w:val="a0"/>
    <w:rsid w:val="00C6055D"/>
    <w:pPr>
      <w:numPr>
        <w:numId w:val="7"/>
      </w:numPr>
      <w:spacing w:before="240" w:line="360" w:lineRule="auto"/>
      <w:jc w:val="both"/>
    </w:pPr>
    <w:rPr>
      <w:rFonts w:ascii="Arial" w:hAnsi="Arial" w:cs="Arial"/>
      <w:b/>
      <w:bCs/>
      <w:color w:val="1B3461"/>
      <w:sz w:val="22"/>
      <w:szCs w:val="22"/>
      <w:lang w:eastAsia="en-US"/>
    </w:rPr>
  </w:style>
  <w:style w:type="character" w:customStyle="1" w:styleId="aff2">
    <w:name w:val="טקסט סעיף תו"/>
    <w:link w:val="aff3"/>
    <w:rsid w:val="00C6055D"/>
    <w:rPr>
      <w:rFonts w:ascii="Arial" w:hAnsi="Arial" w:cs="Arial"/>
    </w:rPr>
  </w:style>
  <w:style w:type="paragraph" w:customStyle="1" w:styleId="aff3">
    <w:name w:val="טקסט סעיף"/>
    <w:basedOn w:val="a0"/>
    <w:link w:val="aff2"/>
    <w:rsid w:val="00C6055D"/>
    <w:pPr>
      <w:tabs>
        <w:tab w:val="num" w:pos="1107"/>
      </w:tabs>
      <w:spacing w:line="360" w:lineRule="auto"/>
      <w:ind w:left="1107" w:hanging="567"/>
      <w:jc w:val="both"/>
    </w:pPr>
    <w:rPr>
      <w:rFonts w:ascii="Arial" w:eastAsiaTheme="minorHAnsi" w:hAnsi="Arial" w:cs="Arial"/>
      <w:sz w:val="22"/>
      <w:szCs w:val="22"/>
      <w:lang w:eastAsia="en-US"/>
    </w:rPr>
  </w:style>
  <w:style w:type="paragraph" w:customStyle="1" w:styleId="12">
    <w:name w:val="תת סעיף1"/>
    <w:basedOn w:val="a0"/>
    <w:rsid w:val="00C6055D"/>
    <w:pPr>
      <w:spacing w:line="360" w:lineRule="auto"/>
      <w:jc w:val="both"/>
    </w:pPr>
    <w:rPr>
      <w:rFonts w:cs="Arial"/>
      <w:sz w:val="22"/>
      <w:szCs w:val="22"/>
      <w:lang w:eastAsia="en-US"/>
    </w:rPr>
  </w:style>
  <w:style w:type="paragraph" w:customStyle="1" w:styleId="aff4">
    <w:name w:val="טקסט סעיף תו תו תו תו"/>
    <w:basedOn w:val="a0"/>
    <w:link w:val="aff5"/>
    <w:rsid w:val="00C6055D"/>
    <w:pPr>
      <w:tabs>
        <w:tab w:val="num" w:pos="1107"/>
      </w:tabs>
      <w:spacing w:line="360" w:lineRule="auto"/>
      <w:ind w:left="1107" w:hanging="567"/>
      <w:jc w:val="both"/>
    </w:pPr>
    <w:rPr>
      <w:rFonts w:ascii="Arial" w:hAnsi="Arial" w:cs="Arial"/>
      <w:sz w:val="22"/>
      <w:szCs w:val="22"/>
      <w:lang w:eastAsia="en-US"/>
    </w:rPr>
  </w:style>
  <w:style w:type="paragraph" w:customStyle="1" w:styleId="aff6">
    <w:name w:val="תת סעיף"/>
    <w:basedOn w:val="a0"/>
    <w:rsid w:val="00C6055D"/>
    <w:pPr>
      <w:tabs>
        <w:tab w:val="num" w:pos="1931"/>
      </w:tabs>
      <w:spacing w:line="360" w:lineRule="auto"/>
      <w:ind w:left="1931" w:hanging="851"/>
      <w:jc w:val="both"/>
    </w:pPr>
    <w:rPr>
      <w:rFonts w:cs="Arial"/>
      <w:sz w:val="22"/>
      <w:szCs w:val="22"/>
      <w:lang w:eastAsia="en-US"/>
    </w:rPr>
  </w:style>
  <w:style w:type="character" w:customStyle="1" w:styleId="aff5">
    <w:name w:val="טקסט סעיף תו תו תו תו תו"/>
    <w:link w:val="aff4"/>
    <w:locked/>
    <w:rsid w:val="00C6055D"/>
    <w:rPr>
      <w:rFonts w:ascii="Arial" w:eastAsia="Times New Roman" w:hAnsi="Arial" w:cs="Arial"/>
    </w:rPr>
  </w:style>
  <w:style w:type="paragraph" w:styleId="aff7">
    <w:name w:val="footnote text"/>
    <w:basedOn w:val="a0"/>
    <w:link w:val="aff8"/>
    <w:rsid w:val="00C6055D"/>
    <w:pPr>
      <w:overflowPunct w:val="0"/>
      <w:autoSpaceDE w:val="0"/>
      <w:autoSpaceDN w:val="0"/>
      <w:bidi w:val="0"/>
      <w:adjustRightInd w:val="0"/>
      <w:textAlignment w:val="baseline"/>
    </w:pPr>
    <w:rPr>
      <w:rFonts w:cs="Miriam"/>
      <w:sz w:val="20"/>
      <w:szCs w:val="20"/>
      <w:lang w:eastAsia="en-US"/>
    </w:rPr>
  </w:style>
  <w:style w:type="character" w:customStyle="1" w:styleId="aff8">
    <w:name w:val="טקסט הערת שוליים תו"/>
    <w:basedOn w:val="a1"/>
    <w:link w:val="aff7"/>
    <w:rsid w:val="00C6055D"/>
    <w:rPr>
      <w:rFonts w:ascii="Times New Roman" w:eastAsia="Times New Roman" w:hAnsi="Times New Roman" w:cs="Miriam"/>
      <w:sz w:val="20"/>
      <w:szCs w:val="20"/>
    </w:rPr>
  </w:style>
  <w:style w:type="character" w:styleId="aff9">
    <w:name w:val="footnote reference"/>
    <w:rsid w:val="00C6055D"/>
    <w:rPr>
      <w:vertAlign w:val="superscript"/>
    </w:rPr>
  </w:style>
  <w:style w:type="paragraph" w:customStyle="1" w:styleId="P00">
    <w:name w:val="P00"/>
    <w:rsid w:val="00C6055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footnotedescriptionChar">
    <w:name w:val="footnote description Char"/>
    <w:link w:val="footnotedescription"/>
    <w:locked/>
    <w:rsid w:val="00C6055D"/>
    <w:rPr>
      <w:rFonts w:ascii="David" w:eastAsia="David" w:hAnsi="David" w:cs="David"/>
      <w:color w:val="000000"/>
    </w:rPr>
  </w:style>
  <w:style w:type="paragraph" w:customStyle="1" w:styleId="footnotedescription">
    <w:name w:val="footnote description"/>
    <w:next w:val="a0"/>
    <w:link w:val="footnotedescriptionChar"/>
    <w:rsid w:val="00C6055D"/>
    <w:pPr>
      <w:spacing w:after="0" w:line="256" w:lineRule="auto"/>
      <w:ind w:left="192"/>
      <w:jc w:val="right"/>
    </w:pPr>
    <w:rPr>
      <w:rFonts w:ascii="David" w:eastAsia="David" w:hAnsi="David" w:cs="David"/>
      <w:color w:val="000000"/>
    </w:rPr>
  </w:style>
  <w:style w:type="character" w:customStyle="1" w:styleId="footnotemark">
    <w:name w:val="footnote mark"/>
    <w:rsid w:val="00C6055D"/>
    <w:rPr>
      <w:rFonts w:ascii="Times New Roman" w:eastAsia="Times New Roman" w:hAnsi="Times New Roman" w:cs="Times New Roman" w:hint="default"/>
      <w:color w:val="000000"/>
      <w:sz w:val="20"/>
      <w:vertAlign w:val="superscript"/>
    </w:rPr>
  </w:style>
  <w:style w:type="table" w:customStyle="1" w:styleId="TableGrid">
    <w:name w:val="TableGrid"/>
    <w:rsid w:val="00C6055D"/>
    <w:pPr>
      <w:spacing w:after="0" w:line="240" w:lineRule="auto"/>
    </w:pPr>
    <w:rPr>
      <w:rFonts w:eastAsiaTheme="minorEastAsia"/>
    </w:rPr>
    <w:tblPr>
      <w:tblCellMar>
        <w:top w:w="0" w:type="dxa"/>
        <w:left w:w="0" w:type="dxa"/>
        <w:bottom w:w="0" w:type="dxa"/>
        <w:right w:w="0" w:type="dxa"/>
      </w:tblCellMar>
    </w:tblPr>
  </w:style>
  <w:style w:type="character" w:customStyle="1" w:styleId="afe">
    <w:name w:val="פיסקת רשימה תו"/>
    <w:basedOn w:val="a1"/>
    <w:link w:val="afd"/>
    <w:uiPriority w:val="34"/>
    <w:locked/>
    <w:rsid w:val="00C6055D"/>
    <w:rPr>
      <w:rFonts w:ascii="Times New Roman" w:eastAsia="Times New Roman" w:hAnsi="Times New Roman" w:cs="Times New Roman"/>
      <w:sz w:val="24"/>
      <w:szCs w:val="24"/>
      <w:lang w:eastAsia="he-IL"/>
    </w:rPr>
  </w:style>
  <w:style w:type="character" w:customStyle="1" w:styleId="HNormal">
    <w:name w:val="HNormal תו"/>
    <w:link w:val="HNormal0"/>
    <w:locked/>
    <w:rsid w:val="00C6055D"/>
    <w:rPr>
      <w:rFonts w:cs="David"/>
      <w:noProof/>
      <w:szCs w:val="24"/>
      <w:lang w:eastAsia="he-IL"/>
    </w:rPr>
  </w:style>
  <w:style w:type="paragraph" w:customStyle="1" w:styleId="HNormal0">
    <w:name w:val="HNormal"/>
    <w:link w:val="HNormal"/>
    <w:rsid w:val="00C6055D"/>
    <w:pPr>
      <w:bidi/>
      <w:spacing w:after="120" w:line="240" w:lineRule="auto"/>
      <w:jc w:val="both"/>
    </w:pPr>
    <w:rPr>
      <w:rFonts w:cs="David"/>
      <w:noProof/>
      <w:szCs w:val="24"/>
      <w:lang w:eastAsia="he-IL"/>
    </w:rPr>
  </w:style>
  <w:style w:type="paragraph" w:customStyle="1" w:styleId="36">
    <w:name w:val="סעיף רמה 3"/>
    <w:basedOn w:val="a0"/>
    <w:link w:val="37"/>
    <w:autoRedefine/>
    <w:qFormat/>
    <w:rsid w:val="002268F1"/>
    <w:pPr>
      <w:spacing w:line="360" w:lineRule="auto"/>
      <w:ind w:left="567"/>
      <w:jc w:val="both"/>
    </w:pPr>
    <w:rPr>
      <w:rFonts w:ascii="David" w:hAnsi="David" w:cs="David"/>
    </w:rPr>
  </w:style>
  <w:style w:type="character" w:customStyle="1" w:styleId="37">
    <w:name w:val="סעיף רמה 3 תו"/>
    <w:basedOn w:val="a1"/>
    <w:link w:val="36"/>
    <w:locked/>
    <w:rsid w:val="002268F1"/>
    <w:rPr>
      <w:rFonts w:ascii="David" w:eastAsia="Times New Roman" w:hAnsi="David" w:cs="David"/>
      <w:sz w:val="24"/>
      <w:szCs w:val="24"/>
      <w:lang w:eastAsia="he-IL"/>
    </w:rPr>
  </w:style>
  <w:style w:type="paragraph" w:customStyle="1" w:styleId="msonormal0">
    <w:name w:val="msonormal"/>
    <w:basedOn w:val="a0"/>
    <w:rsid w:val="00C6055D"/>
    <w:pPr>
      <w:bidi w:val="0"/>
      <w:spacing w:before="100" w:beforeAutospacing="1" w:after="100" w:afterAutospacing="1"/>
    </w:pPr>
    <w:rPr>
      <w:lang w:eastAsia="en-US"/>
    </w:rPr>
  </w:style>
  <w:style w:type="paragraph" w:customStyle="1" w:styleId="13">
    <w:name w:val="פיסקת רשימה1"/>
    <w:basedOn w:val="a0"/>
    <w:uiPriority w:val="34"/>
    <w:qFormat/>
    <w:rsid w:val="00C6055D"/>
    <w:pPr>
      <w:bidi w:val="0"/>
      <w:spacing w:after="200" w:line="276" w:lineRule="auto"/>
      <w:ind w:left="720"/>
      <w:contextualSpacing/>
    </w:pPr>
    <w:rPr>
      <w:rFonts w:ascii="Calibri" w:eastAsia="Calibri" w:hAnsi="Calibri" w:cs="Arial"/>
      <w:sz w:val="22"/>
      <w:szCs w:val="22"/>
      <w:lang w:eastAsia="en-US"/>
    </w:rPr>
  </w:style>
  <w:style w:type="paragraph" w:customStyle="1" w:styleId="CharChar0">
    <w:name w:val="Char Char תו תו תו תו תו תו תו תו"/>
    <w:basedOn w:val="a0"/>
    <w:rsid w:val="00C6055D"/>
    <w:pPr>
      <w:bidi w:val="0"/>
      <w:spacing w:after="160" w:line="240" w:lineRule="exact"/>
      <w:jc w:val="both"/>
    </w:pPr>
    <w:rPr>
      <w:rFonts w:ascii="Verdana" w:hAnsi="Verdana" w:cs="FrankRuehl"/>
      <w:sz w:val="16"/>
      <w:szCs w:val="20"/>
      <w:lang w:eastAsia="en-US" w:bidi="ar-SA"/>
    </w:rPr>
  </w:style>
  <w:style w:type="paragraph" w:styleId="TOC2">
    <w:name w:val="toc 2"/>
    <w:basedOn w:val="a0"/>
    <w:next w:val="a0"/>
    <w:autoRedefine/>
    <w:unhideWhenUsed/>
    <w:rsid w:val="00C6055D"/>
    <w:pPr>
      <w:ind w:left="240"/>
    </w:pPr>
    <w:rPr>
      <w:rFonts w:cs="David"/>
    </w:rPr>
  </w:style>
  <w:style w:type="paragraph" w:customStyle="1" w:styleId="2">
    <w:name w:val="מיספור2"/>
    <w:basedOn w:val="a0"/>
    <w:next w:val="a0"/>
    <w:rsid w:val="00C6055D"/>
    <w:pPr>
      <w:numPr>
        <w:ilvl w:val="1"/>
        <w:numId w:val="67"/>
      </w:numPr>
      <w:spacing w:before="120" w:after="60"/>
      <w:ind w:right="0"/>
      <w:jc w:val="both"/>
    </w:pPr>
    <w:rPr>
      <w:rFonts w:cs="David"/>
      <w:sz w:val="20"/>
    </w:rPr>
  </w:style>
  <w:style w:type="paragraph" w:customStyle="1" w:styleId="1">
    <w:name w:val="מספור1"/>
    <w:basedOn w:val="a0"/>
    <w:next w:val="a0"/>
    <w:link w:val="14"/>
    <w:autoRedefine/>
    <w:rsid w:val="00C6055D"/>
    <w:pPr>
      <w:numPr>
        <w:numId w:val="67"/>
      </w:numPr>
      <w:tabs>
        <w:tab w:val="left" w:pos="34"/>
        <w:tab w:val="left" w:pos="8640"/>
      </w:tabs>
      <w:spacing w:before="120" w:after="60" w:line="360" w:lineRule="auto"/>
      <w:jc w:val="both"/>
    </w:pPr>
    <w:rPr>
      <w:color w:val="000000"/>
      <w:sz w:val="20"/>
      <w:lang w:eastAsia="en-US"/>
    </w:rPr>
  </w:style>
  <w:style w:type="character" w:customStyle="1" w:styleId="14">
    <w:name w:val="מספור1 תו"/>
    <w:link w:val="1"/>
    <w:rsid w:val="00C6055D"/>
    <w:rPr>
      <w:rFonts w:ascii="Times New Roman" w:eastAsia="Times New Roman" w:hAnsi="Times New Roman" w:cs="Times New Roman"/>
      <w:color w:val="000000"/>
      <w:sz w:val="20"/>
      <w:szCs w:val="24"/>
    </w:rPr>
  </w:style>
  <w:style w:type="paragraph" w:customStyle="1" w:styleId="3">
    <w:name w:val="מספור3"/>
    <w:basedOn w:val="a0"/>
    <w:next w:val="a0"/>
    <w:rsid w:val="00C6055D"/>
    <w:pPr>
      <w:numPr>
        <w:ilvl w:val="2"/>
        <w:numId w:val="67"/>
      </w:numPr>
      <w:spacing w:before="120" w:after="60"/>
      <w:ind w:right="0"/>
      <w:jc w:val="both"/>
    </w:pPr>
    <w:rPr>
      <w:rFonts w:cs="David"/>
      <w:sz w:val="20"/>
    </w:rPr>
  </w:style>
  <w:style w:type="paragraph" w:customStyle="1" w:styleId="26">
    <w:name w:val="סעיף רמה 2"/>
    <w:basedOn w:val="a0"/>
    <w:rsid w:val="00542D1B"/>
    <w:pPr>
      <w:spacing w:line="360" w:lineRule="auto"/>
      <w:ind w:left="567" w:hanging="567"/>
      <w:jc w:val="both"/>
    </w:pPr>
    <w:rPr>
      <w:rFonts w:ascii="Arial" w:eastAsiaTheme="minorHAnsi" w:hAnsi="Arial" w:cs="Arial"/>
      <w:sz w:val="22"/>
      <w:szCs w:val="22"/>
      <w:lang w:eastAsia="en-US"/>
    </w:rPr>
  </w:style>
  <w:style w:type="character" w:customStyle="1" w:styleId="41">
    <w:name w:val="סעיף רמה 4 תו"/>
    <w:basedOn w:val="a1"/>
    <w:link w:val="42"/>
    <w:locked/>
    <w:rsid w:val="00542D1B"/>
    <w:rPr>
      <w:rFonts w:ascii="Arial" w:hAnsi="Arial" w:cs="Arial"/>
    </w:rPr>
  </w:style>
  <w:style w:type="paragraph" w:customStyle="1" w:styleId="42">
    <w:name w:val="סעיף רמה 4"/>
    <w:basedOn w:val="a0"/>
    <w:link w:val="41"/>
    <w:rsid w:val="00542D1B"/>
    <w:pPr>
      <w:spacing w:line="360" w:lineRule="auto"/>
      <w:ind w:left="2268" w:hanging="897"/>
      <w:jc w:val="both"/>
    </w:pPr>
    <w:rPr>
      <w:rFonts w:ascii="Arial" w:eastAsiaTheme="minorHAnsi" w:hAnsi="Arial" w:cs="Arial"/>
      <w:sz w:val="22"/>
      <w:szCs w:val="22"/>
      <w:lang w:eastAsia="en-US"/>
    </w:rPr>
  </w:style>
  <w:style w:type="paragraph" w:customStyle="1" w:styleId="51">
    <w:name w:val="סעיף רמה 5"/>
    <w:basedOn w:val="a0"/>
    <w:rsid w:val="00542D1B"/>
    <w:pPr>
      <w:spacing w:line="360" w:lineRule="auto"/>
      <w:ind w:left="3402" w:hanging="1134"/>
      <w:jc w:val="both"/>
    </w:pPr>
    <w:rPr>
      <w:rFonts w:ascii="Arial" w:eastAsiaTheme="minorHAnsi" w:hAnsi="Arial" w:cs="Arial"/>
      <w:sz w:val="22"/>
      <w:szCs w:val="22"/>
      <w:lang w:eastAsia="en-US"/>
    </w:rPr>
  </w:style>
  <w:style w:type="paragraph" w:customStyle="1" w:styleId="61">
    <w:name w:val="סעיף רמה 6"/>
    <w:basedOn w:val="a0"/>
    <w:rsid w:val="00542D1B"/>
    <w:pPr>
      <w:spacing w:line="360" w:lineRule="auto"/>
      <w:ind w:left="4820" w:hanging="1418"/>
      <w:jc w:val="both"/>
    </w:pPr>
    <w:rPr>
      <w:rFonts w:ascii="Arial" w:eastAsiaTheme="minorHAnsi" w:hAnsi="Arial" w:cs="Arial"/>
      <w:sz w:val="22"/>
      <w:szCs w:val="22"/>
      <w:lang w:eastAsia="en-US"/>
    </w:rPr>
  </w:style>
  <w:style w:type="character" w:customStyle="1" w:styleId="22Char">
    <w:name w:val="סעיף רמה 22 Char"/>
    <w:basedOn w:val="a1"/>
    <w:link w:val="220"/>
    <w:locked/>
    <w:rsid w:val="00542D1B"/>
    <w:rPr>
      <w:rFonts w:ascii="Arial" w:hAnsi="Arial" w:cs="Arial"/>
      <w:u w:val="single"/>
    </w:rPr>
  </w:style>
  <w:style w:type="paragraph" w:customStyle="1" w:styleId="220">
    <w:name w:val="סעיף רמה 22"/>
    <w:basedOn w:val="a0"/>
    <w:link w:val="22Char"/>
    <w:rsid w:val="00542D1B"/>
    <w:pPr>
      <w:tabs>
        <w:tab w:val="num" w:pos="360"/>
      </w:tabs>
      <w:spacing w:line="360" w:lineRule="auto"/>
      <w:ind w:left="567" w:hanging="567"/>
      <w:jc w:val="both"/>
    </w:pPr>
    <w:rPr>
      <w:rFonts w:ascii="Arial" w:eastAsiaTheme="minorHAnsi" w:hAnsi="Arial" w:cs="Arial"/>
      <w:sz w:val="22"/>
      <w:szCs w:val="22"/>
      <w:u w:val="single"/>
      <w:lang w:eastAsia="en-US"/>
    </w:rPr>
  </w:style>
  <w:style w:type="paragraph" w:customStyle="1" w:styleId="110">
    <w:name w:val="כותרת 11"/>
    <w:basedOn w:val="a0"/>
    <w:rsid w:val="00542D1B"/>
    <w:rPr>
      <w:rFonts w:ascii="Calibri" w:eastAsiaTheme="minorHAnsi" w:hAnsi="Calibri" w:cs="Calibri"/>
      <w:sz w:val="22"/>
      <w:szCs w:val="22"/>
      <w:lang w:eastAsia="en-US"/>
    </w:rPr>
  </w:style>
  <w:style w:type="paragraph" w:customStyle="1" w:styleId="N1">
    <w:name w:val="N1"/>
    <w:basedOn w:val="a0"/>
    <w:next w:val="20"/>
    <w:rsid w:val="00705F8B"/>
    <w:pPr>
      <w:overflowPunct w:val="0"/>
      <w:autoSpaceDE w:val="0"/>
      <w:autoSpaceDN w:val="0"/>
      <w:adjustRightInd w:val="0"/>
      <w:spacing w:before="120" w:after="120"/>
      <w:ind w:left="709"/>
      <w:jc w:val="both"/>
      <w:textAlignment w:val="baseline"/>
    </w:pPr>
    <w:rPr>
      <w:rFonts w:cs="David"/>
      <w:sz w:val="20"/>
    </w:rPr>
  </w:style>
  <w:style w:type="paragraph" w:customStyle="1" w:styleId="affa">
    <w:name w:val="הגדרות"/>
    <w:basedOn w:val="N1"/>
    <w:link w:val="affb"/>
    <w:qFormat/>
    <w:rsid w:val="00705F8B"/>
    <w:pPr>
      <w:spacing w:before="0" w:after="0"/>
      <w:ind w:left="2642" w:hanging="1933"/>
    </w:pPr>
  </w:style>
  <w:style w:type="character" w:customStyle="1" w:styleId="affb">
    <w:name w:val="הגדרות תו"/>
    <w:basedOn w:val="a1"/>
    <w:link w:val="affa"/>
    <w:rsid w:val="00705F8B"/>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766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knesset.gov.il/privatelaw/data/16/3/175_3_1.rtf" TargetMode="External"/><Relationship Id="rId299" Type="http://schemas.openxmlformats.org/officeDocument/2006/relationships/hyperlink" Target="http://www.mof.gov.il/takam/Pages/horaot.aspx?k=7.3.9.2" TargetMode="External"/><Relationship Id="rId671" Type="http://schemas.openxmlformats.org/officeDocument/2006/relationships/hyperlink" Target="http://www.mof.gov.il/takam/Pages/horaot.aspx?k=7.3.9.2" TargetMode="External"/><Relationship Id="rId21" Type="http://schemas.openxmlformats.org/officeDocument/2006/relationships/hyperlink" Target="http://www.moital.gov.il/NR/exeres/2CEC9AE2-7113-4101-90B5-579BC32116ED.htm" TargetMode="External"/><Relationship Id="rId63" Type="http://schemas.openxmlformats.org/officeDocument/2006/relationships/hyperlink" Target="http://www.knesset.gov.il/privatelaw/data/16/3/175_3_1.rtf" TargetMode="External"/><Relationship Id="rId159" Type="http://schemas.openxmlformats.org/officeDocument/2006/relationships/hyperlink" Target="https://www.nevo.co.il/law_html/law100/%D7%A6%D7%95%20%D7%94%D7%A8%D7%97%D7%91%D7%94%20%D7%9E%D7%A9%D7%95%D7%9C%D7%91%20%D7%9C%D7%A4%D7%A0%D7%A1%D7%99%D7%94%20%D7%97%D7%95%D7%91%D7%94%202011.htm" TargetMode="External"/><Relationship Id="rId324" Type="http://schemas.openxmlformats.org/officeDocument/2006/relationships/hyperlink" Target="http://www.knesset.gov.il/privatelaw/data/16/3/175_3_1.rtf" TargetMode="External"/><Relationship Id="rId366" Type="http://schemas.openxmlformats.org/officeDocument/2006/relationships/hyperlink" Target="http://www.knesset.gov.il/privatelaw/data/16/3/175_3_1.rtf" TargetMode="External"/><Relationship Id="rId531" Type="http://schemas.openxmlformats.org/officeDocument/2006/relationships/hyperlink" Target="http://www.mof.gov.il/takam/Pages/horaot.aspx?k=7.3.9.2" TargetMode="External"/><Relationship Id="rId573" Type="http://schemas.openxmlformats.org/officeDocument/2006/relationships/hyperlink" Target="http://www.mof.gov.il/takam/Pages/horaot.aspx?k=7.3.9.2" TargetMode="External"/><Relationship Id="rId629" Type="http://schemas.openxmlformats.org/officeDocument/2006/relationships/hyperlink" Target="http://www.mof.gov.il/takam/Pages/horaot.aspx?k=7.3.9.2" TargetMode="External"/><Relationship Id="rId170" Type="http://schemas.openxmlformats.org/officeDocument/2006/relationships/hyperlink" Target="https://www.nevo.co.il/law_html/law100/%D7%A6%D7%95%20%D7%94%D7%A8%D7%97%D7%91%D7%94%20%D7%9E%D7%A9%D7%95%D7%9C%D7%91%20%D7%9C%D7%A4%D7%A0%D7%A1%D7%99%D7%94%20%D7%97%D7%95%D7%91%D7%94%202011.htm" TargetMode="External"/><Relationship Id="rId226" Type="http://schemas.openxmlformats.org/officeDocument/2006/relationships/hyperlink" Target="https://www.nevo.co.il/law_html/Law01/p189_001.htm" TargetMode="External"/><Relationship Id="rId433" Type="http://schemas.openxmlformats.org/officeDocument/2006/relationships/hyperlink" Target="http://www.mof.gov.il/takam/Pages/horaot.aspx?k=7.5.2.1" TargetMode="External"/><Relationship Id="rId268" Type="http://schemas.openxmlformats.org/officeDocument/2006/relationships/hyperlink" Target="http://www.mof.gov.il/takam/Pages/horaot.aspx?k=7.3.9.2" TargetMode="External"/><Relationship Id="rId475" Type="http://schemas.openxmlformats.org/officeDocument/2006/relationships/hyperlink" Target="http://www.mof.gov.il/takam/Pages/horaot.aspx?k=7.4.2.6" TargetMode="External"/><Relationship Id="rId640" Type="http://schemas.openxmlformats.org/officeDocument/2006/relationships/hyperlink" Target="http://www.mof.gov.il/takam/Pages/horaot.aspx?k=7.3.9.2" TargetMode="External"/><Relationship Id="rId682" Type="http://schemas.openxmlformats.org/officeDocument/2006/relationships/hyperlink" Target="http://www.mag.idf.il/sip_storage/FILES/3/363.pdf" TargetMode="External"/><Relationship Id="rId32" Type="http://schemas.openxmlformats.org/officeDocument/2006/relationships/hyperlink" Target="http://www.moital.gov.il/NR/exeres/2CEC9AE2-7113-4101-90B5-579BC32116ED.htm" TargetMode="External"/><Relationship Id="rId74" Type="http://schemas.openxmlformats.org/officeDocument/2006/relationships/hyperlink" Target="http://www.knesset.gov.il/privatelaw/data/16/3/175_3_1.rtf" TargetMode="External"/><Relationship Id="rId128" Type="http://schemas.openxmlformats.org/officeDocument/2006/relationships/hyperlink" Target="https://www.nevo.co.il/law_html/Law01/090_001.htm" TargetMode="External"/><Relationship Id="rId335" Type="http://schemas.openxmlformats.org/officeDocument/2006/relationships/hyperlink" Target="http://www.knesset.gov.il/privatelaw/data/16/3/175_3_1.rtf" TargetMode="External"/><Relationship Id="rId377" Type="http://schemas.openxmlformats.org/officeDocument/2006/relationships/hyperlink" Target="http://www.mof.gov.il/takam/Pages/horaot.aspx?k=7.3.9.2" TargetMode="External"/><Relationship Id="rId500" Type="http://schemas.openxmlformats.org/officeDocument/2006/relationships/hyperlink" Target="http://www.mof.gov.il/takam/Pages/horaot.aspx?k=7.3.9.2" TargetMode="External"/><Relationship Id="rId542" Type="http://schemas.openxmlformats.org/officeDocument/2006/relationships/hyperlink" Target="http://www.mof.gov.il/takam/Pages/horaot.aspx?k=7.3.9.2" TargetMode="External"/><Relationship Id="rId584" Type="http://schemas.openxmlformats.org/officeDocument/2006/relationships/hyperlink" Target="http://hozrim.mof.gov.il/doc/hashkal/horaot.nsf/ByNum/7.16.1" TargetMode="External"/><Relationship Id="rId5" Type="http://schemas.openxmlformats.org/officeDocument/2006/relationships/numbering" Target="numbering.xml"/><Relationship Id="rId181" Type="http://schemas.openxmlformats.org/officeDocument/2006/relationships/hyperlink" Target="http://www.knesset.gov.il/privatelaw/data/16/3/175_3_1.rtf" TargetMode="External"/><Relationship Id="rId237" Type="http://schemas.openxmlformats.org/officeDocument/2006/relationships/hyperlink" Target="http://www.knesset.gov.il/privatelaw/data/16/3/175_3_1.rtf" TargetMode="External"/><Relationship Id="rId402" Type="http://schemas.openxmlformats.org/officeDocument/2006/relationships/hyperlink" Target="http://www.mof.gov.il/takam/Pages/horaot.aspx?k=7.3.9.2" TargetMode="External"/><Relationship Id="rId279" Type="http://schemas.openxmlformats.org/officeDocument/2006/relationships/hyperlink" Target="http://www.mof.gov.il/takam/Pages/horaot.aspx?k=7.3.9.2" TargetMode="External"/><Relationship Id="rId444" Type="http://schemas.openxmlformats.org/officeDocument/2006/relationships/hyperlink" Target="http://www.mof.gov.il/takam/Pages/horaot.aspx?k=7.4.2.6" TargetMode="External"/><Relationship Id="rId486" Type="http://schemas.openxmlformats.org/officeDocument/2006/relationships/hyperlink" Target="http://www.mof.gov.il/takam/Pages/horaot.aspx?k=7.3.9.2" TargetMode="External"/><Relationship Id="rId651" Type="http://schemas.openxmlformats.org/officeDocument/2006/relationships/hyperlink" Target="http://www.mof.gov.il/takam/Pages/horaot.aspx?k=7.3.9.2" TargetMode="External"/><Relationship Id="rId693" Type="http://schemas.openxmlformats.org/officeDocument/2006/relationships/hyperlink" Target="http://www.knesset.gov.il/privatelaw/data/17/3/257_3_1.rtf" TargetMode="External"/><Relationship Id="rId43" Type="http://schemas.openxmlformats.org/officeDocument/2006/relationships/hyperlink" Target="http://www.moital.gov.il/NR/exeres/2CEC9AE2-7113-4101-90B5-579BC32116ED.htm" TargetMode="External"/><Relationship Id="rId139" Type="http://schemas.openxmlformats.org/officeDocument/2006/relationships/hyperlink" Target="https://www.nevo.co.il/law_html/law100/%D7%A6%D7%95%20%D7%94%D7%A8%D7%97%D7%91%D7%94%20%D7%9E%D7%A9%D7%95%D7%9C%D7%91%20%D7%9C%D7%A4%D7%A0%D7%A1%D7%99%D7%94%20%D7%97%D7%95%D7%91%D7%94%202011.htm" TargetMode="External"/><Relationship Id="rId290" Type="http://schemas.openxmlformats.org/officeDocument/2006/relationships/hyperlink" Target="http://www.mof.gov.il/takam/Pages/horaot.aspx?k=7.3.9.2" TargetMode="External"/><Relationship Id="rId304" Type="http://schemas.openxmlformats.org/officeDocument/2006/relationships/hyperlink" Target="http://www.mof.gov.il/takam/Pages/horaot.aspx?k=7.3.9.2" TargetMode="External"/><Relationship Id="rId346" Type="http://schemas.openxmlformats.org/officeDocument/2006/relationships/hyperlink" Target="http://www.knesset.gov.il/privatelaw/data/16/3/175_3_1.rtf" TargetMode="External"/><Relationship Id="rId388" Type="http://schemas.openxmlformats.org/officeDocument/2006/relationships/hyperlink" Target="http://www.mof.gov.il/takam/Pages/horaot.aspx?k=7.3.9.2" TargetMode="External"/><Relationship Id="rId511" Type="http://schemas.openxmlformats.org/officeDocument/2006/relationships/hyperlink" Target="http://www.mof.gov.il/takam/Pages/horaot.aspx?k=7.3.9.2" TargetMode="External"/><Relationship Id="rId553" Type="http://schemas.openxmlformats.org/officeDocument/2006/relationships/hyperlink" Target="http://www.mof.gov.il/takam/Pages/horaot.aspx?k=7.3.9.2" TargetMode="External"/><Relationship Id="rId609" Type="http://schemas.openxmlformats.org/officeDocument/2006/relationships/hyperlink" Target="http://hozrim.mof.gov.il/doc/hashkal/horaot.nsf/ByNum/7.16.1" TargetMode="External"/><Relationship Id="rId85" Type="http://schemas.openxmlformats.org/officeDocument/2006/relationships/hyperlink" Target="http://www.knesset.gov.il/privatelaw/data/16/3/175_3_1.rtf" TargetMode="External"/><Relationship Id="rId150" Type="http://schemas.openxmlformats.org/officeDocument/2006/relationships/hyperlink" Target="https://www.nevo.co.il/law_html/law100/%D7%A6%D7%95%20%D7%94%D7%A8%D7%97%D7%91%D7%94%20%D7%9E%D7%A9%D7%95%D7%9C%D7%91%20%D7%9C%D7%A4%D7%A0%D7%A1%D7%99%D7%94%20%D7%97%D7%95%D7%91%D7%94%202011.htm" TargetMode="External"/><Relationship Id="rId192" Type="http://schemas.openxmlformats.org/officeDocument/2006/relationships/hyperlink" Target="http://www.knesset.gov.il/privatelaw/data/16/3/175_3_1.rtf" TargetMode="External"/><Relationship Id="rId206" Type="http://schemas.openxmlformats.org/officeDocument/2006/relationships/hyperlink" Target="http://www.knesset.gov.il/privatelaw/data/16/3/175_3_1.rtf" TargetMode="External"/><Relationship Id="rId413" Type="http://schemas.openxmlformats.org/officeDocument/2006/relationships/hyperlink" Target="http://www.mof.gov.il/takam/Pages/horaot.aspx?k=7.3.9.2" TargetMode="External"/><Relationship Id="rId595" Type="http://schemas.openxmlformats.org/officeDocument/2006/relationships/hyperlink" Target="http://hozrim.mof.gov.il/doc/hashkal/horaot.nsf/ByNum/7.16.1" TargetMode="External"/><Relationship Id="rId248" Type="http://schemas.openxmlformats.org/officeDocument/2006/relationships/hyperlink" Target="http://www.knesset.gov.il/privatelaw/data/16/3/175_3_1.rtf" TargetMode="External"/><Relationship Id="rId455" Type="http://schemas.openxmlformats.org/officeDocument/2006/relationships/hyperlink" Target="http://www.mof.gov.il/takam/Pages/horaot.aspx?k=7.4.2.6" TargetMode="External"/><Relationship Id="rId497" Type="http://schemas.openxmlformats.org/officeDocument/2006/relationships/hyperlink" Target="http://www.mof.gov.il/takam/Pages/horaot.aspx?k=7.3.9.2" TargetMode="External"/><Relationship Id="rId620" Type="http://schemas.openxmlformats.org/officeDocument/2006/relationships/hyperlink" Target="http://www.mof.gov.il/takam/Pages/horaot.aspx?k=7.3.9.2" TargetMode="External"/><Relationship Id="rId662" Type="http://schemas.openxmlformats.org/officeDocument/2006/relationships/hyperlink" Target="http://www.mof.gov.il/takam/Pages/horaot.aspx?k=7.3.9.2" TargetMode="External"/><Relationship Id="rId12" Type="http://schemas.openxmlformats.org/officeDocument/2006/relationships/hyperlink" Target="http://www.mr.gov.il" TargetMode="External"/><Relationship Id="rId108" Type="http://schemas.openxmlformats.org/officeDocument/2006/relationships/hyperlink" Target="http://www.knesset.gov.il/privatelaw/data/16/3/175_3_1.rtf" TargetMode="External"/><Relationship Id="rId315" Type="http://schemas.openxmlformats.org/officeDocument/2006/relationships/hyperlink" Target="http://www.mof.gov.il/takam/Pages/horaot.aspx?k=7.3.9.2" TargetMode="External"/><Relationship Id="rId357" Type="http://schemas.openxmlformats.org/officeDocument/2006/relationships/hyperlink" Target="http://www.knesset.gov.il/privatelaw/data/16/3/175_3_1.rtf" TargetMode="External"/><Relationship Id="rId522" Type="http://schemas.openxmlformats.org/officeDocument/2006/relationships/hyperlink" Target="http://www.mof.gov.il/takam/Pages/horaot.aspx?k=7.3.9.2" TargetMode="External"/><Relationship Id="rId54" Type="http://schemas.openxmlformats.org/officeDocument/2006/relationships/hyperlink" Target="http://www.knesset.gov.il/privatelaw/data/16/3/175_3_1.rtf" TargetMode="External"/><Relationship Id="rId96" Type="http://schemas.openxmlformats.org/officeDocument/2006/relationships/hyperlink" Target="http://www.knesset.gov.il/privatelaw/data/16/3/175_3_1.rtf" TargetMode="External"/><Relationship Id="rId161" Type="http://schemas.openxmlformats.org/officeDocument/2006/relationships/hyperlink" Target="https://www.nevo.co.il/law_html/law100/%D7%A6%D7%95%20%D7%94%D7%A8%D7%97%D7%91%D7%94%20%D7%9E%D7%A9%D7%95%D7%9C%D7%91%20%D7%9C%D7%A4%D7%A0%D7%A1%D7%99%D7%94%20%D7%97%D7%95%D7%91%D7%94%202011.htm" TargetMode="External"/><Relationship Id="rId217" Type="http://schemas.openxmlformats.org/officeDocument/2006/relationships/hyperlink" Target="https://www.nevo.co.il/law_html/Law01/p189_001.htm" TargetMode="External"/><Relationship Id="rId399" Type="http://schemas.openxmlformats.org/officeDocument/2006/relationships/hyperlink" Target="http://www.mof.gov.il/takam/Pages/horaot.aspx?k=7.3.9.2" TargetMode="External"/><Relationship Id="rId564" Type="http://schemas.openxmlformats.org/officeDocument/2006/relationships/hyperlink" Target="http://www.mof.gov.il/takam/Pages/horaot.aspx?k=7.3.9.2" TargetMode="External"/><Relationship Id="rId259" Type="http://schemas.openxmlformats.org/officeDocument/2006/relationships/hyperlink" Target="http://www.knesset.gov.il/privatelaw/data/16/3/175_3_1.rtf" TargetMode="External"/><Relationship Id="rId424" Type="http://schemas.openxmlformats.org/officeDocument/2006/relationships/hyperlink" Target="http://www.mof.gov.il/takam/Pages/horaot.aspx?k=7.3.9.2" TargetMode="External"/><Relationship Id="rId466" Type="http://schemas.openxmlformats.org/officeDocument/2006/relationships/hyperlink" Target="http://www.mof.gov.il/takam/Pages/horaot.aspx?k=7.4.2.6" TargetMode="External"/><Relationship Id="rId631" Type="http://schemas.openxmlformats.org/officeDocument/2006/relationships/hyperlink" Target="http://www.mof.gov.il/takam/Pages/horaot.aspx?k=7.3.9.2" TargetMode="External"/><Relationship Id="rId673" Type="http://schemas.openxmlformats.org/officeDocument/2006/relationships/hyperlink" Target="http://www.moital.gov.il/NR/exeres/DD4FDFBE-F1E5-4248-B9C6-FDB9163D4FAC.htm" TargetMode="External"/><Relationship Id="rId23" Type="http://schemas.openxmlformats.org/officeDocument/2006/relationships/hyperlink" Target="http://www.moital.gov.il/NR/exeres/2CEC9AE2-7113-4101-90B5-579BC32116ED.htm" TargetMode="External"/><Relationship Id="rId119" Type="http://schemas.openxmlformats.org/officeDocument/2006/relationships/hyperlink" Target="http://hozrim.mof.gov.il/doc/hashkal/horaot.nsf/ByNum/&#1492;.7.11.3.4" TargetMode="External"/><Relationship Id="rId270" Type="http://schemas.openxmlformats.org/officeDocument/2006/relationships/hyperlink" Target="http://www.mof.gov.il/takam/Pages/horaot.aspx?k=7.3.9.2" TargetMode="External"/><Relationship Id="rId326" Type="http://schemas.openxmlformats.org/officeDocument/2006/relationships/hyperlink" Target="http://www.knesset.gov.il/privatelaw/data/16/3/175_3_1.rtf" TargetMode="External"/><Relationship Id="rId533" Type="http://schemas.openxmlformats.org/officeDocument/2006/relationships/hyperlink" Target="http://www.mof.gov.il/takam/Pages/horaot.aspx?k=7.3.9.2" TargetMode="External"/><Relationship Id="rId65" Type="http://schemas.openxmlformats.org/officeDocument/2006/relationships/hyperlink" Target="http://www.knesset.gov.il/privatelaw/data/16/3/175_3_1.rtf" TargetMode="External"/><Relationship Id="rId130" Type="http://schemas.openxmlformats.org/officeDocument/2006/relationships/hyperlink" Target="https://www.nevo.co.il/law_html/Law01/090_001.htm" TargetMode="External"/><Relationship Id="rId368" Type="http://schemas.openxmlformats.org/officeDocument/2006/relationships/hyperlink" Target="http://www.mof.gov.il/takam/Pages/horaot.aspx?k=7.3.9.2" TargetMode="External"/><Relationship Id="rId575" Type="http://schemas.openxmlformats.org/officeDocument/2006/relationships/hyperlink" Target="http://www.mof.gov.il/takam/Pages/horaot.aspx?k=7.3.9.2" TargetMode="External"/><Relationship Id="rId172" Type="http://schemas.openxmlformats.org/officeDocument/2006/relationships/hyperlink" Target="https://www.nevo.co.il/law_html/law100/%D7%A6%D7%95%20%D7%94%D7%A8%D7%97%D7%91%D7%94%20%D7%9E%D7%A9%D7%95%D7%9C%D7%91%20%D7%9C%D7%A4%D7%A0%D7%A1%D7%99%D7%94%20%D7%97%D7%95%D7%91%D7%94%202011.htm" TargetMode="External"/><Relationship Id="rId228" Type="http://schemas.openxmlformats.org/officeDocument/2006/relationships/hyperlink" Target="http://www.knesset.gov.il/privatelaw/data/16/3/175_3_1.rtf" TargetMode="External"/><Relationship Id="rId435" Type="http://schemas.openxmlformats.org/officeDocument/2006/relationships/hyperlink" Target="http://www.mof.gov.il/takam/Pages/horaot.aspx?k=7.5.2.1" TargetMode="External"/><Relationship Id="rId477" Type="http://schemas.openxmlformats.org/officeDocument/2006/relationships/hyperlink" Target="http://www.mof.gov.il/takam/Pages/horaot.aspx?k=7.4.2.6" TargetMode="External"/><Relationship Id="rId600" Type="http://schemas.openxmlformats.org/officeDocument/2006/relationships/hyperlink" Target="http://hozrim.mof.gov.il/doc/hashkal/horaot.nsf/ByNum/7.16.1" TargetMode="External"/><Relationship Id="rId642" Type="http://schemas.openxmlformats.org/officeDocument/2006/relationships/hyperlink" Target="http://www.mof.gov.il/takam/Pages/horaot.aspx?k=7.3.9.2" TargetMode="External"/><Relationship Id="rId684" Type="http://schemas.openxmlformats.org/officeDocument/2006/relationships/hyperlink" Target="http://www.moital.gov.il/NR/exeres/99ED0DD1-B84F-40BE-B38E-18AA127441B6.htm" TargetMode="External"/><Relationship Id="rId281" Type="http://schemas.openxmlformats.org/officeDocument/2006/relationships/hyperlink" Target="http://www.mof.gov.il/takam/Pages/horaot.aspx?k=7.3.9.2" TargetMode="External"/><Relationship Id="rId337" Type="http://schemas.openxmlformats.org/officeDocument/2006/relationships/hyperlink" Target="http://www.knesset.gov.il/privatelaw/data/16/3/175_3_1.rtf" TargetMode="External"/><Relationship Id="rId502" Type="http://schemas.openxmlformats.org/officeDocument/2006/relationships/hyperlink" Target="http://www.mof.gov.il/takam/Pages/horaot.aspx?k=7.3.9.2" TargetMode="External"/><Relationship Id="rId34" Type="http://schemas.openxmlformats.org/officeDocument/2006/relationships/hyperlink" Target="http://www.moital.gov.il/NR/exeres/2CEC9AE2-7113-4101-90B5-579BC32116ED.htm" TargetMode="External"/><Relationship Id="rId76" Type="http://schemas.openxmlformats.org/officeDocument/2006/relationships/hyperlink" Target="http://www.knesset.gov.il/privatelaw/data/16/3/175_3_1.rtf" TargetMode="External"/><Relationship Id="rId141" Type="http://schemas.openxmlformats.org/officeDocument/2006/relationships/hyperlink" Target="https://www.nevo.co.il/law_html/law100/%D7%A6%D7%95%20%D7%94%D7%A8%D7%97%D7%91%D7%94%20%D7%9E%D7%A9%D7%95%D7%9C%D7%91%20%D7%9C%D7%A4%D7%A0%D7%A1%D7%99%D7%94%20%D7%97%D7%95%D7%91%D7%94%202011.htm" TargetMode="External"/><Relationship Id="rId379" Type="http://schemas.openxmlformats.org/officeDocument/2006/relationships/hyperlink" Target="http://www.mof.gov.il/takam/Pages/horaot.aspx?k=7.3.9.2" TargetMode="External"/><Relationship Id="rId544" Type="http://schemas.openxmlformats.org/officeDocument/2006/relationships/hyperlink" Target="http://www.mof.gov.il/takam/Pages/horaot.aspx?k=7.3.9.2" TargetMode="External"/><Relationship Id="rId586" Type="http://schemas.openxmlformats.org/officeDocument/2006/relationships/hyperlink" Target="http://hozrim.mof.gov.il/doc/hashkal/horaot.nsf/ByNum/7.16.1" TargetMode="External"/><Relationship Id="rId7" Type="http://schemas.openxmlformats.org/officeDocument/2006/relationships/settings" Target="settings.xml"/><Relationship Id="rId183" Type="http://schemas.openxmlformats.org/officeDocument/2006/relationships/hyperlink" Target="http://www.knesset.gov.il/privatelaw/data/16/3/175_3_1.rtf" TargetMode="External"/><Relationship Id="rId239" Type="http://schemas.openxmlformats.org/officeDocument/2006/relationships/hyperlink" Target="http://www.knesset.gov.il/privatelaw/data/16/3/175_3_1.rtf" TargetMode="External"/><Relationship Id="rId390" Type="http://schemas.openxmlformats.org/officeDocument/2006/relationships/hyperlink" Target="http://www.mof.gov.il/takam/Pages/horaot.aspx?k=7.3.9.2" TargetMode="External"/><Relationship Id="rId404" Type="http://schemas.openxmlformats.org/officeDocument/2006/relationships/hyperlink" Target="http://www.mof.gov.il/takam/Pages/horaot.aspx?k=7.3.9.2" TargetMode="External"/><Relationship Id="rId446" Type="http://schemas.openxmlformats.org/officeDocument/2006/relationships/hyperlink" Target="http://www.mof.gov.il/takam/Pages/horaot.aspx?k=7.4.2.6" TargetMode="External"/><Relationship Id="rId611" Type="http://schemas.openxmlformats.org/officeDocument/2006/relationships/hyperlink" Target="http://www.mof.gov.il/takam/Pages/horaot.aspx?k=7.3.9.2" TargetMode="External"/><Relationship Id="rId653" Type="http://schemas.openxmlformats.org/officeDocument/2006/relationships/hyperlink" Target="http://www.mof.gov.il/takam/Pages/horaot.aspx?k=7.3.9.2" TargetMode="External"/><Relationship Id="rId250" Type="http://schemas.openxmlformats.org/officeDocument/2006/relationships/hyperlink" Target="http://www.knesset.gov.il/privatelaw/data/16/3/175_3_1.rtf" TargetMode="External"/><Relationship Id="rId292" Type="http://schemas.openxmlformats.org/officeDocument/2006/relationships/hyperlink" Target="http://www.mof.gov.il/takam/Pages/horaot.aspx?k=7.3.9.2" TargetMode="External"/><Relationship Id="rId306" Type="http://schemas.openxmlformats.org/officeDocument/2006/relationships/hyperlink" Target="http://www.mof.gov.il/takam/Pages/horaot.aspx?k=7.3.9.2" TargetMode="External"/><Relationship Id="rId488" Type="http://schemas.openxmlformats.org/officeDocument/2006/relationships/hyperlink" Target="http://www.mof.gov.il/takam/Pages/horaot.aspx?k=7.3.9.2" TargetMode="External"/><Relationship Id="rId695" Type="http://schemas.openxmlformats.org/officeDocument/2006/relationships/hyperlink" Target="mailto:michrazim@sviva.gov.il" TargetMode="External"/><Relationship Id="rId45" Type="http://schemas.openxmlformats.org/officeDocument/2006/relationships/hyperlink" Target="http://www.moital.gov.il/NR/exeres/2CEC9AE2-7113-4101-90B5-579BC32116ED.htm" TargetMode="External"/><Relationship Id="rId87" Type="http://schemas.openxmlformats.org/officeDocument/2006/relationships/hyperlink" Target="http://www.knesset.gov.il/privatelaw/data/16/3/175_3_1.rtf" TargetMode="External"/><Relationship Id="rId110" Type="http://schemas.openxmlformats.org/officeDocument/2006/relationships/hyperlink" Target="http://www.knesset.gov.il/privatelaw/data/16/3/175_3_1.rtf" TargetMode="External"/><Relationship Id="rId348" Type="http://schemas.openxmlformats.org/officeDocument/2006/relationships/hyperlink" Target="http://www.knesset.gov.il/privatelaw/data/16/3/175_3_1.rtf" TargetMode="External"/><Relationship Id="rId513" Type="http://schemas.openxmlformats.org/officeDocument/2006/relationships/hyperlink" Target="http://www.mof.gov.il/takam/Pages/horaot.aspx?k=7.3.9.2" TargetMode="External"/><Relationship Id="rId555" Type="http://schemas.openxmlformats.org/officeDocument/2006/relationships/hyperlink" Target="http://www.mof.gov.il/takam/Pages/horaot.aspx?k=7.3.9.2" TargetMode="External"/><Relationship Id="rId597" Type="http://schemas.openxmlformats.org/officeDocument/2006/relationships/hyperlink" Target="http://hozrim.mof.gov.il/doc/hashkal/horaot.nsf/ByNum/7.16.1" TargetMode="External"/><Relationship Id="rId152" Type="http://schemas.openxmlformats.org/officeDocument/2006/relationships/hyperlink" Target="https://www.nevo.co.il/law_html/law100/%D7%A6%D7%95%20%D7%94%D7%A8%D7%97%D7%91%D7%94%20%D7%9E%D7%A9%D7%95%D7%9C%D7%91%20%D7%9C%D7%A4%D7%A0%D7%A1%D7%99%D7%94%20%D7%97%D7%95%D7%91%D7%94%202011.htm" TargetMode="External"/><Relationship Id="rId194" Type="http://schemas.openxmlformats.org/officeDocument/2006/relationships/hyperlink" Target="http://www.knesset.gov.il/privatelaw/data/16/3/175_3_1.rtf" TargetMode="External"/><Relationship Id="rId208" Type="http://schemas.openxmlformats.org/officeDocument/2006/relationships/hyperlink" Target="http://www.knesset.gov.il/privatelaw/data/16/3/175_3_1.rtf" TargetMode="External"/><Relationship Id="rId415" Type="http://schemas.openxmlformats.org/officeDocument/2006/relationships/hyperlink" Target="http://www.mof.gov.il/takam/Pages/horaot.aspx?k=7.3.9.2" TargetMode="External"/><Relationship Id="rId457" Type="http://schemas.openxmlformats.org/officeDocument/2006/relationships/hyperlink" Target="http://www.mof.gov.il/takam/Pages/horaot.aspx?k=7.4.2.6" TargetMode="External"/><Relationship Id="rId622" Type="http://schemas.openxmlformats.org/officeDocument/2006/relationships/hyperlink" Target="http://www.mof.gov.il/takam/Pages/horaot.aspx?k=7.3.9.2" TargetMode="External"/><Relationship Id="rId261" Type="http://schemas.openxmlformats.org/officeDocument/2006/relationships/hyperlink" Target="http://www.mof.gov.il/takam/Pages/horaot.aspx?k=7.3.9.2" TargetMode="External"/><Relationship Id="rId499" Type="http://schemas.openxmlformats.org/officeDocument/2006/relationships/hyperlink" Target="http://www.mof.gov.il/takam/Pages/horaot.aspx?k=7.3.9.2" TargetMode="External"/><Relationship Id="rId664" Type="http://schemas.openxmlformats.org/officeDocument/2006/relationships/hyperlink" Target="http://www.mof.gov.il/takam/Pages/horaot.aspx?k=7.3.9.2" TargetMode="External"/><Relationship Id="rId14" Type="http://schemas.openxmlformats.org/officeDocument/2006/relationships/hyperlink" Target="http://www.moital.gov.il/NR/exeres/2CEC9AE2-7113-4101-90B5-579BC32116ED.htm" TargetMode="External"/><Relationship Id="rId56" Type="http://schemas.openxmlformats.org/officeDocument/2006/relationships/hyperlink" Target="http://www.knesset.gov.il/privatelaw/data/16/3/175_3_1.rtf" TargetMode="External"/><Relationship Id="rId317" Type="http://schemas.openxmlformats.org/officeDocument/2006/relationships/hyperlink" Target="http://www.mof.gov.il/takam/Pages/horaot.aspx?k=7.3.9.2" TargetMode="External"/><Relationship Id="rId359" Type="http://schemas.openxmlformats.org/officeDocument/2006/relationships/hyperlink" Target="http://www.knesset.gov.il/privatelaw/data/16/3/175_3_1.rtf" TargetMode="External"/><Relationship Id="rId524" Type="http://schemas.openxmlformats.org/officeDocument/2006/relationships/hyperlink" Target="http://www.mof.gov.il/takam/Pages/horaot.aspx?k=7.3.9.2" TargetMode="External"/><Relationship Id="rId566" Type="http://schemas.openxmlformats.org/officeDocument/2006/relationships/hyperlink" Target="http://www.mof.gov.il/takam/Pages/horaot.aspx?k=7.3.9.2" TargetMode="External"/><Relationship Id="rId98" Type="http://schemas.openxmlformats.org/officeDocument/2006/relationships/hyperlink" Target="http://www.knesset.gov.il/privatelaw/data/16/3/175_3_1.rtf" TargetMode="External"/><Relationship Id="rId121" Type="http://schemas.openxmlformats.org/officeDocument/2006/relationships/hyperlink" Target="https://www.nevo.co.il/law_html/Law01/090_001.htm" TargetMode="External"/><Relationship Id="rId163" Type="http://schemas.openxmlformats.org/officeDocument/2006/relationships/hyperlink" Target="https://www.nevo.co.il/law_html/law100/%D7%A6%D7%95%20%D7%94%D7%A8%D7%97%D7%91%D7%94%20%D7%9E%D7%A9%D7%95%D7%9C%D7%91%20%D7%9C%D7%A4%D7%A0%D7%A1%D7%99%D7%94%20%D7%97%D7%95%D7%91%D7%94%202011.htm" TargetMode="External"/><Relationship Id="rId219" Type="http://schemas.openxmlformats.org/officeDocument/2006/relationships/hyperlink" Target="https://www.nevo.co.il/law_html/Law01/p189_001.htm" TargetMode="External"/><Relationship Id="rId370" Type="http://schemas.openxmlformats.org/officeDocument/2006/relationships/hyperlink" Target="http://www.mof.gov.il/takam/Pages/horaot.aspx?k=7.3.9.2" TargetMode="External"/><Relationship Id="rId426" Type="http://schemas.openxmlformats.org/officeDocument/2006/relationships/hyperlink" Target="http://www.mof.gov.il/takam/Pages/horaot.aspx?k=7.3.9.2" TargetMode="External"/><Relationship Id="rId633" Type="http://schemas.openxmlformats.org/officeDocument/2006/relationships/hyperlink" Target="http://www.mof.gov.il/takam/Pages/horaot.aspx?k=7.3.9.2" TargetMode="External"/><Relationship Id="rId230" Type="http://schemas.openxmlformats.org/officeDocument/2006/relationships/hyperlink" Target="http://www.knesset.gov.il/privatelaw/data/16/3/175_3_1.rtf" TargetMode="External"/><Relationship Id="rId468" Type="http://schemas.openxmlformats.org/officeDocument/2006/relationships/hyperlink" Target="http://www.mof.gov.il/takam/Pages/horaot.aspx?k=7.4.2.6" TargetMode="External"/><Relationship Id="rId675" Type="http://schemas.openxmlformats.org/officeDocument/2006/relationships/hyperlink" Target="http://www.moit.gov.il/NR/exeres/3086F86B-B98A-4088-AD0D-1F8A29643CEB.htm" TargetMode="External"/><Relationship Id="rId25" Type="http://schemas.openxmlformats.org/officeDocument/2006/relationships/hyperlink" Target="http://www.moital.gov.il/NR/exeres/2CEC9AE2-7113-4101-90B5-579BC32116ED.htm" TargetMode="External"/><Relationship Id="rId67" Type="http://schemas.openxmlformats.org/officeDocument/2006/relationships/hyperlink" Target="http://www.knesset.gov.il/privatelaw/data/16/3/175_3_1.rtf" TargetMode="External"/><Relationship Id="rId272" Type="http://schemas.openxmlformats.org/officeDocument/2006/relationships/hyperlink" Target="http://www.mof.gov.il/takam/Pages/horaot.aspx?k=7.3.9.2" TargetMode="External"/><Relationship Id="rId328" Type="http://schemas.openxmlformats.org/officeDocument/2006/relationships/hyperlink" Target="http://www.knesset.gov.il/privatelaw/data/16/3/175_3_1.rtf" TargetMode="External"/><Relationship Id="rId535" Type="http://schemas.openxmlformats.org/officeDocument/2006/relationships/hyperlink" Target="http://www.mof.gov.il/takam/Pages/horaot.aspx?k=7.3.9.2" TargetMode="External"/><Relationship Id="rId577" Type="http://schemas.openxmlformats.org/officeDocument/2006/relationships/hyperlink" Target="http://www.mof.gov.il/takam/Pages/horaot.aspx?k=7.3.9.2" TargetMode="External"/><Relationship Id="rId700" Type="http://schemas.openxmlformats.org/officeDocument/2006/relationships/theme" Target="theme/theme1.xml"/><Relationship Id="rId132" Type="http://schemas.openxmlformats.org/officeDocument/2006/relationships/hyperlink" Target="https://www.nevo.co.il/law_html/Law01/090_001.htm" TargetMode="External"/><Relationship Id="rId174" Type="http://schemas.openxmlformats.org/officeDocument/2006/relationships/hyperlink" Target="https://www.nevo.co.il/law_html/law100/%D7%A6%D7%95%20%D7%94%D7%A8%D7%97%D7%91%D7%94%20%D7%9E%D7%A9%D7%95%D7%9C%D7%91%20%D7%9C%D7%A4%D7%A0%D7%A1%D7%99%D7%94%20%D7%97%D7%95%D7%91%D7%94%202011.htm" TargetMode="External"/><Relationship Id="rId381" Type="http://schemas.openxmlformats.org/officeDocument/2006/relationships/hyperlink" Target="http://www.mof.gov.il/takam/Pages/horaot.aspx?k=7.3.9.2" TargetMode="External"/><Relationship Id="rId602" Type="http://schemas.openxmlformats.org/officeDocument/2006/relationships/hyperlink" Target="http://hozrim.mof.gov.il/doc/hashkal/horaot.nsf/ByNum/7.16.1" TargetMode="External"/><Relationship Id="rId241" Type="http://schemas.openxmlformats.org/officeDocument/2006/relationships/hyperlink" Target="http://www.knesset.gov.il/privatelaw/data/16/3/175_3_1.rtf" TargetMode="External"/><Relationship Id="rId437" Type="http://schemas.openxmlformats.org/officeDocument/2006/relationships/hyperlink" Target="http://www.mof.gov.il/takam/Pages/horaot.aspx?k=7.5.2.1" TargetMode="External"/><Relationship Id="rId479" Type="http://schemas.openxmlformats.org/officeDocument/2006/relationships/hyperlink" Target="http://www.mof.gov.il/takam/Pages/horaot.aspx?k=7.3.9.2" TargetMode="External"/><Relationship Id="rId644" Type="http://schemas.openxmlformats.org/officeDocument/2006/relationships/hyperlink" Target="http://www.mof.gov.il/takam/Pages/horaot.aspx?k=7.3.9.2" TargetMode="External"/><Relationship Id="rId686" Type="http://schemas.openxmlformats.org/officeDocument/2006/relationships/hyperlink" Target="https://www.knesset.gov.il/review/data/heb/law/kns11_equalopportunity.pdf" TargetMode="External"/><Relationship Id="rId36" Type="http://schemas.openxmlformats.org/officeDocument/2006/relationships/hyperlink" Target="http://www.moital.gov.il/NR/exeres/2CEC9AE2-7113-4101-90B5-579BC32116ED.htm" TargetMode="External"/><Relationship Id="rId283" Type="http://schemas.openxmlformats.org/officeDocument/2006/relationships/hyperlink" Target="http://www.mof.gov.il/takam/Pages/horaot.aspx?k=7.3.9.2" TargetMode="External"/><Relationship Id="rId339" Type="http://schemas.openxmlformats.org/officeDocument/2006/relationships/hyperlink" Target="http://www.knesset.gov.il/privatelaw/data/16/3/175_3_1.rtf" TargetMode="External"/><Relationship Id="rId490" Type="http://schemas.openxmlformats.org/officeDocument/2006/relationships/hyperlink" Target="http://www.mof.gov.il/takam/Pages/horaot.aspx?k=7.3.9.2" TargetMode="External"/><Relationship Id="rId504" Type="http://schemas.openxmlformats.org/officeDocument/2006/relationships/hyperlink" Target="http://www.mof.gov.il/takam/Pages/horaot.aspx?k=7.3.9.2" TargetMode="External"/><Relationship Id="rId546" Type="http://schemas.openxmlformats.org/officeDocument/2006/relationships/hyperlink" Target="http://www.mof.gov.il/takam/Pages/horaot.aspx?k=7.3.9.2" TargetMode="External"/><Relationship Id="rId78" Type="http://schemas.openxmlformats.org/officeDocument/2006/relationships/hyperlink" Target="http://www.knesset.gov.il/privatelaw/data/16/3/175_3_1.rtf" TargetMode="External"/><Relationship Id="rId101" Type="http://schemas.openxmlformats.org/officeDocument/2006/relationships/hyperlink" Target="http://www.knesset.gov.il/privatelaw/data/16/3/175_3_1.rtf" TargetMode="External"/><Relationship Id="rId143" Type="http://schemas.openxmlformats.org/officeDocument/2006/relationships/hyperlink" Target="https://www.nevo.co.il/law_html/law100/%D7%A6%D7%95%20%D7%94%D7%A8%D7%97%D7%91%D7%94%20%D7%9E%D7%A9%D7%95%D7%9C%D7%91%20%D7%9C%D7%A4%D7%A0%D7%A1%D7%99%D7%94%20%D7%97%D7%95%D7%91%D7%94%202011.htm" TargetMode="External"/><Relationship Id="rId185" Type="http://schemas.openxmlformats.org/officeDocument/2006/relationships/hyperlink" Target="http://www.knesset.gov.il/privatelaw/data/16/3/175_3_1.rtf" TargetMode="External"/><Relationship Id="rId350" Type="http://schemas.openxmlformats.org/officeDocument/2006/relationships/hyperlink" Target="http://www.knesset.gov.il/privatelaw/data/16/3/175_3_1.rtf" TargetMode="External"/><Relationship Id="rId406" Type="http://schemas.openxmlformats.org/officeDocument/2006/relationships/hyperlink" Target="http://www.mof.gov.il/takam/Pages/horaot.aspx?k=7.3.9.2" TargetMode="External"/><Relationship Id="rId588" Type="http://schemas.openxmlformats.org/officeDocument/2006/relationships/hyperlink" Target="http://hozrim.mof.gov.il/doc/hashkal/horaot.nsf/ByNum/7.16.1" TargetMode="External"/><Relationship Id="rId9" Type="http://schemas.openxmlformats.org/officeDocument/2006/relationships/footnotes" Target="footnotes.xml"/><Relationship Id="rId210" Type="http://schemas.openxmlformats.org/officeDocument/2006/relationships/hyperlink" Target="https://www.nevo.co.il/law_html/Law01/p189_001.htm" TargetMode="External"/><Relationship Id="rId392" Type="http://schemas.openxmlformats.org/officeDocument/2006/relationships/hyperlink" Target="http://www.mof.gov.il/takam/Pages/horaot.aspx?k=7.3.9.2" TargetMode="External"/><Relationship Id="rId448" Type="http://schemas.openxmlformats.org/officeDocument/2006/relationships/hyperlink" Target="http://www.mof.gov.il/takam/Pages/horaot.aspx?k=7.4.2.6" TargetMode="External"/><Relationship Id="rId613" Type="http://schemas.openxmlformats.org/officeDocument/2006/relationships/hyperlink" Target="http://www.mof.gov.il/takam/Pages/horaot.aspx?k=7.3.9.2" TargetMode="External"/><Relationship Id="rId655" Type="http://schemas.openxmlformats.org/officeDocument/2006/relationships/hyperlink" Target="http://www.mof.gov.il/takam/Pages/horaot.aspx?k=7.3.9.2" TargetMode="External"/><Relationship Id="rId697" Type="http://schemas.openxmlformats.org/officeDocument/2006/relationships/footer" Target="footer1.xml"/><Relationship Id="rId252" Type="http://schemas.openxmlformats.org/officeDocument/2006/relationships/hyperlink" Target="http://www.knesset.gov.il/privatelaw/data/16/3/175_3_1.rtf" TargetMode="External"/><Relationship Id="rId294" Type="http://schemas.openxmlformats.org/officeDocument/2006/relationships/hyperlink" Target="http://www.mof.gov.il/takam/Pages/horaot.aspx?k=7.3.9.2" TargetMode="External"/><Relationship Id="rId308" Type="http://schemas.openxmlformats.org/officeDocument/2006/relationships/hyperlink" Target="http://www.mof.gov.il/takam/Pages/horaot.aspx?k=7.3.9.2" TargetMode="External"/><Relationship Id="rId515" Type="http://schemas.openxmlformats.org/officeDocument/2006/relationships/hyperlink" Target="http://www.mof.gov.il/takam/Pages/horaot.aspx?k=7.3.9.2" TargetMode="External"/><Relationship Id="rId47" Type="http://schemas.openxmlformats.org/officeDocument/2006/relationships/hyperlink" Target="http://www.moital.gov.il/NR/exeres/2CEC9AE2-7113-4101-90B5-579BC32116ED.htm" TargetMode="External"/><Relationship Id="rId89" Type="http://schemas.openxmlformats.org/officeDocument/2006/relationships/hyperlink" Target="http://www.knesset.gov.il/privatelaw/data/16/3/175_3_1.rtf" TargetMode="External"/><Relationship Id="rId112" Type="http://schemas.openxmlformats.org/officeDocument/2006/relationships/hyperlink" Target="http://www.knesset.gov.il/privatelaw/data/16/3/175_3_1.rtf" TargetMode="External"/><Relationship Id="rId154" Type="http://schemas.openxmlformats.org/officeDocument/2006/relationships/hyperlink" Target="https://www.nevo.co.il/law_html/law100/%D7%A6%D7%95%20%D7%94%D7%A8%D7%97%D7%91%D7%94%20%D7%9E%D7%A9%D7%95%D7%9C%D7%91%20%D7%9C%D7%A4%D7%A0%D7%A1%D7%99%D7%94%20%D7%97%D7%95%D7%91%D7%94%202011.htm" TargetMode="External"/><Relationship Id="rId361" Type="http://schemas.openxmlformats.org/officeDocument/2006/relationships/hyperlink" Target="http://www.knesset.gov.il/privatelaw/data/16/3/175_3_1.rtf" TargetMode="External"/><Relationship Id="rId557" Type="http://schemas.openxmlformats.org/officeDocument/2006/relationships/hyperlink" Target="http://www.mof.gov.il/takam/Pages/horaot.aspx?k=7.3.9.2" TargetMode="External"/><Relationship Id="rId599" Type="http://schemas.openxmlformats.org/officeDocument/2006/relationships/hyperlink" Target="http://hozrim.mof.gov.il/doc/hashkal/horaot.nsf/ByNum/7.16.1" TargetMode="External"/><Relationship Id="rId196" Type="http://schemas.openxmlformats.org/officeDocument/2006/relationships/hyperlink" Target="http://www.knesset.gov.il/privatelaw/data/16/3/175_3_1.rtf" TargetMode="External"/><Relationship Id="rId417" Type="http://schemas.openxmlformats.org/officeDocument/2006/relationships/hyperlink" Target="http://www.mof.gov.il/takam/Pages/horaot.aspx?k=7.3.9.2" TargetMode="External"/><Relationship Id="rId459" Type="http://schemas.openxmlformats.org/officeDocument/2006/relationships/hyperlink" Target="http://www.mof.gov.il/takam/Pages/horaot.aspx?k=7.4.2.6" TargetMode="External"/><Relationship Id="rId624" Type="http://schemas.openxmlformats.org/officeDocument/2006/relationships/hyperlink" Target="http://www.mof.gov.il/takam/Pages/horaot.aspx?k=7.3.9.2" TargetMode="External"/><Relationship Id="rId666" Type="http://schemas.openxmlformats.org/officeDocument/2006/relationships/hyperlink" Target="http://www.mof.gov.il/takam/Pages/horaot.aspx?k=7.3.9.2" TargetMode="External"/><Relationship Id="rId16" Type="http://schemas.openxmlformats.org/officeDocument/2006/relationships/hyperlink" Target="http://www.moital.gov.il/NR/exeres/2CEC9AE2-7113-4101-90B5-579BC32116ED.htm" TargetMode="External"/><Relationship Id="rId221" Type="http://schemas.openxmlformats.org/officeDocument/2006/relationships/hyperlink" Target="https://www.nevo.co.il/law_html/Law01/p189_001.htm" TargetMode="External"/><Relationship Id="rId263" Type="http://schemas.openxmlformats.org/officeDocument/2006/relationships/hyperlink" Target="http://www.mof.gov.il/takam/Pages/horaot.aspx?k=7.3.9.2" TargetMode="External"/><Relationship Id="rId319" Type="http://schemas.openxmlformats.org/officeDocument/2006/relationships/hyperlink" Target="http://www.mof.gov.il/takam/Pages/horaot.aspx?k=7.3.9.2" TargetMode="External"/><Relationship Id="rId470" Type="http://schemas.openxmlformats.org/officeDocument/2006/relationships/hyperlink" Target="http://www.mof.gov.il/takam/Pages/horaot.aspx?k=7.4.2.6" TargetMode="External"/><Relationship Id="rId526" Type="http://schemas.openxmlformats.org/officeDocument/2006/relationships/hyperlink" Target="http://www.mof.gov.il/takam/Pages/horaot.aspx?k=7.3.9.2" TargetMode="External"/><Relationship Id="rId58" Type="http://schemas.openxmlformats.org/officeDocument/2006/relationships/hyperlink" Target="http://www.knesset.gov.il/privatelaw/data/16/3/175_3_1.rtf" TargetMode="External"/><Relationship Id="rId123" Type="http://schemas.openxmlformats.org/officeDocument/2006/relationships/hyperlink" Target="https://www.nevo.co.il/law_html/Law01/090_001.htm" TargetMode="External"/><Relationship Id="rId330" Type="http://schemas.openxmlformats.org/officeDocument/2006/relationships/hyperlink" Target="http://www.knesset.gov.il/privatelaw/data/16/3/175_3_1.rtf" TargetMode="External"/><Relationship Id="rId568" Type="http://schemas.openxmlformats.org/officeDocument/2006/relationships/hyperlink" Target="http://www.mof.gov.il/takam/Pages/horaot.aspx?k=7.3.9.2" TargetMode="External"/><Relationship Id="rId165" Type="http://schemas.openxmlformats.org/officeDocument/2006/relationships/hyperlink" Target="https://www.nevo.co.il/law_html/law100/%D7%A6%D7%95%20%D7%94%D7%A8%D7%97%D7%91%D7%94%20%D7%9E%D7%A9%D7%95%D7%9C%D7%91%20%D7%9C%D7%A4%D7%A0%D7%A1%D7%99%D7%94%20%D7%97%D7%95%D7%91%D7%94%202011.htm" TargetMode="External"/><Relationship Id="rId372" Type="http://schemas.openxmlformats.org/officeDocument/2006/relationships/hyperlink" Target="http://www.mof.gov.il/takam/Pages/horaot.aspx?k=7.3.9.2" TargetMode="External"/><Relationship Id="rId428" Type="http://schemas.openxmlformats.org/officeDocument/2006/relationships/hyperlink" Target="http://www.mof.gov.il/takam/Pages/horaot.aspx?k=7.5.2.1" TargetMode="External"/><Relationship Id="rId635" Type="http://schemas.openxmlformats.org/officeDocument/2006/relationships/hyperlink" Target="http://www.mof.gov.il/takam/Pages/horaot.aspx?k=7.3.9.2" TargetMode="External"/><Relationship Id="rId677" Type="http://schemas.openxmlformats.org/officeDocument/2006/relationships/hyperlink" Target="http://www.moital.gov.il/NR/exeres/335289F7-90C0-4874-AFB3-DA70F3C2B230.htm" TargetMode="External"/><Relationship Id="rId232" Type="http://schemas.openxmlformats.org/officeDocument/2006/relationships/hyperlink" Target="http://www.knesset.gov.il/privatelaw/data/16/3/175_3_1.rtf" TargetMode="External"/><Relationship Id="rId274" Type="http://schemas.openxmlformats.org/officeDocument/2006/relationships/hyperlink" Target="http://www.mof.gov.il/takam/Pages/horaot.aspx?k=7.3.9.2" TargetMode="External"/><Relationship Id="rId481" Type="http://schemas.openxmlformats.org/officeDocument/2006/relationships/hyperlink" Target="http://www.mof.gov.il/takam/Pages/horaot.aspx?k=7.3.9.2" TargetMode="External"/><Relationship Id="rId27" Type="http://schemas.openxmlformats.org/officeDocument/2006/relationships/hyperlink" Target="http://www.moital.gov.il/NR/exeres/2CEC9AE2-7113-4101-90B5-579BC32116ED.htm" TargetMode="External"/><Relationship Id="rId69" Type="http://schemas.openxmlformats.org/officeDocument/2006/relationships/hyperlink" Target="http://www.knesset.gov.il/privatelaw/data/16/3/175_3_1.rtf" TargetMode="External"/><Relationship Id="rId134" Type="http://schemas.openxmlformats.org/officeDocument/2006/relationships/hyperlink" Target="https://www.nevo.co.il/law_html/Law01/090_001.htm" TargetMode="External"/><Relationship Id="rId537" Type="http://schemas.openxmlformats.org/officeDocument/2006/relationships/hyperlink" Target="http://www.mof.gov.il/takam/Pages/horaot.aspx?k=7.3.9.2" TargetMode="External"/><Relationship Id="rId579" Type="http://schemas.openxmlformats.org/officeDocument/2006/relationships/hyperlink" Target="http://www.mof.gov.il/takam/Pages/horaot.aspx?k=7.3.9.2" TargetMode="External"/><Relationship Id="rId80" Type="http://schemas.openxmlformats.org/officeDocument/2006/relationships/hyperlink" Target="http://www.knesset.gov.il/privatelaw/data/16/3/175_3_1.rtf" TargetMode="External"/><Relationship Id="rId176" Type="http://schemas.openxmlformats.org/officeDocument/2006/relationships/hyperlink" Target="https://www.nevo.co.il/law_html/law100/%D7%A6%D7%95%20%D7%94%D7%A8%D7%97%D7%91%D7%94%20%D7%9E%D7%A9%D7%95%D7%9C%D7%91%20%D7%9C%D7%A4%D7%A0%D7%A1%D7%99%D7%94%20%D7%97%D7%95%D7%91%D7%94%202011.htm" TargetMode="External"/><Relationship Id="rId341" Type="http://schemas.openxmlformats.org/officeDocument/2006/relationships/hyperlink" Target="http://www.knesset.gov.il/privatelaw/data/16/3/175_3_1.rtf" TargetMode="External"/><Relationship Id="rId383" Type="http://schemas.openxmlformats.org/officeDocument/2006/relationships/hyperlink" Target="http://www.mof.gov.il/takam/Pages/horaot.aspx?k=7.3.9.2" TargetMode="External"/><Relationship Id="rId439" Type="http://schemas.openxmlformats.org/officeDocument/2006/relationships/hyperlink" Target="http://www.mof.gov.il/takam/Pages/horaot.aspx?k=7.5.2.1" TargetMode="External"/><Relationship Id="rId590" Type="http://schemas.openxmlformats.org/officeDocument/2006/relationships/hyperlink" Target="http://hozrim.mof.gov.il/doc/hashkal/horaot.nsf/ByNum/7.16.1" TargetMode="External"/><Relationship Id="rId604" Type="http://schemas.openxmlformats.org/officeDocument/2006/relationships/hyperlink" Target="http://hozrim.mof.gov.il/doc/hashkal/horaot.nsf/ByNum/7.16.1" TargetMode="External"/><Relationship Id="rId646" Type="http://schemas.openxmlformats.org/officeDocument/2006/relationships/hyperlink" Target="http://www.mof.gov.il/takam/Pages/horaot.aspx?k=7.3.9.2" TargetMode="External"/><Relationship Id="rId201" Type="http://schemas.openxmlformats.org/officeDocument/2006/relationships/hyperlink" Target="http://www.knesset.gov.il/privatelaw/data/16/3/175_3_1.rtf" TargetMode="External"/><Relationship Id="rId243" Type="http://schemas.openxmlformats.org/officeDocument/2006/relationships/hyperlink" Target="http://www.knesset.gov.il/privatelaw/data/16/3/175_3_1.rtf" TargetMode="External"/><Relationship Id="rId285" Type="http://schemas.openxmlformats.org/officeDocument/2006/relationships/hyperlink" Target="http://www.mof.gov.il/takam/Pages/horaot.aspx?k=7.3.9.2" TargetMode="External"/><Relationship Id="rId450" Type="http://schemas.openxmlformats.org/officeDocument/2006/relationships/hyperlink" Target="http://www.mof.gov.il/takam/Pages/horaot.aspx?k=7.4.2.6" TargetMode="External"/><Relationship Id="rId506" Type="http://schemas.openxmlformats.org/officeDocument/2006/relationships/hyperlink" Target="http://www.mof.gov.il/takam/Pages/horaot.aspx?k=7.3.9.2" TargetMode="External"/><Relationship Id="rId688" Type="http://schemas.openxmlformats.org/officeDocument/2006/relationships/hyperlink" Target="http://www.btl.gov.il/laws/btlLaws.aspx?lawid=135665" TargetMode="External"/><Relationship Id="rId38" Type="http://schemas.openxmlformats.org/officeDocument/2006/relationships/hyperlink" Target="http://www.moital.gov.il/NR/exeres/2CEC9AE2-7113-4101-90B5-579BC32116ED.htm" TargetMode="External"/><Relationship Id="rId103" Type="http://schemas.openxmlformats.org/officeDocument/2006/relationships/hyperlink" Target="http://www.knesset.gov.il/privatelaw/data/16/3/175_3_1.rtf" TargetMode="External"/><Relationship Id="rId310" Type="http://schemas.openxmlformats.org/officeDocument/2006/relationships/hyperlink" Target="http://www.mof.gov.il/takam/Pages/horaot.aspx?k=7.3.9.2" TargetMode="External"/><Relationship Id="rId492" Type="http://schemas.openxmlformats.org/officeDocument/2006/relationships/hyperlink" Target="http://www.mof.gov.il/takam/Pages/horaot.aspx?k=7.3.9.2" TargetMode="External"/><Relationship Id="rId548" Type="http://schemas.openxmlformats.org/officeDocument/2006/relationships/hyperlink" Target="http://www.mof.gov.il/takam/Pages/horaot.aspx?k=7.3.9.2" TargetMode="External"/><Relationship Id="rId91" Type="http://schemas.openxmlformats.org/officeDocument/2006/relationships/hyperlink" Target="http://www.knesset.gov.il/privatelaw/data/16/3/175_3_1.rtf" TargetMode="External"/><Relationship Id="rId145" Type="http://schemas.openxmlformats.org/officeDocument/2006/relationships/hyperlink" Target="https://www.nevo.co.il/law_html/law100/%D7%A6%D7%95%20%D7%94%D7%A8%D7%97%D7%91%D7%94%20%D7%9E%D7%A9%D7%95%D7%9C%D7%91%20%D7%9C%D7%A4%D7%A0%D7%A1%D7%99%D7%94%20%D7%97%D7%95%D7%91%D7%94%202011.htm" TargetMode="External"/><Relationship Id="rId187" Type="http://schemas.openxmlformats.org/officeDocument/2006/relationships/hyperlink" Target="http://www.knesset.gov.il/privatelaw/data/16/3/175_3_1.rtf" TargetMode="External"/><Relationship Id="rId352" Type="http://schemas.openxmlformats.org/officeDocument/2006/relationships/hyperlink" Target="http://www.knesset.gov.il/privatelaw/data/16/3/175_3_1.rtf" TargetMode="External"/><Relationship Id="rId394" Type="http://schemas.openxmlformats.org/officeDocument/2006/relationships/hyperlink" Target="http://www.mof.gov.il/takam/Pages/horaot.aspx?k=7.3.9.2" TargetMode="External"/><Relationship Id="rId408" Type="http://schemas.openxmlformats.org/officeDocument/2006/relationships/hyperlink" Target="http://www.mof.gov.il/takam/Pages/horaot.aspx?k=7.3.9.2" TargetMode="External"/><Relationship Id="rId615" Type="http://schemas.openxmlformats.org/officeDocument/2006/relationships/hyperlink" Target="http://www.mof.gov.il/takam/Pages/horaot.aspx?k=7.3.9.2" TargetMode="External"/><Relationship Id="rId212" Type="http://schemas.openxmlformats.org/officeDocument/2006/relationships/hyperlink" Target="https://www.nevo.co.il/law_html/Law01/p189_001.htm" TargetMode="External"/><Relationship Id="rId254" Type="http://schemas.openxmlformats.org/officeDocument/2006/relationships/hyperlink" Target="http://www.knesset.gov.il/privatelaw/data/16/3/175_3_1.rtf" TargetMode="External"/><Relationship Id="rId657" Type="http://schemas.openxmlformats.org/officeDocument/2006/relationships/hyperlink" Target="http://www.mof.gov.il/takam/Pages/horaot.aspx?k=7.3.9.2" TargetMode="External"/><Relationship Id="rId699" Type="http://schemas.openxmlformats.org/officeDocument/2006/relationships/fontTable" Target="fontTable.xml"/><Relationship Id="rId49" Type="http://schemas.openxmlformats.org/officeDocument/2006/relationships/hyperlink" Target="http://www.mr.gov.il" TargetMode="External"/><Relationship Id="rId114" Type="http://schemas.openxmlformats.org/officeDocument/2006/relationships/hyperlink" Target="http://www.knesset.gov.il/privatelaw/data/16/3/175_3_1.rtf" TargetMode="External"/><Relationship Id="rId296" Type="http://schemas.openxmlformats.org/officeDocument/2006/relationships/hyperlink" Target="http://www.mof.gov.il/takam/Pages/horaot.aspx?k=7.3.9.2" TargetMode="External"/><Relationship Id="rId461" Type="http://schemas.openxmlformats.org/officeDocument/2006/relationships/hyperlink" Target="http://www.mof.gov.il/takam/Pages/horaot.aspx?k=7.4.2.6" TargetMode="External"/><Relationship Id="rId517" Type="http://schemas.openxmlformats.org/officeDocument/2006/relationships/hyperlink" Target="http://www.mof.gov.il/takam/Pages/horaot.aspx?k=7.3.9.2" TargetMode="External"/><Relationship Id="rId559" Type="http://schemas.openxmlformats.org/officeDocument/2006/relationships/hyperlink" Target="http://www.mof.gov.il/takam/Pages/horaot.aspx?k=7.3.9.2" TargetMode="External"/><Relationship Id="rId60" Type="http://schemas.openxmlformats.org/officeDocument/2006/relationships/hyperlink" Target="http://www.knesset.gov.il/privatelaw/data/16/3/175_3_1.rtf" TargetMode="External"/><Relationship Id="rId156" Type="http://schemas.openxmlformats.org/officeDocument/2006/relationships/hyperlink" Target="https://www.nevo.co.il/law_html/law100/%D7%A6%D7%95%20%D7%94%D7%A8%D7%97%D7%91%D7%94%20%D7%9E%D7%A9%D7%95%D7%9C%D7%91%20%D7%9C%D7%A4%D7%A0%D7%A1%D7%99%D7%94%20%D7%97%D7%95%D7%91%D7%94%202011.htm" TargetMode="External"/><Relationship Id="rId198" Type="http://schemas.openxmlformats.org/officeDocument/2006/relationships/hyperlink" Target="http://www.knesset.gov.il/privatelaw/data/16/3/175_3_1.rtf" TargetMode="External"/><Relationship Id="rId321" Type="http://schemas.openxmlformats.org/officeDocument/2006/relationships/hyperlink" Target="http://www.mof.gov.il/takam/Pages/horaot.aspx?k=7.3.9.2" TargetMode="External"/><Relationship Id="rId363" Type="http://schemas.openxmlformats.org/officeDocument/2006/relationships/hyperlink" Target="http://www.knesset.gov.il/privatelaw/data/16/3/175_3_1.rtf" TargetMode="External"/><Relationship Id="rId419" Type="http://schemas.openxmlformats.org/officeDocument/2006/relationships/hyperlink" Target="http://www.mof.gov.il/takam/Pages/horaot.aspx?k=7.3.9.2" TargetMode="External"/><Relationship Id="rId570" Type="http://schemas.openxmlformats.org/officeDocument/2006/relationships/hyperlink" Target="http://www.mof.gov.il/takam/Pages/horaot.aspx?k=7.3.9.2" TargetMode="External"/><Relationship Id="rId626" Type="http://schemas.openxmlformats.org/officeDocument/2006/relationships/hyperlink" Target="http://www.mof.gov.il/takam/Pages/horaot.aspx?k=7.3.9.2" TargetMode="External"/><Relationship Id="rId223" Type="http://schemas.openxmlformats.org/officeDocument/2006/relationships/hyperlink" Target="https://www.nevo.co.il/law_html/Law01/p189_001.htm" TargetMode="External"/><Relationship Id="rId430" Type="http://schemas.openxmlformats.org/officeDocument/2006/relationships/hyperlink" Target="http://www.mof.gov.il/takam/Pages/horaot.aspx?k=7.5.2.1" TargetMode="External"/><Relationship Id="rId668" Type="http://schemas.openxmlformats.org/officeDocument/2006/relationships/hyperlink" Target="http://www.mof.gov.il/takam/Pages/horaot.aspx?k=7.3.9.2" TargetMode="External"/><Relationship Id="rId18" Type="http://schemas.openxmlformats.org/officeDocument/2006/relationships/hyperlink" Target="http://www.moital.gov.il/NR/exeres/2CEC9AE2-7113-4101-90B5-579BC32116ED.htm" TargetMode="External"/><Relationship Id="rId265" Type="http://schemas.openxmlformats.org/officeDocument/2006/relationships/hyperlink" Target="http://www.mof.gov.il/takam/Pages/horaot.aspx?k=7.3.9.2" TargetMode="External"/><Relationship Id="rId472" Type="http://schemas.openxmlformats.org/officeDocument/2006/relationships/hyperlink" Target="http://www.mof.gov.il/takam/Pages/horaot.aspx?k=7.4.2.6" TargetMode="External"/><Relationship Id="rId528" Type="http://schemas.openxmlformats.org/officeDocument/2006/relationships/hyperlink" Target="http://www.mof.gov.il/takam/Pages/horaot.aspx?k=7.3.9.2" TargetMode="External"/><Relationship Id="rId125" Type="http://schemas.openxmlformats.org/officeDocument/2006/relationships/hyperlink" Target="https://www.nevo.co.il/law_html/Law01/090_001.htm" TargetMode="External"/><Relationship Id="rId167" Type="http://schemas.openxmlformats.org/officeDocument/2006/relationships/hyperlink" Target="https://www.nevo.co.il/law_html/law100/%D7%A6%D7%95%20%D7%94%D7%A8%D7%97%D7%91%D7%94%20%D7%9E%D7%A9%D7%95%D7%9C%D7%91%20%D7%9C%D7%A4%D7%A0%D7%A1%D7%99%D7%94%20%D7%97%D7%95%D7%91%D7%94%202011.htm" TargetMode="External"/><Relationship Id="rId332" Type="http://schemas.openxmlformats.org/officeDocument/2006/relationships/hyperlink" Target="http://www.knesset.gov.il/privatelaw/data/16/3/175_3_1.rtf" TargetMode="External"/><Relationship Id="rId374" Type="http://schemas.openxmlformats.org/officeDocument/2006/relationships/hyperlink" Target="http://www.mof.gov.il/takam/Pages/horaot.aspx?k=7.3.9.2" TargetMode="External"/><Relationship Id="rId581" Type="http://schemas.openxmlformats.org/officeDocument/2006/relationships/hyperlink" Target="http://hozrim.mof.gov.il/doc/hashkal/horaot.nsf/ByNum/7.16.1" TargetMode="External"/><Relationship Id="rId71" Type="http://schemas.openxmlformats.org/officeDocument/2006/relationships/hyperlink" Target="http://www.knesset.gov.il/privatelaw/data/16/3/175_3_1.rtf" TargetMode="External"/><Relationship Id="rId234" Type="http://schemas.openxmlformats.org/officeDocument/2006/relationships/hyperlink" Target="http://www.knesset.gov.il/privatelaw/data/16/3/175_3_1.rtf" TargetMode="External"/><Relationship Id="rId637" Type="http://schemas.openxmlformats.org/officeDocument/2006/relationships/hyperlink" Target="http://www.mof.gov.il/takam/Pages/horaot.aspx?k=7.3.9.2" TargetMode="External"/><Relationship Id="rId679" Type="http://schemas.openxmlformats.org/officeDocument/2006/relationships/hyperlink" Target="http://www.moital.gov.il/NR/exeres/2BFAC7B1-E7B0-4441-BC6C-2AC6107BFF3F.htm" TargetMode="External"/><Relationship Id="rId2" Type="http://schemas.openxmlformats.org/officeDocument/2006/relationships/customXml" Target="../customXml/item2.xml"/><Relationship Id="rId29" Type="http://schemas.openxmlformats.org/officeDocument/2006/relationships/hyperlink" Target="http://www.moital.gov.il/NR/exeres/2CEC9AE2-7113-4101-90B5-579BC32116ED.htm" TargetMode="External"/><Relationship Id="rId276" Type="http://schemas.openxmlformats.org/officeDocument/2006/relationships/hyperlink" Target="http://www.mof.gov.il/takam/Pages/horaot.aspx?k=7.3.9.2" TargetMode="External"/><Relationship Id="rId441" Type="http://schemas.openxmlformats.org/officeDocument/2006/relationships/hyperlink" Target="http://www.mof.gov.il/takam/Pages/horaot.aspx?k=7.5.2.1" TargetMode="External"/><Relationship Id="rId483" Type="http://schemas.openxmlformats.org/officeDocument/2006/relationships/hyperlink" Target="http://www.mof.gov.il/takam/Pages/horaot.aspx?k=7.3.9.2" TargetMode="External"/><Relationship Id="rId539" Type="http://schemas.openxmlformats.org/officeDocument/2006/relationships/hyperlink" Target="http://www.mof.gov.il/takam/Pages/horaot.aspx?k=7.3.9.2" TargetMode="External"/><Relationship Id="rId690" Type="http://schemas.openxmlformats.org/officeDocument/2006/relationships/hyperlink" Target="http://www.moit.gov.il/NR/exeres/A1FFBF03-FCC8-46E1-9C54-06FF99DF2EB8.htm" TargetMode="External"/><Relationship Id="rId40" Type="http://schemas.openxmlformats.org/officeDocument/2006/relationships/hyperlink" Target="http://www.moital.gov.il/NR/exeres/2CEC9AE2-7113-4101-90B5-579BC32116ED.htm" TargetMode="External"/><Relationship Id="rId136" Type="http://schemas.openxmlformats.org/officeDocument/2006/relationships/hyperlink" Target="https://www.nevo.co.il/law_html/Law01/090_001.htm" TargetMode="External"/><Relationship Id="rId178" Type="http://schemas.openxmlformats.org/officeDocument/2006/relationships/hyperlink" Target="http://www.knesset.gov.il/privatelaw/data/16/3/175_3_1.rtf" TargetMode="External"/><Relationship Id="rId301" Type="http://schemas.openxmlformats.org/officeDocument/2006/relationships/hyperlink" Target="http://www.mof.gov.il/takam/Pages/horaot.aspx?k=7.3.9.2" TargetMode="External"/><Relationship Id="rId343" Type="http://schemas.openxmlformats.org/officeDocument/2006/relationships/hyperlink" Target="http://www.knesset.gov.il/privatelaw/data/16/3/175_3_1.rtf" TargetMode="External"/><Relationship Id="rId550" Type="http://schemas.openxmlformats.org/officeDocument/2006/relationships/hyperlink" Target="http://www.mof.gov.il/takam/Pages/horaot.aspx?k=7.3.9.2" TargetMode="External"/><Relationship Id="rId61" Type="http://schemas.openxmlformats.org/officeDocument/2006/relationships/hyperlink" Target="http://www.knesset.gov.il/privatelaw/data/16/3/175_3_1.rtf" TargetMode="External"/><Relationship Id="rId82" Type="http://schemas.openxmlformats.org/officeDocument/2006/relationships/hyperlink" Target="http://www.knesset.gov.il/privatelaw/data/16/3/175_3_1.rtf" TargetMode="External"/><Relationship Id="rId199" Type="http://schemas.openxmlformats.org/officeDocument/2006/relationships/hyperlink" Target="http://www.knesset.gov.il/privatelaw/data/16/3/175_3_1.rtf" TargetMode="External"/><Relationship Id="rId203" Type="http://schemas.openxmlformats.org/officeDocument/2006/relationships/hyperlink" Target="http://www.knesset.gov.il/privatelaw/data/16/3/175_3_1.rtf" TargetMode="External"/><Relationship Id="rId385" Type="http://schemas.openxmlformats.org/officeDocument/2006/relationships/hyperlink" Target="http://www.mof.gov.il/takam/Pages/horaot.aspx?k=7.3.9.2" TargetMode="External"/><Relationship Id="rId571" Type="http://schemas.openxmlformats.org/officeDocument/2006/relationships/hyperlink" Target="http://www.mof.gov.il/takam/Pages/horaot.aspx?k=7.3.9.2" TargetMode="External"/><Relationship Id="rId592" Type="http://schemas.openxmlformats.org/officeDocument/2006/relationships/hyperlink" Target="http://hozrim.mof.gov.il/doc/hashkal/horaot.nsf/ByNum/7.16.1" TargetMode="External"/><Relationship Id="rId606" Type="http://schemas.openxmlformats.org/officeDocument/2006/relationships/hyperlink" Target="http://hozrim.mof.gov.il/doc/hashkal/horaot.nsf/ByNum/7.16.1" TargetMode="External"/><Relationship Id="rId627" Type="http://schemas.openxmlformats.org/officeDocument/2006/relationships/hyperlink" Target="http://www.mof.gov.il/takam/Pages/horaot.aspx?k=7.3.9.2" TargetMode="External"/><Relationship Id="rId648" Type="http://schemas.openxmlformats.org/officeDocument/2006/relationships/hyperlink" Target="http://www.mof.gov.il/takam/Pages/horaot.aspx?k=7.3.9.2" TargetMode="External"/><Relationship Id="rId669" Type="http://schemas.openxmlformats.org/officeDocument/2006/relationships/hyperlink" Target="http://www.mof.gov.il/takam/Pages/horaot.aspx?k=7.3.9.2" TargetMode="External"/><Relationship Id="rId19" Type="http://schemas.openxmlformats.org/officeDocument/2006/relationships/hyperlink" Target="http://www.moital.gov.il/NR/exeres/2CEC9AE2-7113-4101-90B5-579BC32116ED.htm" TargetMode="External"/><Relationship Id="rId224" Type="http://schemas.openxmlformats.org/officeDocument/2006/relationships/hyperlink" Target="https://www.nevo.co.il/law_html/Law01/p189_001.htm" TargetMode="External"/><Relationship Id="rId245" Type="http://schemas.openxmlformats.org/officeDocument/2006/relationships/hyperlink" Target="http://www.knesset.gov.il/privatelaw/data/16/3/175_3_1.rtf" TargetMode="External"/><Relationship Id="rId266" Type="http://schemas.openxmlformats.org/officeDocument/2006/relationships/hyperlink" Target="http://www.mof.gov.il/takam/Pages/horaot.aspx?k=7.3.9.2" TargetMode="External"/><Relationship Id="rId287" Type="http://schemas.openxmlformats.org/officeDocument/2006/relationships/hyperlink" Target="http://www.mof.gov.il/takam/Pages/horaot.aspx?k=7.3.9.2" TargetMode="External"/><Relationship Id="rId410" Type="http://schemas.openxmlformats.org/officeDocument/2006/relationships/hyperlink" Target="http://www.mof.gov.il/takam/Pages/horaot.aspx?k=7.3.9.2" TargetMode="External"/><Relationship Id="rId431" Type="http://schemas.openxmlformats.org/officeDocument/2006/relationships/hyperlink" Target="http://www.mof.gov.il/takam/Pages/horaot.aspx?k=7.5.2.1" TargetMode="External"/><Relationship Id="rId452" Type="http://schemas.openxmlformats.org/officeDocument/2006/relationships/hyperlink" Target="http://www.mof.gov.il/takam/Pages/horaot.aspx?k=7.4.2.6" TargetMode="External"/><Relationship Id="rId473" Type="http://schemas.openxmlformats.org/officeDocument/2006/relationships/hyperlink" Target="http://www.mof.gov.il/takam/Pages/horaot.aspx?k=7.4.2.6" TargetMode="External"/><Relationship Id="rId494" Type="http://schemas.openxmlformats.org/officeDocument/2006/relationships/hyperlink" Target="http://www.mof.gov.il/takam/Pages/horaot.aspx?k=7.3.9.2" TargetMode="External"/><Relationship Id="rId508" Type="http://schemas.openxmlformats.org/officeDocument/2006/relationships/hyperlink" Target="http://www.mof.gov.il/takam/Pages/horaot.aspx?k=7.3.9.2" TargetMode="External"/><Relationship Id="rId529" Type="http://schemas.openxmlformats.org/officeDocument/2006/relationships/hyperlink" Target="http://www.mof.gov.il/takam/Pages/horaot.aspx?k=7.3.9.2" TargetMode="External"/><Relationship Id="rId680" Type="http://schemas.openxmlformats.org/officeDocument/2006/relationships/hyperlink" Target="http://www.moital.gov.il/NR/exeres/30CEE955-3E33-49B6-89D9-2C042FCC39EC.htm" TargetMode="External"/><Relationship Id="rId30" Type="http://schemas.openxmlformats.org/officeDocument/2006/relationships/hyperlink" Target="http://www.moital.gov.il/NR/exeres/2CEC9AE2-7113-4101-90B5-579BC32116ED.htm" TargetMode="External"/><Relationship Id="rId105" Type="http://schemas.openxmlformats.org/officeDocument/2006/relationships/hyperlink" Target="http://www.knesset.gov.il/privatelaw/data/16/3/175_3_1.rtf" TargetMode="External"/><Relationship Id="rId126" Type="http://schemas.openxmlformats.org/officeDocument/2006/relationships/hyperlink" Target="https://www.nevo.co.il/law_html/Law01/090_001.htm" TargetMode="External"/><Relationship Id="rId147" Type="http://schemas.openxmlformats.org/officeDocument/2006/relationships/hyperlink" Target="https://www.nevo.co.il/law_html/law100/%D7%A6%D7%95%20%D7%94%D7%A8%D7%97%D7%91%D7%94%20%D7%9E%D7%A9%D7%95%D7%9C%D7%91%20%D7%9C%D7%A4%D7%A0%D7%A1%D7%99%D7%94%20%D7%97%D7%95%D7%91%D7%94%202011.htm" TargetMode="External"/><Relationship Id="rId168" Type="http://schemas.openxmlformats.org/officeDocument/2006/relationships/hyperlink" Target="https://www.nevo.co.il/law_html/law100/%D7%A6%D7%95%20%D7%94%D7%A8%D7%97%D7%91%D7%94%20%D7%9E%D7%A9%D7%95%D7%9C%D7%91%20%D7%9C%D7%A4%D7%A0%D7%A1%D7%99%D7%94%20%D7%97%D7%95%D7%91%D7%94%202011.htm" TargetMode="External"/><Relationship Id="rId312" Type="http://schemas.openxmlformats.org/officeDocument/2006/relationships/hyperlink" Target="http://www.mof.gov.il/takam/Pages/horaot.aspx?k=7.3.9.2" TargetMode="External"/><Relationship Id="rId333" Type="http://schemas.openxmlformats.org/officeDocument/2006/relationships/hyperlink" Target="http://www.knesset.gov.il/privatelaw/data/16/3/175_3_1.rtf" TargetMode="External"/><Relationship Id="rId354" Type="http://schemas.openxmlformats.org/officeDocument/2006/relationships/hyperlink" Target="http://www.knesset.gov.il/privatelaw/data/16/3/175_3_1.rtf" TargetMode="External"/><Relationship Id="rId540" Type="http://schemas.openxmlformats.org/officeDocument/2006/relationships/hyperlink" Target="http://www.mof.gov.il/takam/Pages/horaot.aspx?k=7.3.9.2" TargetMode="External"/><Relationship Id="rId51" Type="http://schemas.openxmlformats.org/officeDocument/2006/relationships/hyperlink" Target="http://www.mf.gov.il" TargetMode="External"/><Relationship Id="rId72" Type="http://schemas.openxmlformats.org/officeDocument/2006/relationships/hyperlink" Target="http://www.knesset.gov.il/privatelaw/data/16/3/175_3_1.rtf" TargetMode="External"/><Relationship Id="rId93" Type="http://schemas.openxmlformats.org/officeDocument/2006/relationships/hyperlink" Target="http://www.knesset.gov.il/privatelaw/data/16/3/175_3_1.rtf" TargetMode="External"/><Relationship Id="rId189" Type="http://schemas.openxmlformats.org/officeDocument/2006/relationships/hyperlink" Target="http://www.knesset.gov.il/privatelaw/data/16/3/175_3_1.rtf" TargetMode="External"/><Relationship Id="rId375" Type="http://schemas.openxmlformats.org/officeDocument/2006/relationships/hyperlink" Target="http://www.mof.gov.il/takam/Pages/horaot.aspx?k=7.3.9.2" TargetMode="External"/><Relationship Id="rId396" Type="http://schemas.openxmlformats.org/officeDocument/2006/relationships/hyperlink" Target="http://www.mof.gov.il/takam/Pages/horaot.aspx?k=7.3.9.2" TargetMode="External"/><Relationship Id="rId561" Type="http://schemas.openxmlformats.org/officeDocument/2006/relationships/hyperlink" Target="http://www.mof.gov.il/takam/Pages/horaot.aspx?k=7.3.9.2" TargetMode="External"/><Relationship Id="rId582" Type="http://schemas.openxmlformats.org/officeDocument/2006/relationships/hyperlink" Target="http://hozrim.mof.gov.il/doc/hashkal/horaot.nsf/ByNum/7.16.1" TargetMode="External"/><Relationship Id="rId617" Type="http://schemas.openxmlformats.org/officeDocument/2006/relationships/hyperlink" Target="http://www.mof.gov.il/takam/Pages/horaot.aspx?k=7.3.9.2" TargetMode="External"/><Relationship Id="rId638" Type="http://schemas.openxmlformats.org/officeDocument/2006/relationships/hyperlink" Target="http://www.mof.gov.il/takam/Pages/horaot.aspx?k=7.3.9.2" TargetMode="External"/><Relationship Id="rId659" Type="http://schemas.openxmlformats.org/officeDocument/2006/relationships/hyperlink" Target="http://www.mof.gov.il/takam/Pages/horaot.aspx?k=7.3.9.2" TargetMode="External"/><Relationship Id="rId3" Type="http://schemas.openxmlformats.org/officeDocument/2006/relationships/customXml" Target="../customXml/item3.xml"/><Relationship Id="rId214" Type="http://schemas.openxmlformats.org/officeDocument/2006/relationships/hyperlink" Target="https://www.nevo.co.il/law_html/Law01/p189_001.htm" TargetMode="External"/><Relationship Id="rId235" Type="http://schemas.openxmlformats.org/officeDocument/2006/relationships/hyperlink" Target="http://www.knesset.gov.il/privatelaw/data/16/3/175_3_1.rtf" TargetMode="External"/><Relationship Id="rId256" Type="http://schemas.openxmlformats.org/officeDocument/2006/relationships/hyperlink" Target="http://www.knesset.gov.il/privatelaw/data/16/3/175_3_1.rtf" TargetMode="External"/><Relationship Id="rId277" Type="http://schemas.openxmlformats.org/officeDocument/2006/relationships/hyperlink" Target="http://www.mof.gov.il/takam/Pages/horaot.aspx?k=7.3.9.2" TargetMode="External"/><Relationship Id="rId298" Type="http://schemas.openxmlformats.org/officeDocument/2006/relationships/hyperlink" Target="http://www.mof.gov.il/takam/Pages/horaot.aspx?k=7.3.9.2" TargetMode="External"/><Relationship Id="rId400" Type="http://schemas.openxmlformats.org/officeDocument/2006/relationships/hyperlink" Target="http://www.mof.gov.il/takam/Pages/horaot.aspx?k=7.3.9.2" TargetMode="External"/><Relationship Id="rId421" Type="http://schemas.openxmlformats.org/officeDocument/2006/relationships/hyperlink" Target="http://www.mof.gov.il/takam/Pages/horaot.aspx?k=7.3.9.2" TargetMode="External"/><Relationship Id="rId442" Type="http://schemas.openxmlformats.org/officeDocument/2006/relationships/hyperlink" Target="http://www.mof.gov.il/takam/Pages/horaot.aspx?k=7.5.2.1" TargetMode="External"/><Relationship Id="rId463" Type="http://schemas.openxmlformats.org/officeDocument/2006/relationships/hyperlink" Target="http://www.mof.gov.il/takam/Pages/horaot.aspx?k=7.4.2.6" TargetMode="External"/><Relationship Id="rId484" Type="http://schemas.openxmlformats.org/officeDocument/2006/relationships/hyperlink" Target="http://www.mof.gov.il/takam/Pages/horaot.aspx?k=7.3.9.2" TargetMode="External"/><Relationship Id="rId519" Type="http://schemas.openxmlformats.org/officeDocument/2006/relationships/hyperlink" Target="http://www.mof.gov.il/takam/Pages/horaot.aspx?k=7.3.9.2" TargetMode="External"/><Relationship Id="rId670" Type="http://schemas.openxmlformats.org/officeDocument/2006/relationships/hyperlink" Target="http://www.mof.gov.il/takam/Pages/horaot.aspx?k=7.3.9.2" TargetMode="External"/><Relationship Id="rId705" Type="http://schemas.microsoft.com/office/2018/08/relationships/commentsExtensible" Target="commentsExtensible.xml"/><Relationship Id="rId116" Type="http://schemas.openxmlformats.org/officeDocument/2006/relationships/hyperlink" Target="http://www.knesset.gov.il/privatelaw/data/16/3/175_3_1.rtf" TargetMode="External"/><Relationship Id="rId137" Type="http://schemas.openxmlformats.org/officeDocument/2006/relationships/hyperlink" Target="https://www.nevo.co.il/law_html/law100/%D7%A6%D7%95%20%D7%94%D7%A8%D7%97%D7%91%D7%94%20%D7%9E%D7%A9%D7%95%D7%9C%D7%91%20%D7%9C%D7%A4%D7%A0%D7%A1%D7%99%D7%94%20%D7%97%D7%95%D7%91%D7%94%202011.htm" TargetMode="External"/><Relationship Id="rId158" Type="http://schemas.openxmlformats.org/officeDocument/2006/relationships/hyperlink" Target="https://www.nevo.co.il/law_html/law100/%D7%A6%D7%95%20%D7%94%D7%A8%D7%97%D7%91%D7%94%20%D7%9E%D7%A9%D7%95%D7%9C%D7%91%20%D7%9C%D7%A4%D7%A0%D7%A1%D7%99%D7%94%20%D7%97%D7%95%D7%91%D7%94%202011.htm" TargetMode="External"/><Relationship Id="rId302" Type="http://schemas.openxmlformats.org/officeDocument/2006/relationships/hyperlink" Target="http://www.mof.gov.il/takam/Pages/horaot.aspx?k=7.3.9.2" TargetMode="External"/><Relationship Id="rId323" Type="http://schemas.openxmlformats.org/officeDocument/2006/relationships/hyperlink" Target="http://www.mof.gov.il/takam/Pages/horaot.aspx?k=7.3.9.2" TargetMode="External"/><Relationship Id="rId344" Type="http://schemas.openxmlformats.org/officeDocument/2006/relationships/hyperlink" Target="http://www.knesset.gov.il/privatelaw/data/16/3/175_3_1.rtf" TargetMode="External"/><Relationship Id="rId530" Type="http://schemas.openxmlformats.org/officeDocument/2006/relationships/hyperlink" Target="http://www.mof.gov.il/takam/Pages/horaot.aspx?k=7.3.9.2" TargetMode="External"/><Relationship Id="rId691" Type="http://schemas.openxmlformats.org/officeDocument/2006/relationships/hyperlink" Target="http://www.moital.gov.il/NR/exeres/66F4DD4E-FA4A-4B76-94BC-DC29543471DE,frameless.htm" TargetMode="External"/><Relationship Id="rId20" Type="http://schemas.openxmlformats.org/officeDocument/2006/relationships/hyperlink" Target="http://www.moital.gov.il/NR/exeres/2CEC9AE2-7113-4101-90B5-579BC32116ED.htm" TargetMode="External"/><Relationship Id="rId41" Type="http://schemas.openxmlformats.org/officeDocument/2006/relationships/hyperlink" Target="http://www.moital.gov.il/NR/exeres/2CEC9AE2-7113-4101-90B5-579BC32116ED.htm" TargetMode="External"/><Relationship Id="rId62" Type="http://schemas.openxmlformats.org/officeDocument/2006/relationships/hyperlink" Target="http://www.knesset.gov.il/privatelaw/data/16/3/175_3_1.rtf" TargetMode="External"/><Relationship Id="rId83" Type="http://schemas.openxmlformats.org/officeDocument/2006/relationships/hyperlink" Target="http://www.knesset.gov.il/privatelaw/data/16/3/175_3_1.rtf" TargetMode="External"/><Relationship Id="rId179" Type="http://schemas.openxmlformats.org/officeDocument/2006/relationships/hyperlink" Target="http://www.knesset.gov.il/privatelaw/data/16/3/175_3_1.rtf" TargetMode="External"/><Relationship Id="rId365" Type="http://schemas.openxmlformats.org/officeDocument/2006/relationships/hyperlink" Target="http://www.knesset.gov.il/privatelaw/data/16/3/175_3_1.rtf" TargetMode="External"/><Relationship Id="rId386" Type="http://schemas.openxmlformats.org/officeDocument/2006/relationships/hyperlink" Target="http://www.mof.gov.il/takam/Pages/horaot.aspx?k=7.3.9.2" TargetMode="External"/><Relationship Id="rId551" Type="http://schemas.openxmlformats.org/officeDocument/2006/relationships/hyperlink" Target="http://www.mof.gov.il/takam/Pages/horaot.aspx?k=7.3.9.2" TargetMode="External"/><Relationship Id="rId572" Type="http://schemas.openxmlformats.org/officeDocument/2006/relationships/hyperlink" Target="http://www.mof.gov.il/takam/Pages/horaot.aspx?k=7.3.9.2" TargetMode="External"/><Relationship Id="rId593" Type="http://schemas.openxmlformats.org/officeDocument/2006/relationships/hyperlink" Target="http://hozrim.mof.gov.il/doc/hashkal/horaot.nsf/ByNum/7.16.1" TargetMode="External"/><Relationship Id="rId607" Type="http://schemas.openxmlformats.org/officeDocument/2006/relationships/hyperlink" Target="http://hozrim.mof.gov.il/doc/hashkal/horaot.nsf/ByNum/7.16.1" TargetMode="External"/><Relationship Id="rId628" Type="http://schemas.openxmlformats.org/officeDocument/2006/relationships/hyperlink" Target="http://www.mof.gov.il/takam/Pages/horaot.aspx?k=7.3.9.2" TargetMode="External"/><Relationship Id="rId649" Type="http://schemas.openxmlformats.org/officeDocument/2006/relationships/hyperlink" Target="http://www.mof.gov.il/takam/Pages/horaot.aspx?k=7.3.9.2" TargetMode="External"/><Relationship Id="rId190" Type="http://schemas.openxmlformats.org/officeDocument/2006/relationships/hyperlink" Target="http://www.knesset.gov.il/privatelaw/data/16/3/175_3_1.rtf" TargetMode="External"/><Relationship Id="rId204" Type="http://schemas.openxmlformats.org/officeDocument/2006/relationships/hyperlink" Target="http://www.knesset.gov.il/privatelaw/data/16/3/175_3_1.rtf" TargetMode="External"/><Relationship Id="rId225" Type="http://schemas.openxmlformats.org/officeDocument/2006/relationships/hyperlink" Target="https://www.nevo.co.il/law_html/Law01/p189_001.htm" TargetMode="External"/><Relationship Id="rId246" Type="http://schemas.openxmlformats.org/officeDocument/2006/relationships/hyperlink" Target="http://www.knesset.gov.il/privatelaw/data/16/3/175_3_1.rtf" TargetMode="External"/><Relationship Id="rId267" Type="http://schemas.openxmlformats.org/officeDocument/2006/relationships/hyperlink" Target="http://www.mof.gov.il/takam/Pages/horaot.aspx?k=7.3.9.2" TargetMode="External"/><Relationship Id="rId288" Type="http://schemas.openxmlformats.org/officeDocument/2006/relationships/hyperlink" Target="http://www.mof.gov.il/takam/Pages/horaot.aspx?k=7.3.9.2" TargetMode="External"/><Relationship Id="rId411" Type="http://schemas.openxmlformats.org/officeDocument/2006/relationships/hyperlink" Target="http://www.mof.gov.il/takam/Pages/horaot.aspx?k=7.3.9.2" TargetMode="External"/><Relationship Id="rId432" Type="http://schemas.openxmlformats.org/officeDocument/2006/relationships/hyperlink" Target="http://www.mof.gov.il/takam/Pages/horaot.aspx?k=7.5.2.1" TargetMode="External"/><Relationship Id="rId453" Type="http://schemas.openxmlformats.org/officeDocument/2006/relationships/hyperlink" Target="http://www.mof.gov.il/takam/Pages/horaot.aspx?k=7.4.2.6" TargetMode="External"/><Relationship Id="rId474" Type="http://schemas.openxmlformats.org/officeDocument/2006/relationships/hyperlink" Target="http://www.mof.gov.il/takam/Pages/horaot.aspx?k=7.4.2.6" TargetMode="External"/><Relationship Id="rId509" Type="http://schemas.openxmlformats.org/officeDocument/2006/relationships/hyperlink" Target="http://www.mof.gov.il/takam/Pages/horaot.aspx?k=7.3.9.2" TargetMode="External"/><Relationship Id="rId660" Type="http://schemas.openxmlformats.org/officeDocument/2006/relationships/hyperlink" Target="http://www.mof.gov.il/takam/Pages/horaot.aspx?k=7.3.9.2" TargetMode="External"/><Relationship Id="rId106" Type="http://schemas.openxmlformats.org/officeDocument/2006/relationships/hyperlink" Target="http://www.knesset.gov.il/privatelaw/data/16/3/175_3_1.rtf" TargetMode="External"/><Relationship Id="rId127" Type="http://schemas.openxmlformats.org/officeDocument/2006/relationships/hyperlink" Target="https://www.nevo.co.il/law_html/Law01/090_001.htm" TargetMode="External"/><Relationship Id="rId313" Type="http://schemas.openxmlformats.org/officeDocument/2006/relationships/hyperlink" Target="http://www.mof.gov.il/takam/Pages/horaot.aspx?k=7.3.9.2" TargetMode="External"/><Relationship Id="rId495" Type="http://schemas.openxmlformats.org/officeDocument/2006/relationships/hyperlink" Target="http://www.mof.gov.il/takam/Pages/horaot.aspx?k=7.3.9.2" TargetMode="External"/><Relationship Id="rId681" Type="http://schemas.openxmlformats.org/officeDocument/2006/relationships/hyperlink" Target="http://www.moital.gov.il/NR/exeres/1EBB7063-FEEC-4B95-9993-AB54D3025E96.htm" TargetMode="External"/><Relationship Id="rId10" Type="http://schemas.openxmlformats.org/officeDocument/2006/relationships/endnotes" Target="endnotes.xml"/><Relationship Id="rId31" Type="http://schemas.openxmlformats.org/officeDocument/2006/relationships/hyperlink" Target="http://www.moital.gov.il/NR/exeres/2CEC9AE2-7113-4101-90B5-579BC32116ED.htm" TargetMode="External"/><Relationship Id="rId52" Type="http://schemas.openxmlformats.org/officeDocument/2006/relationships/hyperlink" Target="mailto:michrazim@sviva.gov.il" TargetMode="External"/><Relationship Id="rId73" Type="http://schemas.openxmlformats.org/officeDocument/2006/relationships/hyperlink" Target="http://www.knesset.gov.il/privatelaw/data/16/3/175_3_1.rtf" TargetMode="External"/><Relationship Id="rId94" Type="http://schemas.openxmlformats.org/officeDocument/2006/relationships/hyperlink" Target="http://www.knesset.gov.il/privatelaw/data/16/3/175_3_1.rtf" TargetMode="External"/><Relationship Id="rId148" Type="http://schemas.openxmlformats.org/officeDocument/2006/relationships/hyperlink" Target="https://www.nevo.co.il/law_html/law100/%D7%A6%D7%95%20%D7%94%D7%A8%D7%97%D7%91%D7%94%20%D7%9E%D7%A9%D7%95%D7%9C%D7%91%20%D7%9C%D7%A4%D7%A0%D7%A1%D7%99%D7%94%20%D7%97%D7%95%D7%91%D7%94%202011.htm" TargetMode="External"/><Relationship Id="rId169" Type="http://schemas.openxmlformats.org/officeDocument/2006/relationships/hyperlink" Target="https://www.nevo.co.il/law_html/law100/%D7%A6%D7%95%20%D7%94%D7%A8%D7%97%D7%91%D7%94%20%D7%9E%D7%A9%D7%95%D7%9C%D7%91%20%D7%9C%D7%A4%D7%A0%D7%A1%D7%99%D7%94%20%D7%97%D7%95%D7%91%D7%94%202011.htm" TargetMode="External"/><Relationship Id="rId334" Type="http://schemas.openxmlformats.org/officeDocument/2006/relationships/hyperlink" Target="http://www.knesset.gov.il/privatelaw/data/16/3/175_3_1.rtf" TargetMode="External"/><Relationship Id="rId355" Type="http://schemas.openxmlformats.org/officeDocument/2006/relationships/hyperlink" Target="http://www.knesset.gov.il/privatelaw/data/16/3/175_3_1.rtf" TargetMode="External"/><Relationship Id="rId376" Type="http://schemas.openxmlformats.org/officeDocument/2006/relationships/hyperlink" Target="http://www.mof.gov.il/takam/Pages/horaot.aspx?k=7.3.9.2" TargetMode="External"/><Relationship Id="rId397" Type="http://schemas.openxmlformats.org/officeDocument/2006/relationships/hyperlink" Target="http://www.mof.gov.il/takam/Pages/horaot.aspx?k=7.3.9.2" TargetMode="External"/><Relationship Id="rId520" Type="http://schemas.openxmlformats.org/officeDocument/2006/relationships/hyperlink" Target="http://www.mof.gov.il/takam/Pages/horaot.aspx?k=7.3.9.2" TargetMode="External"/><Relationship Id="rId541" Type="http://schemas.openxmlformats.org/officeDocument/2006/relationships/hyperlink" Target="http://www.mof.gov.il/takam/Pages/horaot.aspx?k=7.3.9.2" TargetMode="External"/><Relationship Id="rId562" Type="http://schemas.openxmlformats.org/officeDocument/2006/relationships/hyperlink" Target="http://www.mof.gov.il/takam/Pages/horaot.aspx?k=7.3.9.2" TargetMode="External"/><Relationship Id="rId583" Type="http://schemas.openxmlformats.org/officeDocument/2006/relationships/hyperlink" Target="http://hozrim.mof.gov.il/doc/hashkal/horaot.nsf/ByNum/7.16.1" TargetMode="External"/><Relationship Id="rId618" Type="http://schemas.openxmlformats.org/officeDocument/2006/relationships/hyperlink" Target="http://www.mof.gov.il/takam/Pages/horaot.aspx?k=7.3.9.2" TargetMode="External"/><Relationship Id="rId639" Type="http://schemas.openxmlformats.org/officeDocument/2006/relationships/hyperlink" Target="http://www.mof.gov.il/takam/Pages/horaot.aspx?k=7.3.9.2" TargetMode="External"/><Relationship Id="rId4" Type="http://schemas.openxmlformats.org/officeDocument/2006/relationships/customXml" Target="../customXml/item4.xml"/><Relationship Id="rId180" Type="http://schemas.openxmlformats.org/officeDocument/2006/relationships/hyperlink" Target="http://www.knesset.gov.il/privatelaw/data/16/3/175_3_1.rtf" TargetMode="External"/><Relationship Id="rId215" Type="http://schemas.openxmlformats.org/officeDocument/2006/relationships/hyperlink" Target="https://www.nevo.co.il/law_html/Law01/p189_001.htm" TargetMode="External"/><Relationship Id="rId236" Type="http://schemas.openxmlformats.org/officeDocument/2006/relationships/hyperlink" Target="http://www.knesset.gov.il/privatelaw/data/16/3/175_3_1.rtf" TargetMode="External"/><Relationship Id="rId257" Type="http://schemas.openxmlformats.org/officeDocument/2006/relationships/hyperlink" Target="http://www.knesset.gov.il/privatelaw/data/16/3/175_3_1.rtf" TargetMode="External"/><Relationship Id="rId278" Type="http://schemas.openxmlformats.org/officeDocument/2006/relationships/hyperlink" Target="http://www.mof.gov.il/takam/Pages/horaot.aspx?k=7.3.9.2" TargetMode="External"/><Relationship Id="rId401" Type="http://schemas.openxmlformats.org/officeDocument/2006/relationships/hyperlink" Target="http://www.mof.gov.il/takam/Pages/horaot.aspx?k=7.3.9.2" TargetMode="External"/><Relationship Id="rId422" Type="http://schemas.openxmlformats.org/officeDocument/2006/relationships/hyperlink" Target="http://www.mof.gov.il/takam/Pages/horaot.aspx?k=7.3.9.2" TargetMode="External"/><Relationship Id="rId443" Type="http://schemas.openxmlformats.org/officeDocument/2006/relationships/hyperlink" Target="http://www.mof.gov.il/takam/Pages/horaot.aspx?k=7.5.2.1" TargetMode="External"/><Relationship Id="rId464" Type="http://schemas.openxmlformats.org/officeDocument/2006/relationships/hyperlink" Target="http://www.mof.gov.il/takam/Pages/horaot.aspx?k=7.4.2.6" TargetMode="External"/><Relationship Id="rId650" Type="http://schemas.openxmlformats.org/officeDocument/2006/relationships/hyperlink" Target="http://www.mof.gov.il/takam/Pages/horaot.aspx?k=7.3.9.2" TargetMode="External"/><Relationship Id="rId303" Type="http://schemas.openxmlformats.org/officeDocument/2006/relationships/hyperlink" Target="http://www.mof.gov.il/takam/Pages/horaot.aspx?k=7.3.9.2" TargetMode="External"/><Relationship Id="rId485" Type="http://schemas.openxmlformats.org/officeDocument/2006/relationships/hyperlink" Target="http://www.mof.gov.il/takam/Pages/horaot.aspx?k=7.3.9.2" TargetMode="External"/><Relationship Id="rId692" Type="http://schemas.openxmlformats.org/officeDocument/2006/relationships/hyperlink" Target="http://www.moital.gov.il/NR/exeres/1ABF40EB-A7D9-4751-94FC-8C0A19565AC9.htm" TargetMode="External"/><Relationship Id="rId706" Type="http://schemas.microsoft.com/office/2016/09/relationships/commentsIds" Target="commentsIds.xml"/><Relationship Id="rId42" Type="http://schemas.openxmlformats.org/officeDocument/2006/relationships/hyperlink" Target="http://www.moital.gov.il/NR/exeres/2CEC9AE2-7113-4101-90B5-579BC32116ED.htm" TargetMode="External"/><Relationship Id="rId84" Type="http://schemas.openxmlformats.org/officeDocument/2006/relationships/hyperlink" Target="http://www.knesset.gov.il/privatelaw/data/16/3/175_3_1.rtf" TargetMode="External"/><Relationship Id="rId138" Type="http://schemas.openxmlformats.org/officeDocument/2006/relationships/hyperlink" Target="https://www.nevo.co.il/law_html/law100/%D7%A6%D7%95%20%D7%94%D7%A8%D7%97%D7%91%D7%94%20%D7%9E%D7%A9%D7%95%D7%9C%D7%91%20%D7%9C%D7%A4%D7%A0%D7%A1%D7%99%D7%94%20%D7%97%D7%95%D7%91%D7%94%202011.htm" TargetMode="External"/><Relationship Id="rId345" Type="http://schemas.openxmlformats.org/officeDocument/2006/relationships/hyperlink" Target="http://www.knesset.gov.il/privatelaw/data/16/3/175_3_1.rtf" TargetMode="External"/><Relationship Id="rId387" Type="http://schemas.openxmlformats.org/officeDocument/2006/relationships/hyperlink" Target="http://www.mof.gov.il/takam/Pages/horaot.aspx?k=7.3.9.2" TargetMode="External"/><Relationship Id="rId510" Type="http://schemas.openxmlformats.org/officeDocument/2006/relationships/hyperlink" Target="http://www.mof.gov.il/takam/Pages/horaot.aspx?k=7.3.9.2" TargetMode="External"/><Relationship Id="rId552" Type="http://schemas.openxmlformats.org/officeDocument/2006/relationships/hyperlink" Target="http://www.mof.gov.il/takam/Pages/horaot.aspx?k=7.3.9.2" TargetMode="External"/><Relationship Id="rId594" Type="http://schemas.openxmlformats.org/officeDocument/2006/relationships/hyperlink" Target="http://hozrim.mof.gov.il/doc/hashkal/horaot.nsf/ByNum/7.16.1" TargetMode="External"/><Relationship Id="rId608" Type="http://schemas.openxmlformats.org/officeDocument/2006/relationships/hyperlink" Target="http://hozrim.mof.gov.il/doc/hashkal/horaot.nsf/ByNum/7.16.1" TargetMode="External"/><Relationship Id="rId191" Type="http://schemas.openxmlformats.org/officeDocument/2006/relationships/hyperlink" Target="http://www.knesset.gov.il/privatelaw/data/16/3/175_3_1.rtf" TargetMode="External"/><Relationship Id="rId205" Type="http://schemas.openxmlformats.org/officeDocument/2006/relationships/hyperlink" Target="http://www.knesset.gov.il/privatelaw/data/16/3/175_3_1.rtf" TargetMode="External"/><Relationship Id="rId247" Type="http://schemas.openxmlformats.org/officeDocument/2006/relationships/hyperlink" Target="http://www.knesset.gov.il/privatelaw/data/16/3/175_3_1.rtf" TargetMode="External"/><Relationship Id="rId412" Type="http://schemas.openxmlformats.org/officeDocument/2006/relationships/hyperlink" Target="http://www.mof.gov.il/takam/Pages/horaot.aspx?k=7.3.9.2" TargetMode="External"/><Relationship Id="rId107" Type="http://schemas.openxmlformats.org/officeDocument/2006/relationships/hyperlink" Target="http://www.knesset.gov.il/privatelaw/data/16/3/175_3_1.rtf" TargetMode="External"/><Relationship Id="rId289" Type="http://schemas.openxmlformats.org/officeDocument/2006/relationships/hyperlink" Target="http://www.mof.gov.il/takam/Pages/horaot.aspx?k=7.3.9.2" TargetMode="External"/><Relationship Id="rId454" Type="http://schemas.openxmlformats.org/officeDocument/2006/relationships/hyperlink" Target="http://www.mof.gov.il/takam/Pages/horaot.aspx?k=7.4.2.6" TargetMode="External"/><Relationship Id="rId496" Type="http://schemas.openxmlformats.org/officeDocument/2006/relationships/hyperlink" Target="http://www.mof.gov.il/takam/Pages/horaot.aspx?k=7.3.9.2" TargetMode="External"/><Relationship Id="rId661" Type="http://schemas.openxmlformats.org/officeDocument/2006/relationships/hyperlink" Target="http://www.mof.gov.il/takam/Pages/horaot.aspx?k=7.3.9.2" TargetMode="External"/><Relationship Id="rId11" Type="http://schemas.openxmlformats.org/officeDocument/2006/relationships/hyperlink" Target="mailto:michrazim@sviva.gov.il" TargetMode="External"/><Relationship Id="rId53" Type="http://schemas.openxmlformats.org/officeDocument/2006/relationships/hyperlink" Target="http://www.knesset.gov.il/privatelaw/data/16/3/175_3_1.rtf" TargetMode="External"/><Relationship Id="rId149" Type="http://schemas.openxmlformats.org/officeDocument/2006/relationships/hyperlink" Target="https://www.nevo.co.il/law_html/law100/%D7%A6%D7%95%20%D7%94%D7%A8%D7%97%D7%91%D7%94%20%D7%9E%D7%A9%D7%95%D7%9C%D7%91%20%D7%9C%D7%A4%D7%A0%D7%A1%D7%99%D7%94%20%D7%97%D7%95%D7%91%D7%94%202011.htm" TargetMode="External"/><Relationship Id="rId314" Type="http://schemas.openxmlformats.org/officeDocument/2006/relationships/hyperlink" Target="http://www.mof.gov.il/takam/Pages/horaot.aspx?k=7.3.9.2" TargetMode="External"/><Relationship Id="rId356" Type="http://schemas.openxmlformats.org/officeDocument/2006/relationships/hyperlink" Target="http://www.knesset.gov.il/privatelaw/data/16/3/175_3_1.rtf" TargetMode="External"/><Relationship Id="rId398" Type="http://schemas.openxmlformats.org/officeDocument/2006/relationships/hyperlink" Target="http://www.mof.gov.il/takam/Pages/horaot.aspx?k=7.3.9.2" TargetMode="External"/><Relationship Id="rId521" Type="http://schemas.openxmlformats.org/officeDocument/2006/relationships/hyperlink" Target="http://www.mof.gov.il/takam/Pages/horaot.aspx?k=7.3.9.2" TargetMode="External"/><Relationship Id="rId563" Type="http://schemas.openxmlformats.org/officeDocument/2006/relationships/hyperlink" Target="http://www.mof.gov.il/takam/Pages/horaot.aspx?k=7.3.9.2" TargetMode="External"/><Relationship Id="rId619" Type="http://schemas.openxmlformats.org/officeDocument/2006/relationships/hyperlink" Target="http://www.mof.gov.il/takam/Pages/horaot.aspx?k=7.3.9.2" TargetMode="External"/><Relationship Id="rId95" Type="http://schemas.openxmlformats.org/officeDocument/2006/relationships/hyperlink" Target="http://www.knesset.gov.il/privatelaw/data/16/3/175_3_1.rtf" TargetMode="External"/><Relationship Id="rId160" Type="http://schemas.openxmlformats.org/officeDocument/2006/relationships/hyperlink" Target="https://www.nevo.co.il/law_html/law100/%D7%A6%D7%95%20%D7%94%D7%A8%D7%97%D7%91%D7%94%20%D7%9E%D7%A9%D7%95%D7%9C%D7%91%20%D7%9C%D7%A4%D7%A0%D7%A1%D7%99%D7%94%20%D7%97%D7%95%D7%91%D7%94%202011.htm" TargetMode="External"/><Relationship Id="rId216" Type="http://schemas.openxmlformats.org/officeDocument/2006/relationships/hyperlink" Target="https://www.nevo.co.il/law_html/Law01/p189_001.htm" TargetMode="External"/><Relationship Id="rId423" Type="http://schemas.openxmlformats.org/officeDocument/2006/relationships/hyperlink" Target="http://www.mof.gov.il/takam/Pages/horaot.aspx?k=7.3.9.2" TargetMode="External"/><Relationship Id="rId258" Type="http://schemas.openxmlformats.org/officeDocument/2006/relationships/hyperlink" Target="http://www.knesset.gov.il/privatelaw/data/16/3/175_3_1.rtf" TargetMode="External"/><Relationship Id="rId465" Type="http://schemas.openxmlformats.org/officeDocument/2006/relationships/hyperlink" Target="http://www.mof.gov.il/takam/Pages/horaot.aspx?k=7.4.2.6" TargetMode="External"/><Relationship Id="rId630" Type="http://schemas.openxmlformats.org/officeDocument/2006/relationships/hyperlink" Target="http://www.mof.gov.il/takam/Pages/horaot.aspx?k=7.3.9.2" TargetMode="External"/><Relationship Id="rId672" Type="http://schemas.openxmlformats.org/officeDocument/2006/relationships/hyperlink" Target="http://www.moit.gov.il/NR/exeres/3152E30D-7C35-42A7-BD71-F9E37F909AAA.htm" TargetMode="External"/><Relationship Id="rId22" Type="http://schemas.openxmlformats.org/officeDocument/2006/relationships/hyperlink" Target="http://www.moital.gov.il/NR/exeres/2CEC9AE2-7113-4101-90B5-579BC32116ED.htm" TargetMode="External"/><Relationship Id="rId64" Type="http://schemas.openxmlformats.org/officeDocument/2006/relationships/hyperlink" Target="http://www.knesset.gov.il/privatelaw/data/16/3/175_3_1.rtf" TargetMode="External"/><Relationship Id="rId118" Type="http://schemas.openxmlformats.org/officeDocument/2006/relationships/hyperlink" Target="http://www.knesset.gov.il/privatelaw/data/16/3/175_3_1.rtf" TargetMode="External"/><Relationship Id="rId325" Type="http://schemas.openxmlformats.org/officeDocument/2006/relationships/hyperlink" Target="http://www.knesset.gov.il/privatelaw/data/16/3/175_3_1.rtf" TargetMode="External"/><Relationship Id="rId367" Type="http://schemas.openxmlformats.org/officeDocument/2006/relationships/hyperlink" Target="http://www.mof.gov.il/takam/Pages/horaot.aspx?k=7.3.9.2" TargetMode="External"/><Relationship Id="rId532" Type="http://schemas.openxmlformats.org/officeDocument/2006/relationships/hyperlink" Target="http://www.mof.gov.il/takam/Pages/horaot.aspx?k=7.3.9.2" TargetMode="External"/><Relationship Id="rId574" Type="http://schemas.openxmlformats.org/officeDocument/2006/relationships/hyperlink" Target="http://www.mof.gov.il/takam/Pages/horaot.aspx?k=7.3.9.2" TargetMode="External"/><Relationship Id="rId171" Type="http://schemas.openxmlformats.org/officeDocument/2006/relationships/hyperlink" Target="https://www.nevo.co.il/law_html/law100/%D7%A6%D7%95%20%D7%94%D7%A8%D7%97%D7%91%D7%94%20%D7%9E%D7%A9%D7%95%D7%9C%D7%91%20%D7%9C%D7%A4%D7%A0%D7%A1%D7%99%D7%94%20%D7%97%D7%95%D7%91%D7%94%202011.htm" TargetMode="External"/><Relationship Id="rId227" Type="http://schemas.openxmlformats.org/officeDocument/2006/relationships/hyperlink" Target="https://www.nevo.co.il/law_html/Law01/p189_001.htm" TargetMode="External"/><Relationship Id="rId269" Type="http://schemas.openxmlformats.org/officeDocument/2006/relationships/hyperlink" Target="http://www.mof.gov.il/takam/Pages/horaot.aspx?k=7.3.9.2" TargetMode="External"/><Relationship Id="rId434" Type="http://schemas.openxmlformats.org/officeDocument/2006/relationships/hyperlink" Target="http://www.mof.gov.il/takam/Pages/horaot.aspx?k=7.5.2.1" TargetMode="External"/><Relationship Id="rId476" Type="http://schemas.openxmlformats.org/officeDocument/2006/relationships/hyperlink" Target="http://www.mof.gov.il/takam/Pages/horaot.aspx?k=7.4.2.6" TargetMode="External"/><Relationship Id="rId641" Type="http://schemas.openxmlformats.org/officeDocument/2006/relationships/hyperlink" Target="http://www.mof.gov.il/takam/Pages/horaot.aspx?k=7.3.9.2" TargetMode="External"/><Relationship Id="rId683" Type="http://schemas.openxmlformats.org/officeDocument/2006/relationships/hyperlink" Target="https://www.btl.gov.il/Laws1/00_0001_000000.pdf" TargetMode="External"/><Relationship Id="rId33" Type="http://schemas.openxmlformats.org/officeDocument/2006/relationships/hyperlink" Target="http://www.moital.gov.il/NR/exeres/2CEC9AE2-7113-4101-90B5-579BC32116ED.htm" TargetMode="External"/><Relationship Id="rId129" Type="http://schemas.openxmlformats.org/officeDocument/2006/relationships/hyperlink" Target="https://www.nevo.co.il/law_html/Law01/090_001.htm" TargetMode="External"/><Relationship Id="rId280" Type="http://schemas.openxmlformats.org/officeDocument/2006/relationships/hyperlink" Target="http://www.mof.gov.il/takam/Pages/horaot.aspx?k=7.3.9.2" TargetMode="External"/><Relationship Id="rId336" Type="http://schemas.openxmlformats.org/officeDocument/2006/relationships/hyperlink" Target="http://www.knesset.gov.il/privatelaw/data/16/3/175_3_1.rtf" TargetMode="External"/><Relationship Id="rId501" Type="http://schemas.openxmlformats.org/officeDocument/2006/relationships/hyperlink" Target="http://www.mof.gov.il/takam/Pages/horaot.aspx?k=7.3.9.2" TargetMode="External"/><Relationship Id="rId543" Type="http://schemas.openxmlformats.org/officeDocument/2006/relationships/hyperlink" Target="http://www.mof.gov.il/takam/Pages/horaot.aspx?k=7.3.9.2" TargetMode="External"/><Relationship Id="rId75" Type="http://schemas.openxmlformats.org/officeDocument/2006/relationships/hyperlink" Target="http://www.knesset.gov.il/privatelaw/data/16/3/175_3_1.rtf" TargetMode="External"/><Relationship Id="rId140" Type="http://schemas.openxmlformats.org/officeDocument/2006/relationships/hyperlink" Target="https://www.nevo.co.il/law_html/law100/%D7%A6%D7%95%20%D7%94%D7%A8%D7%97%D7%91%D7%94%20%D7%9E%D7%A9%D7%95%D7%9C%D7%91%20%D7%9C%D7%A4%D7%A0%D7%A1%D7%99%D7%94%20%D7%97%D7%95%D7%91%D7%94%202011.htm" TargetMode="External"/><Relationship Id="rId182" Type="http://schemas.openxmlformats.org/officeDocument/2006/relationships/hyperlink" Target="http://www.knesset.gov.il/privatelaw/data/16/3/175_3_1.rtf" TargetMode="External"/><Relationship Id="rId378" Type="http://schemas.openxmlformats.org/officeDocument/2006/relationships/hyperlink" Target="http://www.mof.gov.il/takam/Pages/horaot.aspx?k=7.3.9.2" TargetMode="External"/><Relationship Id="rId403" Type="http://schemas.openxmlformats.org/officeDocument/2006/relationships/hyperlink" Target="http://www.mof.gov.il/takam/Pages/horaot.aspx?k=7.3.9.2" TargetMode="External"/><Relationship Id="rId585" Type="http://schemas.openxmlformats.org/officeDocument/2006/relationships/hyperlink" Target="http://hozrim.mof.gov.il/doc/hashkal/horaot.nsf/ByNum/7.16.1" TargetMode="External"/><Relationship Id="rId6" Type="http://schemas.openxmlformats.org/officeDocument/2006/relationships/styles" Target="styles.xml"/><Relationship Id="rId238" Type="http://schemas.openxmlformats.org/officeDocument/2006/relationships/hyperlink" Target="http://www.knesset.gov.il/privatelaw/data/16/3/175_3_1.rtf" TargetMode="External"/><Relationship Id="rId445" Type="http://schemas.openxmlformats.org/officeDocument/2006/relationships/hyperlink" Target="http://www.mof.gov.il/takam/Pages/horaot.aspx?k=7.4.2.6" TargetMode="External"/><Relationship Id="rId487" Type="http://schemas.openxmlformats.org/officeDocument/2006/relationships/hyperlink" Target="http://www.mof.gov.il/takam/Pages/horaot.aspx?k=7.3.9.2" TargetMode="External"/><Relationship Id="rId610" Type="http://schemas.openxmlformats.org/officeDocument/2006/relationships/hyperlink" Target="http://www.mof.gov.il/takam/Pages/horaot.aspx?k=7.3.9.2" TargetMode="External"/><Relationship Id="rId652" Type="http://schemas.openxmlformats.org/officeDocument/2006/relationships/hyperlink" Target="http://www.mof.gov.il/takam/Pages/horaot.aspx?k=7.3.9.2" TargetMode="External"/><Relationship Id="rId694" Type="http://schemas.openxmlformats.org/officeDocument/2006/relationships/hyperlink" Target="http://www.moital.gov.il/NR/exeres/86A87DC2-C719-41A9-8109-C272DCB0D0E2.htm" TargetMode="External"/><Relationship Id="rId291" Type="http://schemas.openxmlformats.org/officeDocument/2006/relationships/hyperlink" Target="http://www.mof.gov.il/takam/Pages/horaot.aspx?k=7.3.9.2" TargetMode="External"/><Relationship Id="rId305" Type="http://schemas.openxmlformats.org/officeDocument/2006/relationships/hyperlink" Target="http://www.mof.gov.il/takam/Pages/horaot.aspx?k=7.3.9.2" TargetMode="External"/><Relationship Id="rId347" Type="http://schemas.openxmlformats.org/officeDocument/2006/relationships/hyperlink" Target="http://www.knesset.gov.il/privatelaw/data/16/3/175_3_1.rtf" TargetMode="External"/><Relationship Id="rId512" Type="http://schemas.openxmlformats.org/officeDocument/2006/relationships/hyperlink" Target="http://www.mof.gov.il/takam/Pages/horaot.aspx?k=7.3.9.2" TargetMode="External"/><Relationship Id="rId44" Type="http://schemas.openxmlformats.org/officeDocument/2006/relationships/hyperlink" Target="http://www.moital.gov.il/NR/exeres/2CEC9AE2-7113-4101-90B5-579BC32116ED.htm" TargetMode="External"/><Relationship Id="rId86" Type="http://schemas.openxmlformats.org/officeDocument/2006/relationships/hyperlink" Target="http://www.knesset.gov.il/privatelaw/data/16/3/175_3_1.rtf" TargetMode="External"/><Relationship Id="rId151" Type="http://schemas.openxmlformats.org/officeDocument/2006/relationships/hyperlink" Target="https://www.nevo.co.il/law_html/law100/%D7%A6%D7%95%20%D7%94%D7%A8%D7%97%D7%91%D7%94%20%D7%9E%D7%A9%D7%95%D7%9C%D7%91%20%D7%9C%D7%A4%D7%A0%D7%A1%D7%99%D7%94%20%D7%97%D7%95%D7%91%D7%94%202011.htm" TargetMode="External"/><Relationship Id="rId389" Type="http://schemas.openxmlformats.org/officeDocument/2006/relationships/hyperlink" Target="http://www.mof.gov.il/takam/Pages/horaot.aspx?k=7.3.9.2" TargetMode="External"/><Relationship Id="rId554" Type="http://schemas.openxmlformats.org/officeDocument/2006/relationships/hyperlink" Target="http://www.mof.gov.il/takam/Pages/horaot.aspx?k=7.3.9.2" TargetMode="External"/><Relationship Id="rId596" Type="http://schemas.openxmlformats.org/officeDocument/2006/relationships/hyperlink" Target="http://hozrim.mof.gov.il/doc/hashkal/horaot.nsf/ByNum/7.16.1" TargetMode="External"/><Relationship Id="rId193" Type="http://schemas.openxmlformats.org/officeDocument/2006/relationships/hyperlink" Target="http://www.knesset.gov.il/privatelaw/data/16/3/175_3_1.rtf" TargetMode="External"/><Relationship Id="rId207" Type="http://schemas.openxmlformats.org/officeDocument/2006/relationships/hyperlink" Target="http://www.knesset.gov.il/privatelaw/data/16/3/175_3_1.rtf" TargetMode="External"/><Relationship Id="rId249" Type="http://schemas.openxmlformats.org/officeDocument/2006/relationships/hyperlink" Target="http://www.knesset.gov.il/privatelaw/data/16/3/175_3_1.rtf" TargetMode="External"/><Relationship Id="rId414" Type="http://schemas.openxmlformats.org/officeDocument/2006/relationships/hyperlink" Target="http://www.mof.gov.il/takam/Pages/horaot.aspx?k=7.3.9.2" TargetMode="External"/><Relationship Id="rId456" Type="http://schemas.openxmlformats.org/officeDocument/2006/relationships/hyperlink" Target="http://www.mof.gov.il/takam/Pages/horaot.aspx?k=7.4.2.6" TargetMode="External"/><Relationship Id="rId498" Type="http://schemas.openxmlformats.org/officeDocument/2006/relationships/hyperlink" Target="http://www.mof.gov.il/takam/Pages/horaot.aspx?k=7.3.9.2" TargetMode="External"/><Relationship Id="rId621" Type="http://schemas.openxmlformats.org/officeDocument/2006/relationships/hyperlink" Target="http://www.mof.gov.il/takam/Pages/horaot.aspx?k=7.3.9.2" TargetMode="External"/><Relationship Id="rId663" Type="http://schemas.openxmlformats.org/officeDocument/2006/relationships/hyperlink" Target="http://www.mof.gov.il/takam/Pages/horaot.aspx?k=7.3.9.2" TargetMode="External"/><Relationship Id="rId13" Type="http://schemas.openxmlformats.org/officeDocument/2006/relationships/hyperlink" Target="http://www.justice.gov.il/MOJHeb/RashamHachvarot" TargetMode="External"/><Relationship Id="rId109" Type="http://schemas.openxmlformats.org/officeDocument/2006/relationships/hyperlink" Target="http://www.knesset.gov.il/privatelaw/data/16/3/175_3_1.rtf" TargetMode="External"/><Relationship Id="rId260" Type="http://schemas.openxmlformats.org/officeDocument/2006/relationships/hyperlink" Target="http://www.knesset.gov.il/privatelaw/data/16/3/175_3_1.rtf" TargetMode="External"/><Relationship Id="rId316" Type="http://schemas.openxmlformats.org/officeDocument/2006/relationships/hyperlink" Target="http://www.mof.gov.il/takam/Pages/horaot.aspx?k=7.3.9.2" TargetMode="External"/><Relationship Id="rId523" Type="http://schemas.openxmlformats.org/officeDocument/2006/relationships/hyperlink" Target="http://www.mof.gov.il/takam/Pages/horaot.aspx?k=7.3.9.2" TargetMode="External"/><Relationship Id="rId55" Type="http://schemas.openxmlformats.org/officeDocument/2006/relationships/hyperlink" Target="http://www.knesset.gov.il/privatelaw/data/16/3/175_3_1.rtf" TargetMode="External"/><Relationship Id="rId97" Type="http://schemas.openxmlformats.org/officeDocument/2006/relationships/hyperlink" Target="http://www.knesset.gov.il/privatelaw/data/16/3/175_3_1.rtf" TargetMode="External"/><Relationship Id="rId120" Type="http://schemas.openxmlformats.org/officeDocument/2006/relationships/hyperlink" Target="https://www.nevo.co.il/law_html/Law01/090_001.htm" TargetMode="External"/><Relationship Id="rId358" Type="http://schemas.openxmlformats.org/officeDocument/2006/relationships/hyperlink" Target="http://www.knesset.gov.il/privatelaw/data/16/3/175_3_1.rtf" TargetMode="External"/><Relationship Id="rId565" Type="http://schemas.openxmlformats.org/officeDocument/2006/relationships/hyperlink" Target="http://www.mof.gov.il/takam/Pages/horaot.aspx?k=7.3.9.2" TargetMode="External"/><Relationship Id="rId162" Type="http://schemas.openxmlformats.org/officeDocument/2006/relationships/hyperlink" Target="https://www.nevo.co.il/law_html/law100/%D7%A6%D7%95%20%D7%94%D7%A8%D7%97%D7%91%D7%94%20%D7%9E%D7%A9%D7%95%D7%9C%D7%91%20%D7%9C%D7%A4%D7%A0%D7%A1%D7%99%D7%94%20%D7%97%D7%95%D7%91%D7%94%202011.htm" TargetMode="External"/><Relationship Id="rId218" Type="http://schemas.openxmlformats.org/officeDocument/2006/relationships/hyperlink" Target="https://www.nevo.co.il/law_html/Law01/p189_001.htm" TargetMode="External"/><Relationship Id="rId425" Type="http://schemas.openxmlformats.org/officeDocument/2006/relationships/hyperlink" Target="http://www.mof.gov.il/takam/Pages/horaot.aspx?k=7.3.9.2" TargetMode="External"/><Relationship Id="rId467" Type="http://schemas.openxmlformats.org/officeDocument/2006/relationships/hyperlink" Target="http://www.mof.gov.il/takam/Pages/horaot.aspx?k=7.4.2.6" TargetMode="External"/><Relationship Id="rId632" Type="http://schemas.openxmlformats.org/officeDocument/2006/relationships/hyperlink" Target="http://www.mof.gov.il/takam/Pages/horaot.aspx?k=7.3.9.2" TargetMode="External"/><Relationship Id="rId271" Type="http://schemas.openxmlformats.org/officeDocument/2006/relationships/hyperlink" Target="http://www.mof.gov.il/takam/Pages/horaot.aspx?k=7.3.9.2" TargetMode="External"/><Relationship Id="rId674" Type="http://schemas.openxmlformats.org/officeDocument/2006/relationships/hyperlink" Target="http://www.tamas.gov.il/NR/exeres/DB32620A-EAD8-4B73-BC90-A5AEE373AEEF,frameless.htm" TargetMode="External"/><Relationship Id="rId24" Type="http://schemas.openxmlformats.org/officeDocument/2006/relationships/hyperlink" Target="http://www.moital.gov.il/NR/exeres/2CEC9AE2-7113-4101-90B5-579BC32116ED.htm" TargetMode="External"/><Relationship Id="rId66" Type="http://schemas.openxmlformats.org/officeDocument/2006/relationships/hyperlink" Target="http://www.knesset.gov.il/privatelaw/data/16/3/175_3_1.rtf" TargetMode="External"/><Relationship Id="rId131" Type="http://schemas.openxmlformats.org/officeDocument/2006/relationships/hyperlink" Target="https://www.nevo.co.il/law_html/Law01/090_001.htm" TargetMode="External"/><Relationship Id="rId327" Type="http://schemas.openxmlformats.org/officeDocument/2006/relationships/hyperlink" Target="http://www.knesset.gov.il/privatelaw/data/16/3/175_3_1.rtf" TargetMode="External"/><Relationship Id="rId369" Type="http://schemas.openxmlformats.org/officeDocument/2006/relationships/hyperlink" Target="http://www.mof.gov.il/takam/Pages/horaot.aspx?k=7.3.9.2" TargetMode="External"/><Relationship Id="rId534" Type="http://schemas.openxmlformats.org/officeDocument/2006/relationships/hyperlink" Target="http://www.mof.gov.il/takam/Pages/horaot.aspx?k=7.3.9.2" TargetMode="External"/><Relationship Id="rId576" Type="http://schemas.openxmlformats.org/officeDocument/2006/relationships/hyperlink" Target="http://www.mof.gov.il/takam/Pages/horaot.aspx?k=7.3.9.2" TargetMode="External"/><Relationship Id="rId173" Type="http://schemas.openxmlformats.org/officeDocument/2006/relationships/hyperlink" Target="https://www.nevo.co.il/law_html/law100/%D7%A6%D7%95%20%D7%94%D7%A8%D7%97%D7%91%D7%94%20%D7%9E%D7%A9%D7%95%D7%9C%D7%91%20%D7%9C%D7%A4%D7%A0%D7%A1%D7%99%D7%94%20%D7%97%D7%95%D7%91%D7%94%202011.htm" TargetMode="External"/><Relationship Id="rId229" Type="http://schemas.openxmlformats.org/officeDocument/2006/relationships/hyperlink" Target="http://www.knesset.gov.il/privatelaw/data/16/3/175_3_1.rtf" TargetMode="External"/><Relationship Id="rId380" Type="http://schemas.openxmlformats.org/officeDocument/2006/relationships/hyperlink" Target="http://www.mof.gov.il/takam/Pages/horaot.aspx?k=7.3.9.2" TargetMode="External"/><Relationship Id="rId436" Type="http://schemas.openxmlformats.org/officeDocument/2006/relationships/hyperlink" Target="http://www.mof.gov.il/takam/Pages/horaot.aspx?k=7.5.2.1" TargetMode="External"/><Relationship Id="rId601" Type="http://schemas.openxmlformats.org/officeDocument/2006/relationships/hyperlink" Target="http://hozrim.mof.gov.il/doc/hashkal/horaot.nsf/ByNum/7.16.1" TargetMode="External"/><Relationship Id="rId643" Type="http://schemas.openxmlformats.org/officeDocument/2006/relationships/hyperlink" Target="http://www.mof.gov.il/takam/Pages/horaot.aspx?k=7.3.9.2" TargetMode="External"/><Relationship Id="rId240" Type="http://schemas.openxmlformats.org/officeDocument/2006/relationships/hyperlink" Target="http://www.knesset.gov.il/privatelaw/data/16/3/175_3_1.rtf" TargetMode="External"/><Relationship Id="rId478" Type="http://schemas.openxmlformats.org/officeDocument/2006/relationships/hyperlink" Target="http://www.mof.gov.il/takam/Pages/horaot.aspx?k=7.4.2.6" TargetMode="External"/><Relationship Id="rId685" Type="http://schemas.openxmlformats.org/officeDocument/2006/relationships/hyperlink" Target="http://www.moit.gov.il/NR/exeres/772397F9-E1D2-4E62-8A8D-9E78D502FAB9.htm" TargetMode="External"/><Relationship Id="rId35" Type="http://schemas.openxmlformats.org/officeDocument/2006/relationships/hyperlink" Target="http://www.moital.gov.il/NR/exeres/2CEC9AE2-7113-4101-90B5-579BC32116ED.htm" TargetMode="External"/><Relationship Id="rId77" Type="http://schemas.openxmlformats.org/officeDocument/2006/relationships/hyperlink" Target="http://www.knesset.gov.il/privatelaw/data/16/3/175_3_1.rtf" TargetMode="External"/><Relationship Id="rId100" Type="http://schemas.openxmlformats.org/officeDocument/2006/relationships/hyperlink" Target="http://www.knesset.gov.il/privatelaw/data/16/3/175_3_1.rtf" TargetMode="External"/><Relationship Id="rId282" Type="http://schemas.openxmlformats.org/officeDocument/2006/relationships/hyperlink" Target="http://www.mof.gov.il/takam/Pages/horaot.aspx?k=7.3.9.2" TargetMode="External"/><Relationship Id="rId338" Type="http://schemas.openxmlformats.org/officeDocument/2006/relationships/hyperlink" Target="http://www.knesset.gov.il/privatelaw/data/16/3/175_3_1.rtf" TargetMode="External"/><Relationship Id="rId503" Type="http://schemas.openxmlformats.org/officeDocument/2006/relationships/hyperlink" Target="http://www.mof.gov.il/takam/Pages/horaot.aspx?k=7.3.9.2" TargetMode="External"/><Relationship Id="rId545" Type="http://schemas.openxmlformats.org/officeDocument/2006/relationships/hyperlink" Target="http://www.mof.gov.il/takam/Pages/horaot.aspx?k=7.3.9.2" TargetMode="External"/><Relationship Id="rId587" Type="http://schemas.openxmlformats.org/officeDocument/2006/relationships/hyperlink" Target="http://hozrim.mof.gov.il/doc/hashkal/horaot.nsf/ByNum/7.16.1" TargetMode="External"/><Relationship Id="rId8" Type="http://schemas.openxmlformats.org/officeDocument/2006/relationships/webSettings" Target="webSettings.xml"/><Relationship Id="rId142" Type="http://schemas.openxmlformats.org/officeDocument/2006/relationships/hyperlink" Target="https://www.nevo.co.il/law_html/law100/%D7%A6%D7%95%20%D7%94%D7%A8%D7%97%D7%91%D7%94%20%D7%9E%D7%A9%D7%95%D7%9C%D7%91%20%D7%9C%D7%A4%D7%A0%D7%A1%D7%99%D7%94%20%D7%97%D7%95%D7%91%D7%94%202011.htm" TargetMode="External"/><Relationship Id="rId184" Type="http://schemas.openxmlformats.org/officeDocument/2006/relationships/hyperlink" Target="http://www.knesset.gov.il/privatelaw/data/16/3/175_3_1.rtf" TargetMode="External"/><Relationship Id="rId391" Type="http://schemas.openxmlformats.org/officeDocument/2006/relationships/hyperlink" Target="http://www.mof.gov.il/takam/Pages/horaot.aspx?k=7.3.9.2" TargetMode="External"/><Relationship Id="rId405" Type="http://schemas.openxmlformats.org/officeDocument/2006/relationships/hyperlink" Target="http://www.mof.gov.il/takam/Pages/horaot.aspx?k=7.3.9.2" TargetMode="External"/><Relationship Id="rId447" Type="http://schemas.openxmlformats.org/officeDocument/2006/relationships/hyperlink" Target="http://www.mof.gov.il/takam/Pages/horaot.aspx?k=7.4.2.6" TargetMode="External"/><Relationship Id="rId612" Type="http://schemas.openxmlformats.org/officeDocument/2006/relationships/hyperlink" Target="http://www.mof.gov.il/takam/Pages/horaot.aspx?k=7.3.9.2" TargetMode="External"/><Relationship Id="rId251" Type="http://schemas.openxmlformats.org/officeDocument/2006/relationships/hyperlink" Target="http://www.knesset.gov.il/privatelaw/data/16/3/175_3_1.rtf" TargetMode="External"/><Relationship Id="rId489" Type="http://schemas.openxmlformats.org/officeDocument/2006/relationships/hyperlink" Target="http://www.mof.gov.il/takam/Pages/horaot.aspx?k=7.3.9.2" TargetMode="External"/><Relationship Id="rId654" Type="http://schemas.openxmlformats.org/officeDocument/2006/relationships/hyperlink" Target="http://www.mof.gov.il/takam/Pages/horaot.aspx?k=7.3.9.2" TargetMode="External"/><Relationship Id="rId696" Type="http://schemas.openxmlformats.org/officeDocument/2006/relationships/header" Target="header1.xml"/><Relationship Id="rId46" Type="http://schemas.openxmlformats.org/officeDocument/2006/relationships/hyperlink" Target="http://www.moital.gov.il/NR/exeres/2CEC9AE2-7113-4101-90B5-579BC32116ED.htm" TargetMode="External"/><Relationship Id="rId293" Type="http://schemas.openxmlformats.org/officeDocument/2006/relationships/hyperlink" Target="http://www.mof.gov.il/takam/Pages/horaot.aspx?k=7.3.9.2" TargetMode="External"/><Relationship Id="rId307" Type="http://schemas.openxmlformats.org/officeDocument/2006/relationships/hyperlink" Target="http://www.mof.gov.il/takam/Pages/horaot.aspx?k=7.3.9.2" TargetMode="External"/><Relationship Id="rId349" Type="http://schemas.openxmlformats.org/officeDocument/2006/relationships/hyperlink" Target="http://www.knesset.gov.il/privatelaw/data/16/3/175_3_1.rtf" TargetMode="External"/><Relationship Id="rId514" Type="http://schemas.openxmlformats.org/officeDocument/2006/relationships/hyperlink" Target="http://www.mof.gov.il/takam/Pages/horaot.aspx?k=7.3.9.2" TargetMode="External"/><Relationship Id="rId556" Type="http://schemas.openxmlformats.org/officeDocument/2006/relationships/hyperlink" Target="http://www.mof.gov.il/takam/Pages/horaot.aspx?k=7.3.9.2" TargetMode="External"/><Relationship Id="rId88" Type="http://schemas.openxmlformats.org/officeDocument/2006/relationships/hyperlink" Target="http://www.knesset.gov.il/privatelaw/data/16/3/175_3_1.rtf" TargetMode="External"/><Relationship Id="rId111" Type="http://schemas.openxmlformats.org/officeDocument/2006/relationships/hyperlink" Target="http://www.knesset.gov.il/privatelaw/data/16/3/175_3_1.rtf" TargetMode="External"/><Relationship Id="rId153" Type="http://schemas.openxmlformats.org/officeDocument/2006/relationships/hyperlink" Target="https://www.nevo.co.il/law_html/law100/%D7%A6%D7%95%20%D7%94%D7%A8%D7%97%D7%91%D7%94%20%D7%9E%D7%A9%D7%95%D7%9C%D7%91%20%D7%9C%D7%A4%D7%A0%D7%A1%D7%99%D7%94%20%D7%97%D7%95%D7%91%D7%94%202011.htm" TargetMode="External"/><Relationship Id="rId195" Type="http://schemas.openxmlformats.org/officeDocument/2006/relationships/hyperlink" Target="http://www.knesset.gov.il/privatelaw/data/16/3/175_3_1.rtf" TargetMode="External"/><Relationship Id="rId209" Type="http://schemas.openxmlformats.org/officeDocument/2006/relationships/hyperlink" Target="https://www.nevo.co.il/law_html/Law01/p189_001.htm" TargetMode="External"/><Relationship Id="rId360" Type="http://schemas.openxmlformats.org/officeDocument/2006/relationships/hyperlink" Target="http://www.knesset.gov.il/privatelaw/data/16/3/175_3_1.rtf" TargetMode="External"/><Relationship Id="rId416" Type="http://schemas.openxmlformats.org/officeDocument/2006/relationships/hyperlink" Target="http://www.mof.gov.il/takam/Pages/horaot.aspx?k=7.3.9.2" TargetMode="External"/><Relationship Id="rId598" Type="http://schemas.openxmlformats.org/officeDocument/2006/relationships/hyperlink" Target="http://hozrim.mof.gov.il/doc/hashkal/horaot.nsf/ByNum/7.16.1" TargetMode="External"/><Relationship Id="rId220" Type="http://schemas.openxmlformats.org/officeDocument/2006/relationships/hyperlink" Target="https://www.nevo.co.il/law_html/Law01/p189_001.htm" TargetMode="External"/><Relationship Id="rId458" Type="http://schemas.openxmlformats.org/officeDocument/2006/relationships/hyperlink" Target="http://www.mof.gov.il/takam/Pages/horaot.aspx?k=7.4.2.6" TargetMode="External"/><Relationship Id="rId623" Type="http://schemas.openxmlformats.org/officeDocument/2006/relationships/hyperlink" Target="http://www.mof.gov.il/takam/Pages/horaot.aspx?k=7.3.9.2" TargetMode="External"/><Relationship Id="rId665" Type="http://schemas.openxmlformats.org/officeDocument/2006/relationships/hyperlink" Target="http://www.mof.gov.il/takam/Pages/horaot.aspx?k=7.3.9.2" TargetMode="External"/><Relationship Id="rId15" Type="http://schemas.openxmlformats.org/officeDocument/2006/relationships/hyperlink" Target="http://www.moital.gov.il/NR/exeres/2CEC9AE2-7113-4101-90B5-579BC32116ED.htm" TargetMode="External"/><Relationship Id="rId57" Type="http://schemas.openxmlformats.org/officeDocument/2006/relationships/hyperlink" Target="http://www.knesset.gov.il/privatelaw/data/16/3/175_3_1.rtf" TargetMode="External"/><Relationship Id="rId262" Type="http://schemas.openxmlformats.org/officeDocument/2006/relationships/hyperlink" Target="http://www.mof.gov.il/takam/Pages/horaot.aspx?k=7.3.9.2" TargetMode="External"/><Relationship Id="rId318" Type="http://schemas.openxmlformats.org/officeDocument/2006/relationships/hyperlink" Target="http://www.mof.gov.il/takam/Pages/horaot.aspx?k=7.3.9.2" TargetMode="External"/><Relationship Id="rId525" Type="http://schemas.openxmlformats.org/officeDocument/2006/relationships/hyperlink" Target="http://www.mof.gov.il/takam/Pages/horaot.aspx?k=7.3.9.2" TargetMode="External"/><Relationship Id="rId567" Type="http://schemas.openxmlformats.org/officeDocument/2006/relationships/hyperlink" Target="http://www.mof.gov.il/takam/Pages/horaot.aspx?k=7.3.9.2" TargetMode="External"/><Relationship Id="rId99" Type="http://schemas.openxmlformats.org/officeDocument/2006/relationships/hyperlink" Target="http://www.knesset.gov.il/privatelaw/data/16/3/175_3_1.rtf" TargetMode="External"/><Relationship Id="rId122" Type="http://schemas.openxmlformats.org/officeDocument/2006/relationships/hyperlink" Target="https://www.nevo.co.il/law_html/Law01/090_001.htm" TargetMode="External"/><Relationship Id="rId164" Type="http://schemas.openxmlformats.org/officeDocument/2006/relationships/hyperlink" Target="https://www.nevo.co.il/law_html/law100/%D7%A6%D7%95%20%D7%94%D7%A8%D7%97%D7%91%D7%94%20%D7%9E%D7%A9%D7%95%D7%9C%D7%91%20%D7%9C%D7%A4%D7%A0%D7%A1%D7%99%D7%94%20%D7%97%D7%95%D7%91%D7%94%202011.htm" TargetMode="External"/><Relationship Id="rId371" Type="http://schemas.openxmlformats.org/officeDocument/2006/relationships/hyperlink" Target="http://www.mof.gov.il/takam/Pages/horaot.aspx?k=7.3.9.2" TargetMode="External"/><Relationship Id="rId427" Type="http://schemas.openxmlformats.org/officeDocument/2006/relationships/hyperlink" Target="http://www.mof.gov.il/takam/Pages/horaot.aspx?k=7.3.9.2" TargetMode="External"/><Relationship Id="rId469" Type="http://schemas.openxmlformats.org/officeDocument/2006/relationships/hyperlink" Target="http://www.mof.gov.il/takam/Pages/horaot.aspx?k=7.4.2.6" TargetMode="External"/><Relationship Id="rId634" Type="http://schemas.openxmlformats.org/officeDocument/2006/relationships/hyperlink" Target="http://www.mof.gov.il/takam/Pages/horaot.aspx?k=7.3.9.2" TargetMode="External"/><Relationship Id="rId676" Type="http://schemas.openxmlformats.org/officeDocument/2006/relationships/hyperlink" Target="http://www.tamas.gov.il/NR/exeres/25D81D9F-DE2C-473A-9FD2-F5F68352BB8A.htm" TargetMode="External"/><Relationship Id="rId26" Type="http://schemas.openxmlformats.org/officeDocument/2006/relationships/hyperlink" Target="http://www.moital.gov.il/NR/exeres/2CEC9AE2-7113-4101-90B5-579BC32116ED.htm" TargetMode="External"/><Relationship Id="rId231" Type="http://schemas.openxmlformats.org/officeDocument/2006/relationships/hyperlink" Target="http://www.knesset.gov.il/privatelaw/data/16/3/175_3_1.rtf" TargetMode="External"/><Relationship Id="rId273" Type="http://schemas.openxmlformats.org/officeDocument/2006/relationships/hyperlink" Target="http://www.mof.gov.il/takam/Pages/horaot.aspx?k=7.3.9.2" TargetMode="External"/><Relationship Id="rId329" Type="http://schemas.openxmlformats.org/officeDocument/2006/relationships/hyperlink" Target="http://www.knesset.gov.il/privatelaw/data/16/3/175_3_1.rtf" TargetMode="External"/><Relationship Id="rId480" Type="http://schemas.openxmlformats.org/officeDocument/2006/relationships/hyperlink" Target="http://www.mof.gov.il/takam/Pages/horaot.aspx?k=7.3.9.2" TargetMode="External"/><Relationship Id="rId536" Type="http://schemas.openxmlformats.org/officeDocument/2006/relationships/hyperlink" Target="http://www.mof.gov.il/takam/Pages/horaot.aspx?k=7.3.9.2" TargetMode="External"/><Relationship Id="rId68" Type="http://schemas.openxmlformats.org/officeDocument/2006/relationships/hyperlink" Target="http://www.knesset.gov.il/privatelaw/data/16/3/175_3_1.rtf" TargetMode="External"/><Relationship Id="rId133" Type="http://schemas.openxmlformats.org/officeDocument/2006/relationships/hyperlink" Target="https://www.nevo.co.il/law_html/Law01/090_001.htm" TargetMode="External"/><Relationship Id="rId175" Type="http://schemas.openxmlformats.org/officeDocument/2006/relationships/hyperlink" Target="https://www.nevo.co.il/law_html/law100/%D7%A6%D7%95%20%D7%94%D7%A8%D7%97%D7%91%D7%94%20%D7%9E%D7%A9%D7%95%D7%9C%D7%91%20%D7%9C%D7%A4%D7%A0%D7%A1%D7%99%D7%94%20%D7%97%D7%95%D7%91%D7%94%202011.htm" TargetMode="External"/><Relationship Id="rId340" Type="http://schemas.openxmlformats.org/officeDocument/2006/relationships/hyperlink" Target="http://www.knesset.gov.il/privatelaw/data/16/3/175_3_1.rtf" TargetMode="External"/><Relationship Id="rId578" Type="http://schemas.openxmlformats.org/officeDocument/2006/relationships/hyperlink" Target="http://www.mof.gov.il/takam/Pages/horaot.aspx?k=7.3.9.2" TargetMode="External"/><Relationship Id="rId200" Type="http://schemas.openxmlformats.org/officeDocument/2006/relationships/hyperlink" Target="http://www.knesset.gov.il/privatelaw/data/16/3/175_3_1.rtf" TargetMode="External"/><Relationship Id="rId382" Type="http://schemas.openxmlformats.org/officeDocument/2006/relationships/hyperlink" Target="http://www.mof.gov.il/takam/Pages/horaot.aspx?k=7.3.9.2" TargetMode="External"/><Relationship Id="rId438" Type="http://schemas.openxmlformats.org/officeDocument/2006/relationships/hyperlink" Target="http://www.mof.gov.il/takam/Pages/horaot.aspx?k=7.5.2.1" TargetMode="External"/><Relationship Id="rId603" Type="http://schemas.openxmlformats.org/officeDocument/2006/relationships/hyperlink" Target="http://hozrim.mof.gov.il/doc/hashkal/horaot.nsf/ByNum/7.16.1" TargetMode="External"/><Relationship Id="rId645" Type="http://schemas.openxmlformats.org/officeDocument/2006/relationships/hyperlink" Target="http://www.mof.gov.il/takam/Pages/horaot.aspx?k=7.3.9.2" TargetMode="External"/><Relationship Id="rId687" Type="http://schemas.openxmlformats.org/officeDocument/2006/relationships/hyperlink" Target="http://www.moital.gov.il/NR/exeres/F222C0BC-054F-4996-A9AD-5E8E3D8ED21F.htm?WBCMODE=presentationun" TargetMode="External"/><Relationship Id="rId242" Type="http://schemas.openxmlformats.org/officeDocument/2006/relationships/hyperlink" Target="http://www.knesset.gov.il/privatelaw/data/16/3/175_3_1.rtf" TargetMode="External"/><Relationship Id="rId284" Type="http://schemas.openxmlformats.org/officeDocument/2006/relationships/hyperlink" Target="http://www.mof.gov.il/takam/Pages/horaot.aspx?k=7.3.9.2" TargetMode="External"/><Relationship Id="rId491" Type="http://schemas.openxmlformats.org/officeDocument/2006/relationships/hyperlink" Target="http://www.mof.gov.il/takam/Pages/horaot.aspx?k=7.3.9.2" TargetMode="External"/><Relationship Id="rId505" Type="http://schemas.openxmlformats.org/officeDocument/2006/relationships/hyperlink" Target="http://www.mof.gov.il/takam/Pages/horaot.aspx?k=7.3.9.2" TargetMode="External"/><Relationship Id="rId37" Type="http://schemas.openxmlformats.org/officeDocument/2006/relationships/hyperlink" Target="http://www.moital.gov.il/NR/exeres/2CEC9AE2-7113-4101-90B5-579BC32116ED.htm" TargetMode="External"/><Relationship Id="rId79" Type="http://schemas.openxmlformats.org/officeDocument/2006/relationships/hyperlink" Target="http://www.knesset.gov.il/privatelaw/data/16/3/175_3_1.rtf" TargetMode="External"/><Relationship Id="rId102" Type="http://schemas.openxmlformats.org/officeDocument/2006/relationships/hyperlink" Target="http://www.knesset.gov.il/privatelaw/data/16/3/175_3_1.rtf" TargetMode="External"/><Relationship Id="rId144" Type="http://schemas.openxmlformats.org/officeDocument/2006/relationships/hyperlink" Target="https://www.nevo.co.il/law_html/law100/%D7%A6%D7%95%20%D7%94%D7%A8%D7%97%D7%91%D7%94%20%D7%9E%D7%A9%D7%95%D7%9C%D7%91%20%D7%9C%D7%A4%D7%A0%D7%A1%D7%99%D7%94%20%D7%97%D7%95%D7%91%D7%94%202011.htm" TargetMode="External"/><Relationship Id="rId547" Type="http://schemas.openxmlformats.org/officeDocument/2006/relationships/hyperlink" Target="http://www.mof.gov.il/takam/Pages/horaot.aspx?k=7.3.9.2" TargetMode="External"/><Relationship Id="rId589" Type="http://schemas.openxmlformats.org/officeDocument/2006/relationships/hyperlink" Target="http://hozrim.mof.gov.il/doc/hashkal/horaot.nsf/ByNum/7.16.1" TargetMode="External"/><Relationship Id="rId90" Type="http://schemas.openxmlformats.org/officeDocument/2006/relationships/hyperlink" Target="http://www.knesset.gov.il/privatelaw/data/16/3/175_3_1.rtf" TargetMode="External"/><Relationship Id="rId186" Type="http://schemas.openxmlformats.org/officeDocument/2006/relationships/hyperlink" Target="http://www.knesset.gov.il/privatelaw/data/16/3/175_3_1.rtf" TargetMode="External"/><Relationship Id="rId351" Type="http://schemas.openxmlformats.org/officeDocument/2006/relationships/hyperlink" Target="http://www.knesset.gov.il/privatelaw/data/16/3/175_3_1.rtf" TargetMode="External"/><Relationship Id="rId393" Type="http://schemas.openxmlformats.org/officeDocument/2006/relationships/hyperlink" Target="http://www.mof.gov.il/takam/Pages/horaot.aspx?k=7.3.9.2" TargetMode="External"/><Relationship Id="rId407" Type="http://schemas.openxmlformats.org/officeDocument/2006/relationships/hyperlink" Target="http://www.mof.gov.il/takam/Pages/horaot.aspx?k=7.3.9.2" TargetMode="External"/><Relationship Id="rId449" Type="http://schemas.openxmlformats.org/officeDocument/2006/relationships/hyperlink" Target="http://www.mof.gov.il/takam/Pages/horaot.aspx?k=7.4.2.6" TargetMode="External"/><Relationship Id="rId614" Type="http://schemas.openxmlformats.org/officeDocument/2006/relationships/hyperlink" Target="http://www.mof.gov.il/takam/Pages/horaot.aspx?k=7.3.9.2" TargetMode="External"/><Relationship Id="rId656" Type="http://schemas.openxmlformats.org/officeDocument/2006/relationships/hyperlink" Target="http://www.mof.gov.il/takam/Pages/horaot.aspx?k=7.3.9.2" TargetMode="External"/><Relationship Id="rId211" Type="http://schemas.openxmlformats.org/officeDocument/2006/relationships/hyperlink" Target="https://www.nevo.co.il/law_html/Law01/p189_001.htm" TargetMode="External"/><Relationship Id="rId253" Type="http://schemas.openxmlformats.org/officeDocument/2006/relationships/hyperlink" Target="http://www.knesset.gov.il/privatelaw/data/16/3/175_3_1.rtf" TargetMode="External"/><Relationship Id="rId295" Type="http://schemas.openxmlformats.org/officeDocument/2006/relationships/hyperlink" Target="http://www.mof.gov.il/takam/Pages/horaot.aspx?k=7.3.9.2" TargetMode="External"/><Relationship Id="rId309" Type="http://schemas.openxmlformats.org/officeDocument/2006/relationships/hyperlink" Target="http://www.mof.gov.il/takam/Pages/horaot.aspx?k=7.3.9.2" TargetMode="External"/><Relationship Id="rId460" Type="http://schemas.openxmlformats.org/officeDocument/2006/relationships/hyperlink" Target="http://www.mof.gov.il/takam/Pages/horaot.aspx?k=7.4.2.6" TargetMode="External"/><Relationship Id="rId516" Type="http://schemas.openxmlformats.org/officeDocument/2006/relationships/hyperlink" Target="http://www.mof.gov.il/takam/Pages/horaot.aspx?k=7.3.9.2" TargetMode="External"/><Relationship Id="rId698" Type="http://schemas.openxmlformats.org/officeDocument/2006/relationships/footer" Target="footer2.xml"/><Relationship Id="rId48" Type="http://schemas.openxmlformats.org/officeDocument/2006/relationships/hyperlink" Target="mailto:michrazim@sviva.gov.il" TargetMode="External"/><Relationship Id="rId113" Type="http://schemas.openxmlformats.org/officeDocument/2006/relationships/hyperlink" Target="http://www.knesset.gov.il/privatelaw/data/16/3/175_3_1.rtf" TargetMode="External"/><Relationship Id="rId320" Type="http://schemas.openxmlformats.org/officeDocument/2006/relationships/hyperlink" Target="http://www.mof.gov.il/takam/Pages/horaot.aspx?k=7.3.9.2" TargetMode="External"/><Relationship Id="rId558" Type="http://schemas.openxmlformats.org/officeDocument/2006/relationships/hyperlink" Target="http://www.mof.gov.il/takam/Pages/horaot.aspx?k=7.3.9.2" TargetMode="External"/><Relationship Id="rId155" Type="http://schemas.openxmlformats.org/officeDocument/2006/relationships/hyperlink" Target="https://www.nevo.co.il/law_html/law100/%D7%A6%D7%95%20%D7%94%D7%A8%D7%97%D7%91%D7%94%20%D7%9E%D7%A9%D7%95%D7%9C%D7%91%20%D7%9C%D7%A4%D7%A0%D7%A1%D7%99%D7%94%20%D7%97%D7%95%D7%91%D7%94%202011.htm" TargetMode="External"/><Relationship Id="rId197" Type="http://schemas.openxmlformats.org/officeDocument/2006/relationships/hyperlink" Target="http://www.knesset.gov.il/privatelaw/data/16/3/175_3_1.rtf" TargetMode="External"/><Relationship Id="rId362" Type="http://schemas.openxmlformats.org/officeDocument/2006/relationships/hyperlink" Target="http://www.knesset.gov.il/privatelaw/data/16/3/175_3_1.rtf" TargetMode="External"/><Relationship Id="rId418" Type="http://schemas.openxmlformats.org/officeDocument/2006/relationships/hyperlink" Target="http://www.mof.gov.il/takam/Pages/horaot.aspx?k=7.3.9.2" TargetMode="External"/><Relationship Id="rId625" Type="http://schemas.openxmlformats.org/officeDocument/2006/relationships/hyperlink" Target="http://www.mof.gov.il/takam/Pages/horaot.aspx?k=7.3.9.2" TargetMode="External"/><Relationship Id="rId222" Type="http://schemas.openxmlformats.org/officeDocument/2006/relationships/hyperlink" Target="https://www.nevo.co.il/law_html/Law01/p189_001.htm" TargetMode="External"/><Relationship Id="rId264" Type="http://schemas.openxmlformats.org/officeDocument/2006/relationships/hyperlink" Target="http://www.mof.gov.il/takam/Pages/horaot.aspx?k=7.3.9.2" TargetMode="External"/><Relationship Id="rId471" Type="http://schemas.openxmlformats.org/officeDocument/2006/relationships/hyperlink" Target="http://www.mof.gov.il/takam/Pages/horaot.aspx?k=7.4.2.6" TargetMode="External"/><Relationship Id="rId667" Type="http://schemas.openxmlformats.org/officeDocument/2006/relationships/hyperlink" Target="http://www.mof.gov.il/takam/Pages/horaot.aspx?k=7.3.9.2" TargetMode="External"/><Relationship Id="rId17" Type="http://schemas.openxmlformats.org/officeDocument/2006/relationships/hyperlink" Target="http://www.moital.gov.il/NR/exeres/2CEC9AE2-7113-4101-90B5-579BC32116ED.htm" TargetMode="External"/><Relationship Id="rId59" Type="http://schemas.openxmlformats.org/officeDocument/2006/relationships/hyperlink" Target="http://www.knesset.gov.il/privatelaw/data/16/3/175_3_1.rtf" TargetMode="External"/><Relationship Id="rId124" Type="http://schemas.openxmlformats.org/officeDocument/2006/relationships/hyperlink" Target="https://www.nevo.co.il/law_html/Law01/090_001.htm" TargetMode="External"/><Relationship Id="rId527" Type="http://schemas.openxmlformats.org/officeDocument/2006/relationships/hyperlink" Target="http://www.mof.gov.il/takam/Pages/horaot.aspx?k=7.3.9.2" TargetMode="External"/><Relationship Id="rId569" Type="http://schemas.openxmlformats.org/officeDocument/2006/relationships/hyperlink" Target="http://www.mof.gov.il/takam/Pages/horaot.aspx?k=7.3.9.2" TargetMode="External"/><Relationship Id="rId70" Type="http://schemas.openxmlformats.org/officeDocument/2006/relationships/hyperlink" Target="http://www.knesset.gov.il/privatelaw/data/16/3/175_3_1.rtf" TargetMode="External"/><Relationship Id="rId166" Type="http://schemas.openxmlformats.org/officeDocument/2006/relationships/hyperlink" Target="https://www.nevo.co.il/law_html/law100/%D7%A6%D7%95%20%D7%94%D7%A8%D7%97%D7%91%D7%94%20%D7%9E%D7%A9%D7%95%D7%9C%D7%91%20%D7%9C%D7%A4%D7%A0%D7%A1%D7%99%D7%94%20%D7%97%D7%95%D7%91%D7%94%202011.htm" TargetMode="External"/><Relationship Id="rId331" Type="http://schemas.openxmlformats.org/officeDocument/2006/relationships/hyperlink" Target="http://www.knesset.gov.il/privatelaw/data/16/3/175_3_1.rtf" TargetMode="External"/><Relationship Id="rId373" Type="http://schemas.openxmlformats.org/officeDocument/2006/relationships/hyperlink" Target="http://www.mof.gov.il/takam/Pages/horaot.aspx?k=7.3.9.2" TargetMode="External"/><Relationship Id="rId429" Type="http://schemas.openxmlformats.org/officeDocument/2006/relationships/hyperlink" Target="http://www.mof.gov.il/takam/Pages/horaot.aspx?k=7.5.2.1" TargetMode="External"/><Relationship Id="rId580" Type="http://schemas.openxmlformats.org/officeDocument/2006/relationships/hyperlink" Target="http://hozrim.mof.gov.il/doc/hashkal/horaot.nsf/ByNum/7.16.1" TargetMode="External"/><Relationship Id="rId636" Type="http://schemas.openxmlformats.org/officeDocument/2006/relationships/hyperlink" Target="http://www.mof.gov.il/takam/Pages/horaot.aspx?k=7.3.9.2" TargetMode="External"/><Relationship Id="rId1" Type="http://schemas.openxmlformats.org/officeDocument/2006/relationships/customXml" Target="../customXml/item1.xml"/><Relationship Id="rId233" Type="http://schemas.openxmlformats.org/officeDocument/2006/relationships/hyperlink" Target="http://www.knesset.gov.il/privatelaw/data/16/3/175_3_1.rtf" TargetMode="External"/><Relationship Id="rId440" Type="http://schemas.openxmlformats.org/officeDocument/2006/relationships/hyperlink" Target="http://www.mof.gov.il/takam/Pages/horaot.aspx?k=7.5.2.1" TargetMode="External"/><Relationship Id="rId678" Type="http://schemas.openxmlformats.org/officeDocument/2006/relationships/hyperlink" Target="http://www.moital.gov.il/NR/exeres/4E185D9D-1D25-4F28-BAEF-88DF942C010A.htm" TargetMode="External"/><Relationship Id="rId28" Type="http://schemas.openxmlformats.org/officeDocument/2006/relationships/hyperlink" Target="http://www.moital.gov.il/NR/exeres/2CEC9AE2-7113-4101-90B5-579BC32116ED.htm" TargetMode="External"/><Relationship Id="rId275" Type="http://schemas.openxmlformats.org/officeDocument/2006/relationships/hyperlink" Target="http://www.mof.gov.il/takam/Pages/horaot.aspx?k=7.3.9.2" TargetMode="External"/><Relationship Id="rId300" Type="http://schemas.openxmlformats.org/officeDocument/2006/relationships/hyperlink" Target="http://www.mof.gov.il/takam/Pages/horaot.aspx?k=7.3.9.2" TargetMode="External"/><Relationship Id="rId482" Type="http://schemas.openxmlformats.org/officeDocument/2006/relationships/hyperlink" Target="http://www.mof.gov.il/takam/Pages/horaot.aspx?k=7.3.9.2" TargetMode="External"/><Relationship Id="rId538" Type="http://schemas.openxmlformats.org/officeDocument/2006/relationships/hyperlink" Target="http://www.mof.gov.il/takam/Pages/horaot.aspx?k=7.3.9.2" TargetMode="External"/><Relationship Id="rId81" Type="http://schemas.openxmlformats.org/officeDocument/2006/relationships/hyperlink" Target="http://www.knesset.gov.il/privatelaw/data/16/3/175_3_1.rtf" TargetMode="External"/><Relationship Id="rId135" Type="http://schemas.openxmlformats.org/officeDocument/2006/relationships/hyperlink" Target="https://www.nevo.co.il/law_html/Law01/090_001.htm" TargetMode="External"/><Relationship Id="rId177" Type="http://schemas.openxmlformats.org/officeDocument/2006/relationships/hyperlink" Target="https://www.nevo.co.il/law_html/law100/%D7%A6%D7%95%20%D7%94%D7%A8%D7%97%D7%91%D7%94%20%D7%9E%D7%A9%D7%95%D7%9C%D7%91%20%D7%9C%D7%A4%D7%A0%D7%A1%D7%99%D7%94%20%D7%97%D7%95%D7%91%D7%94%202011.htm" TargetMode="External"/><Relationship Id="rId342" Type="http://schemas.openxmlformats.org/officeDocument/2006/relationships/hyperlink" Target="http://www.knesset.gov.il/privatelaw/data/16/3/175_3_1.rtf" TargetMode="External"/><Relationship Id="rId384" Type="http://schemas.openxmlformats.org/officeDocument/2006/relationships/hyperlink" Target="http://www.mof.gov.il/takam/Pages/horaot.aspx?k=7.3.9.2" TargetMode="External"/><Relationship Id="rId591" Type="http://schemas.openxmlformats.org/officeDocument/2006/relationships/hyperlink" Target="http://hozrim.mof.gov.il/doc/hashkal/horaot.nsf/ByNum/7.16.1" TargetMode="External"/><Relationship Id="rId605" Type="http://schemas.openxmlformats.org/officeDocument/2006/relationships/hyperlink" Target="http://hozrim.mof.gov.il/doc/hashkal/horaot.nsf/ByNum/7.16.1" TargetMode="External"/><Relationship Id="rId202" Type="http://schemas.openxmlformats.org/officeDocument/2006/relationships/hyperlink" Target="http://www.knesset.gov.il/privatelaw/data/16/3/175_3_1.rtf" TargetMode="External"/><Relationship Id="rId244" Type="http://schemas.openxmlformats.org/officeDocument/2006/relationships/hyperlink" Target="http://www.knesset.gov.il/privatelaw/data/16/3/175_3_1.rtf" TargetMode="External"/><Relationship Id="rId647" Type="http://schemas.openxmlformats.org/officeDocument/2006/relationships/hyperlink" Target="http://www.mof.gov.il/takam/Pages/horaot.aspx?k=7.3.9.2" TargetMode="External"/><Relationship Id="rId689" Type="http://schemas.openxmlformats.org/officeDocument/2006/relationships/hyperlink" Target="http://www.moital.gov.il/NR/exeres/007B3BF6-3091-42F4-BAF1-D394DC0A334E.htm" TargetMode="External"/><Relationship Id="rId39" Type="http://schemas.openxmlformats.org/officeDocument/2006/relationships/hyperlink" Target="http://www.moital.gov.il/NR/exeres/2CEC9AE2-7113-4101-90B5-579BC32116ED.htm" TargetMode="External"/><Relationship Id="rId286" Type="http://schemas.openxmlformats.org/officeDocument/2006/relationships/hyperlink" Target="http://www.mof.gov.il/takam/Pages/horaot.aspx?k=7.3.9.2" TargetMode="External"/><Relationship Id="rId451" Type="http://schemas.openxmlformats.org/officeDocument/2006/relationships/hyperlink" Target="http://www.mof.gov.il/takam/Pages/horaot.aspx?k=7.4.2.6" TargetMode="External"/><Relationship Id="rId493" Type="http://schemas.openxmlformats.org/officeDocument/2006/relationships/hyperlink" Target="http://www.mof.gov.il/takam/Pages/horaot.aspx?k=7.3.9.2" TargetMode="External"/><Relationship Id="rId507" Type="http://schemas.openxmlformats.org/officeDocument/2006/relationships/hyperlink" Target="http://www.mof.gov.il/takam/Pages/horaot.aspx?k=7.3.9.2" TargetMode="External"/><Relationship Id="rId549" Type="http://schemas.openxmlformats.org/officeDocument/2006/relationships/hyperlink" Target="http://www.mof.gov.il/takam/Pages/horaot.aspx?k=7.3.9.2" TargetMode="External"/><Relationship Id="rId50" Type="http://schemas.openxmlformats.org/officeDocument/2006/relationships/hyperlink" Target="http://www.mof.gov.il/takam/Pages/horaot.aspx?k=7.16.0.1" TargetMode="External"/><Relationship Id="rId104" Type="http://schemas.openxmlformats.org/officeDocument/2006/relationships/hyperlink" Target="http://www.knesset.gov.il/privatelaw/data/16/3/175_3_1.rtf" TargetMode="External"/><Relationship Id="rId146" Type="http://schemas.openxmlformats.org/officeDocument/2006/relationships/hyperlink" Target="https://www.nevo.co.il/law_html/law100/%D7%A6%D7%95%20%D7%94%D7%A8%D7%97%D7%91%D7%94%20%D7%9E%D7%A9%D7%95%D7%9C%D7%91%20%D7%9C%D7%A4%D7%A0%D7%A1%D7%99%D7%94%20%D7%97%D7%95%D7%91%D7%94%202011.htm" TargetMode="External"/><Relationship Id="rId188" Type="http://schemas.openxmlformats.org/officeDocument/2006/relationships/hyperlink" Target="http://www.knesset.gov.il/privatelaw/data/16/3/175_3_1.rtf" TargetMode="External"/><Relationship Id="rId311" Type="http://schemas.openxmlformats.org/officeDocument/2006/relationships/hyperlink" Target="http://www.mof.gov.il/takam/Pages/horaot.aspx?k=7.3.9.2" TargetMode="External"/><Relationship Id="rId353" Type="http://schemas.openxmlformats.org/officeDocument/2006/relationships/hyperlink" Target="http://www.knesset.gov.il/privatelaw/data/16/3/175_3_1.rtf" TargetMode="External"/><Relationship Id="rId395" Type="http://schemas.openxmlformats.org/officeDocument/2006/relationships/hyperlink" Target="http://www.mof.gov.il/takam/Pages/horaot.aspx?k=7.3.9.2" TargetMode="External"/><Relationship Id="rId409" Type="http://schemas.openxmlformats.org/officeDocument/2006/relationships/hyperlink" Target="http://www.mof.gov.il/takam/Pages/horaot.aspx?k=7.3.9.2" TargetMode="External"/><Relationship Id="rId560" Type="http://schemas.openxmlformats.org/officeDocument/2006/relationships/hyperlink" Target="http://www.mof.gov.il/takam/Pages/horaot.aspx?k=7.3.9.2" TargetMode="External"/><Relationship Id="rId92" Type="http://schemas.openxmlformats.org/officeDocument/2006/relationships/hyperlink" Target="http://www.knesset.gov.il/privatelaw/data/16/3/175_3_1.rtf" TargetMode="External"/><Relationship Id="rId213" Type="http://schemas.openxmlformats.org/officeDocument/2006/relationships/hyperlink" Target="https://www.nevo.co.il/law_html/Law01/p189_001.htm" TargetMode="External"/><Relationship Id="rId420" Type="http://schemas.openxmlformats.org/officeDocument/2006/relationships/hyperlink" Target="http://www.mof.gov.il/takam/Pages/horaot.aspx?k=7.3.9.2" TargetMode="External"/><Relationship Id="rId616" Type="http://schemas.openxmlformats.org/officeDocument/2006/relationships/hyperlink" Target="http://www.mof.gov.il/takam/Pages/horaot.aspx?k=7.3.9.2" TargetMode="External"/><Relationship Id="rId658" Type="http://schemas.openxmlformats.org/officeDocument/2006/relationships/hyperlink" Target="http://www.mof.gov.il/takam/Pages/horaot.aspx?k=7.3.9.2" TargetMode="External"/><Relationship Id="rId255" Type="http://schemas.openxmlformats.org/officeDocument/2006/relationships/hyperlink" Target="http://www.knesset.gov.il/privatelaw/data/16/3/175_3_1.rtf" TargetMode="External"/><Relationship Id="rId297" Type="http://schemas.openxmlformats.org/officeDocument/2006/relationships/hyperlink" Target="http://www.mof.gov.il/takam/Pages/horaot.aspx?k=7.3.9.2" TargetMode="External"/><Relationship Id="rId462" Type="http://schemas.openxmlformats.org/officeDocument/2006/relationships/hyperlink" Target="http://www.mof.gov.il/takam/Pages/horaot.aspx?k=7.4.2.6" TargetMode="External"/><Relationship Id="rId518" Type="http://schemas.openxmlformats.org/officeDocument/2006/relationships/hyperlink" Target="http://www.mof.gov.il/takam/Pages/horaot.aspx?k=7.3.9.2" TargetMode="External"/><Relationship Id="rId115" Type="http://schemas.openxmlformats.org/officeDocument/2006/relationships/hyperlink" Target="http://www.knesset.gov.il/privatelaw/data/16/3/175_3_1.rtf" TargetMode="External"/><Relationship Id="rId157" Type="http://schemas.openxmlformats.org/officeDocument/2006/relationships/hyperlink" Target="https://www.nevo.co.il/law_html/law100/%D7%A6%D7%95%20%D7%94%D7%A8%D7%97%D7%91%D7%94%20%D7%9E%D7%A9%D7%95%D7%9C%D7%91%20%D7%9C%D7%A4%D7%A0%D7%A1%D7%99%D7%94%20%D7%97%D7%95%D7%91%D7%94%202011.htm" TargetMode="External"/><Relationship Id="rId322" Type="http://schemas.openxmlformats.org/officeDocument/2006/relationships/hyperlink" Target="http://www.mof.gov.il/takam/Pages/horaot.aspx?k=7.3.9.2" TargetMode="External"/><Relationship Id="rId364" Type="http://schemas.openxmlformats.org/officeDocument/2006/relationships/hyperlink" Target="http://www.knesset.gov.il/privatelaw/data/16/3/175_3_1.rt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CF912FB4BBE5A140B1F8AA00D8DE962B" ma:contentTypeVersion="137" ma:contentTypeDescription="" ma:contentTypeScope="" ma:versionID="3fb2d861fb8d1181c350fa5203587ba2">
  <xsd:schema xmlns:xsd="http://www.w3.org/2001/XMLSchema" xmlns:xs="http://www.w3.org/2001/XMLSchema" xmlns:p="http://schemas.microsoft.com/office/2006/metadata/properties" xmlns:ns2="6dab24f2-a5a6-4042-ba60-69c34ace810b" xmlns:ns3="768d7c6a-c0de-4a09-b8cf-57dd5f94ab56" xmlns:ns4="d85afe04-68ac-4847-a055-fc1e05e0b80c" targetNamespace="http://schemas.microsoft.com/office/2006/metadata/properties" ma:root="true" ma:fieldsID="e05847d3553be277b46efea93f83fa32" ns2:_="" ns3:_="" ns4:_="">
    <xsd:import namespace="6dab24f2-a5a6-4042-ba60-69c34ace810b"/>
    <xsd:import namespace="768d7c6a-c0de-4a09-b8cf-57dd5f94ab56"/>
    <xsd:import namespace="d85afe04-68ac-4847-a055-fc1e05e0b80c"/>
    <xsd:element name="properties">
      <xsd:complexType>
        <xsd:sequence>
          <xsd:element name="documentManagement">
            <xsd:complexType>
              <xsd:all>
                <xsd:element ref="ns2:IdDocSviva" minOccurs="0"/>
                <xsd:element ref="ns3:SvivaDocSource" minOccurs="0"/>
                <xsd:element ref="ns2:DocumentDate" minOccurs="0"/>
                <xsd:element ref="ns2:From1" minOccurs="0"/>
                <xsd:element ref="ns2:To" minOccurs="0"/>
                <xsd:element ref="ns2:InterestsMetaTaxHTField0" minOccurs="0"/>
                <xsd:element ref="ns2:SvivaOfficeUnitsMMetaTaxHTField0" minOccurs="0"/>
                <xsd:element ref="ns2:SvivaLabelingFreeMMetaTaxHTField0" minOccurs="0"/>
                <xsd:element ref="ns2:addNotesFields" minOccurs="0"/>
                <xsd:element ref="ns2:ForDocIDSufixSearch" minOccurs="0"/>
                <xsd:element ref="ns4:TaxCatchAll" minOccurs="0"/>
                <xsd:element ref="ns4:TaxCatchAllLabel"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ab24f2-a5a6-4042-ba60-69c34ace810b"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ma:readOnly="true">
      <xsd:simpleType>
        <xsd:restriction base="dms:Text">
          <xsd:maxLength value="255"/>
        </xsd:restriction>
      </xsd:simpleType>
    </xsd:element>
    <xsd:element name="DocumentDate" ma:index="10" nillable="true" ma:displayName="תאריך המסמך" ma:default="[today]" ma:description="" ma:format="DateOnly" ma:internalName="DocumentDate">
      <xsd:simpleType>
        <xsd:restriction base="dms:DateTime"/>
      </xsd:simpleType>
    </xsd:element>
    <xsd:element name="From1" ma:index="11" nillable="true" ma:displayName="מאת" ma:internalName="From1">
      <xsd:simpleType>
        <xsd:restriction base="dms:Text">
          <xsd:maxLength value="255"/>
        </xsd:restriction>
      </xsd:simpleType>
    </xsd:element>
    <xsd:element name="To" ma:index="12" nillable="true" ma:displayName="אל" ma:internalName="To">
      <xsd:simpleType>
        <xsd:restriction base="dms:Text">
          <xsd:maxLength value="255"/>
        </xsd:restriction>
      </xsd:simpleType>
    </xsd:element>
    <xsd:element name="InterestsMetaTaxHTField0" ma:index="13" nillable="true" ma:taxonomy="true" ma:internalName="InterestsMetaTaxHTField0" ma:taxonomyFieldName="InterestsMeta" ma:displayName="נושאים סביבתיים"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SvivaOfficeUnitsMMetaTaxHTField0" ma:index="15" nillable="true" ma:taxonomy="true" ma:internalName="SvivaOfficeUnitsMMetaTaxHTField0" ma:taxonomyFieldName="SvivaOfficeUnitsMMeta" ma:displayName="יחידות משרדיות"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17" nillable="true" ma:taxonomy="true" ma:internalName="SvivaLabelingFreeMMetaTaxHTField0" ma:taxonomyFieldName="SvivaLabelingFreeMMeta" ma:displayName="תיוג חופשי"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addNotesFields" ma:index="19" nillable="true" ma:displayName="הערות" ma:internalName="addNotesFields">
      <xsd:simpleType>
        <xsd:restriction base="dms:Note"/>
      </xsd:simpleType>
    </xsd:element>
    <xsd:element name="ForDocIDSufixSearch" ma:index="20"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9"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d85afe04-68ac-4847-a055-fc1e05e0b80c"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47b91a28-24e2-4ef1-a0a2-1cff128e4ffa}" ma:internalName="TaxCatchAll" ma:showField="CatchAllData" ma:web="d85afe04-68ac-4847-a055-fc1e05e0b80c">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47b91a28-24e2-4ef1-a0a2-1cff128e4ffa}" ma:internalName="TaxCatchAllLabel" ma:readOnly="true" ma:showField="CatchAllDataLabel" ma:web="d85afe04-68ac-4847-a055-fc1e05e0b80c">
      <xsd:complexType>
        <xsd:complexContent>
          <xsd:extension base="dms:MultiChoiceLookup">
            <xsd:sequence>
              <xsd:element name="Value" type="dms:Lookup" maxOccurs="unbounded" minOccurs="0" nillable="true"/>
            </xsd:sequence>
          </xsd:extension>
        </xsd:complexContent>
      </xsd:complexType>
    </xsd:element>
    <xsd:element name="_dlc_DocId" ma:index="23" nillable="true" ma:displayName="ערך של מזהה מסמך" ma:description="הערך של מזהה המסמך שהוקצה לפריט זה." ma:internalName="_dlc_DocId" ma:readOnly="true">
      <xsd:simpleType>
        <xsd:restriction base="dms:Text"/>
      </xsd:simpleType>
    </xsd:element>
    <xsd:element name="_dlc_DocIdUrl" ma:index="24"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5"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vivaOfficeUnitsMMetaTaxHTField0 xmlns="6dab24f2-a5a6-4042-ba60-69c34ace810b">
      <Terms xmlns="http://schemas.microsoft.com/office/infopath/2007/PartnerControls"/>
    </SvivaOfficeUnitsMMetaTaxHTField0>
    <SvivaLabelingFreeMMetaTaxHTField0 xmlns="6dab24f2-a5a6-4042-ba60-69c34ace810b">
      <Terms xmlns="http://schemas.microsoft.com/office/infopath/2007/PartnerControls"/>
    </SvivaLabelingFreeMMetaTaxHTField0>
    <SvivaDocSource xmlns="768d7c6a-c0de-4a09-b8cf-57dd5f94ab56" xsi:nil="true"/>
    <InterestsMetaTaxHTField0 xmlns="6dab24f2-a5a6-4042-ba60-69c34ace810b">
      <Terms xmlns="http://schemas.microsoft.com/office/infopath/2007/PartnerControls"/>
    </InterestsMetaTaxHTField0>
    <TaxCatchAll xmlns="d85afe04-68ac-4847-a055-fc1e05e0b80c"/>
    <DocumentDate xmlns="6dab24f2-a5a6-4042-ba60-69c34ace810b">2021-04-10T21:00:00+00:00</DocumentDate>
    <From1 xmlns="6dab24f2-a5a6-4042-ba60-69c34ace810b" xsi:nil="true"/>
    <addNotesFields xmlns="6dab24f2-a5a6-4042-ba60-69c34ace810b" xsi:nil="true"/>
    <ForDocIDSufixSearch xmlns="6dab24f2-a5a6-4042-ba60-69c34ace810b">110421152101883 10421152101883 0421152101883 421152101883 21152101883 1152101883 152101883 52101883 2101883 101883 01883 1883 </ForDocIDSufixSearch>
    <To xmlns="6dab24f2-a5a6-4042-ba60-69c34ace810b" xsi:nil="true"/>
    <_dlc_DocId xmlns="d85afe04-68ac-4847-a055-fc1e05e0b80c">TE_110421152101883</_dlc_DocId>
    <_dlc_DocIdUrl xmlns="d85afe04-68ac-4847-a055-fc1e05e0b80c">
      <Url>http://sp13/sites/Tenders/_layouts/15/DocIdRedir.aspx?ID=TE_110421152101883</Url>
      <Description>TE_110421152101883</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EBCCCBD-F203-40F1-91EC-04CEFFC105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ab24f2-a5a6-4042-ba60-69c34ace810b"/>
    <ds:schemaRef ds:uri="768d7c6a-c0de-4a09-b8cf-57dd5f94ab56"/>
    <ds:schemaRef ds:uri="d85afe04-68ac-4847-a055-fc1e05e0b8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E64D34-A512-4145-8C90-8ECB052BC7A2}">
  <ds:schemaRefs>
    <ds:schemaRef ds:uri="http://schemas.microsoft.com/sharepoint/v3/contenttype/forms"/>
  </ds:schemaRefs>
</ds:datastoreItem>
</file>

<file path=customXml/itemProps3.xml><?xml version="1.0" encoding="utf-8"?>
<ds:datastoreItem xmlns:ds="http://schemas.openxmlformats.org/officeDocument/2006/customXml" ds:itemID="{C088F3BB-A80B-4EA1-B6D6-D1EC40EB3EE3}">
  <ds:schemaRefs>
    <ds:schemaRef ds:uri="http://schemas.microsoft.com/office/infopath/2007/PartnerControls"/>
    <ds:schemaRef ds:uri="http://purl.org/dc/terms/"/>
    <ds:schemaRef ds:uri="http://purl.org/dc/dcmitype/"/>
    <ds:schemaRef ds:uri="768d7c6a-c0de-4a09-b8cf-57dd5f94ab56"/>
    <ds:schemaRef ds:uri="http://purl.org/dc/elements/1.1/"/>
    <ds:schemaRef ds:uri="http://schemas.microsoft.com/office/2006/documentManagement/types"/>
    <ds:schemaRef ds:uri="d85afe04-68ac-4847-a055-fc1e05e0b80c"/>
    <ds:schemaRef ds:uri="http://schemas.openxmlformats.org/package/2006/metadata/core-properties"/>
    <ds:schemaRef ds:uri="6dab24f2-a5a6-4042-ba60-69c34ace810b"/>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EAB4BB74-7D18-40D1-9EC0-1973E43731C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106</Pages>
  <Words>38316</Words>
  <Characters>191581</Characters>
  <Application>Microsoft Office Word</Application>
  <DocSecurity>0</DocSecurity>
  <Lines>1596</Lines>
  <Paragraphs>458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229439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חייט   Nissim Hayat</dc:creator>
  <cp:keywords/>
  <dc:description/>
  <cp:lastModifiedBy>אורנה ניסים</cp:lastModifiedBy>
  <cp:revision>10</cp:revision>
  <dcterms:created xsi:type="dcterms:W3CDTF">2021-08-10T11:03:00Z</dcterms:created>
  <dcterms:modified xsi:type="dcterms:W3CDTF">2021-08-10T13:26:00Z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0x010100E5B8FEC42D71C148B1ADD56636BBBBBB00CF912FB4BBE5A140B1F8AA00D8DE962B</vt:lpwstr>
  </property>
  <property fmtid="{D5CDD505-2E9C-101B-9397-08002B2CF9AE}" pid="3" name="_dlc_DocIdItemGuid">
    <vt:lpwstr>56e59373-a153-4f9a-bd63-13a7e8bcf517</vt:lpwstr>
  </property>
  <property fmtid="{D5CDD505-2E9C-101B-9397-08002B2CF9AE}" pid="4" name="SvivaOfficeUnitsMMeta">
    <vt:lpwstr/>
  </property>
  <property fmtid="{D5CDD505-2E9C-101B-9397-08002B2CF9AE}" pid="5" name="SvivaLabelingFreeMMeta">
    <vt:lpwstr/>
  </property>
  <property fmtid="{D5CDD505-2E9C-101B-9397-08002B2CF9AE}" pid="6" name="InterestsMeta">
    <vt:lpwstr/>
  </property>
</Properties>
</file>